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111"/>
        <w:tblW w:w="0" w:type="auto"/>
        <w:tblLook w:val="04A0" w:firstRow="1" w:lastRow="0" w:firstColumn="1" w:lastColumn="0" w:noHBand="0" w:noVBand="1"/>
      </w:tblPr>
      <w:tblGrid>
        <w:gridCol w:w="13994"/>
      </w:tblGrid>
      <w:tr w:rsidR="00122A30" w:rsidRPr="009B7F88" w14:paraId="0716BAE1" w14:textId="77777777" w:rsidTr="003B28F0">
        <w:trPr>
          <w:trHeight w:val="406"/>
        </w:trPr>
        <w:tc>
          <w:tcPr>
            <w:tcW w:w="13994" w:type="dxa"/>
            <w:shd w:val="clear" w:color="auto" w:fill="D9D9D9" w:themeFill="background1" w:themeFillShade="D9"/>
            <w:vAlign w:val="center"/>
          </w:tcPr>
          <w:p w14:paraId="72141280" w14:textId="77777777"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14:paraId="7D4E7507" w14:textId="77777777" w:rsidTr="003B28F0">
        <w:trPr>
          <w:trHeight w:val="1279"/>
        </w:trPr>
        <w:tc>
          <w:tcPr>
            <w:tcW w:w="13994" w:type="dxa"/>
            <w:shd w:val="clear" w:color="auto" w:fill="F2F2F2" w:themeFill="background1" w:themeFillShade="F2"/>
            <w:vAlign w:val="center"/>
          </w:tcPr>
          <w:p w14:paraId="0E0BFF51" w14:textId="77777777" w:rsidR="00122A30" w:rsidRPr="009B7F88" w:rsidRDefault="00823EEB" w:rsidP="00FF3E51">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w:t>
            </w:r>
            <w:r w:rsidR="00FF3E51">
              <w:rPr>
                <w:rFonts w:eastAsia="Lucida Sans Unicode"/>
                <w:b/>
                <w:kern w:val="3"/>
                <w:sz w:val="24"/>
                <w:szCs w:val="24"/>
                <w:lang w:eastAsia="zh-CN" w:bidi="hi-IN"/>
              </w:rPr>
              <w:t>talacja i uruchomienie kardiotokografów 7 szt.</w:t>
            </w:r>
          </w:p>
        </w:tc>
      </w:tr>
    </w:tbl>
    <w:p w14:paraId="45EC8CFF"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EE9EB6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0EF997C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8418032"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23DFC725"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14:paraId="5AE7AD22"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4E9D144"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190DBE00"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14:paraId="3F3EC47E"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14:paraId="6604DBFB"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63780D97"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FAE38CB"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9C57C8B"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1847AE33"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14:paraId="10F29BDE"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14:paraId="4652561C"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p>
    <w:p w14:paraId="5FBE4E6E" w14:textId="77777777" w:rsidR="00690A80" w:rsidRDefault="00690A80" w:rsidP="00690A80">
      <w:pPr>
        <w:pStyle w:val="Standard"/>
        <w:spacing w:line="288" w:lineRule="auto"/>
        <w:rPr>
          <w:rFonts w:asciiTheme="majorHAnsi" w:hAnsiTheme="majorHAnsi" w:cs="Times New Roman"/>
          <w:b/>
          <w:bCs/>
          <w:sz w:val="18"/>
          <w:szCs w:val="18"/>
        </w:rPr>
      </w:pPr>
    </w:p>
    <w:p w14:paraId="22D3BF22" w14:textId="77777777" w:rsidR="00690A80" w:rsidRDefault="00690A80" w:rsidP="00690A80">
      <w:pPr>
        <w:pStyle w:val="Standard"/>
        <w:spacing w:line="288" w:lineRule="auto"/>
        <w:rPr>
          <w:rFonts w:asciiTheme="majorHAnsi" w:hAnsiTheme="majorHAnsi" w:cs="Times New Roman"/>
          <w:b/>
          <w:bCs/>
          <w:sz w:val="18"/>
          <w:szCs w:val="18"/>
        </w:rPr>
      </w:pPr>
    </w:p>
    <w:p w14:paraId="305847C8" w14:textId="77777777" w:rsidR="00690A80" w:rsidRDefault="00690A80" w:rsidP="00690A80">
      <w:pPr>
        <w:pStyle w:val="Standard"/>
        <w:spacing w:line="288" w:lineRule="auto"/>
        <w:rPr>
          <w:rFonts w:asciiTheme="majorHAnsi" w:hAnsiTheme="majorHAnsi" w:cs="Times New Roman"/>
          <w:b/>
          <w:bCs/>
          <w:sz w:val="18"/>
          <w:szCs w:val="18"/>
        </w:rPr>
      </w:pPr>
      <w:r>
        <w:rPr>
          <w:rFonts w:asciiTheme="majorHAnsi" w:hAnsiTheme="majorHAnsi" w:cs="Times New Roman"/>
          <w:b/>
          <w:bCs/>
          <w:sz w:val="18"/>
          <w:szCs w:val="18"/>
        </w:rPr>
        <w:t>Poz.1</w:t>
      </w: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059"/>
        <w:gridCol w:w="4113"/>
        <w:gridCol w:w="5915"/>
      </w:tblGrid>
      <w:tr w:rsidR="00690A80" w14:paraId="3682E710" w14:textId="77777777" w:rsidTr="00690A80">
        <w:trPr>
          <w:trHeight w:val="64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6819F" w14:textId="77777777" w:rsidR="00690A80" w:rsidRDefault="00690A80">
            <w:pPr>
              <w:rPr>
                <w:rFonts w:ascii="Garamond" w:hAnsi="Garamond"/>
              </w:rPr>
            </w:pPr>
            <w:r>
              <w:rPr>
                <w:rFonts w:ascii="Garamond" w:hAnsi="Garamond" w:cs="Arial"/>
                <w:b/>
                <w:bCs/>
              </w:rPr>
              <w:br w:type="page"/>
            </w:r>
            <w:r>
              <w:rPr>
                <w:rFonts w:ascii="Garamond" w:hAnsi="Garamond"/>
              </w:rPr>
              <w:t>Przedmiot</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6792EA" w14:textId="77777777" w:rsidR="00690A80" w:rsidRDefault="00690A80">
            <w:pPr>
              <w:jc w:val="center"/>
              <w:rPr>
                <w:rFonts w:ascii="Garamond" w:hAnsi="Garamond"/>
              </w:rPr>
            </w:pPr>
            <w:r>
              <w:rPr>
                <w:rFonts w:ascii="Garamond" w:hAnsi="Garamond"/>
              </w:rPr>
              <w:t>Liczba sztuk</w:t>
            </w:r>
          </w:p>
        </w:tc>
        <w:tc>
          <w:tcPr>
            <w:tcW w:w="4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7C1942" w14:textId="44050CF7" w:rsidR="00690A80" w:rsidRDefault="00690A80" w:rsidP="00F94084">
            <w:pPr>
              <w:jc w:val="center"/>
              <w:rPr>
                <w:rFonts w:ascii="Garamond" w:hAnsi="Garamond"/>
              </w:rPr>
            </w:pPr>
            <w:r>
              <w:rPr>
                <w:rFonts w:ascii="Garamond" w:hAnsi="Garamond"/>
              </w:rPr>
              <w:t>Cena jednostkowa brutto (w zł)</w:t>
            </w:r>
          </w:p>
        </w:tc>
        <w:tc>
          <w:tcPr>
            <w:tcW w:w="59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1FBBA" w14:textId="06AB5158" w:rsidR="00690A80" w:rsidRDefault="008804E5" w:rsidP="00F94084">
            <w:pPr>
              <w:rPr>
                <w:rFonts w:ascii="Garamond" w:hAnsi="Garamond"/>
              </w:rPr>
            </w:pPr>
            <w:r>
              <w:rPr>
                <w:rFonts w:ascii="Garamond" w:hAnsi="Garamond"/>
              </w:rPr>
              <w:t xml:space="preserve">Cena brutto </w:t>
            </w:r>
            <w:r w:rsidR="00690A80">
              <w:rPr>
                <w:rFonts w:ascii="Garamond" w:hAnsi="Garamond"/>
              </w:rPr>
              <w:t>(w zł):</w:t>
            </w:r>
          </w:p>
        </w:tc>
      </w:tr>
      <w:tr w:rsidR="00690A80" w14:paraId="006D45B7"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71825" w14:textId="77777777" w:rsidR="00690A80" w:rsidRDefault="00690A80">
            <w:pPr>
              <w:rPr>
                <w:rFonts w:ascii="Garamond" w:hAnsi="Garamond"/>
                <w:b/>
                <w:color w:val="000000"/>
              </w:rPr>
            </w:pPr>
            <w:r>
              <w:rPr>
                <w:rFonts w:ascii="Times New Roman" w:eastAsia="Andale Sans UI" w:hAnsi="Times New Roman" w:cs="Times New Roman"/>
                <w:b/>
                <w:kern w:val="1"/>
                <w:lang w:eastAsia="pl-PL"/>
              </w:rPr>
              <w:t>Kardiotokograf typ 1</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61A48" w14:textId="77777777" w:rsidR="00690A80" w:rsidRDefault="00690A80">
            <w:pPr>
              <w:jc w:val="center"/>
              <w:rPr>
                <w:rFonts w:ascii="Garamond" w:hAnsi="Garamond"/>
                <w:color w:val="000000"/>
              </w:rPr>
            </w:pPr>
            <w:r>
              <w:rPr>
                <w:rFonts w:ascii="Garamond" w:hAnsi="Garamond"/>
                <w:color w:val="000000"/>
              </w:rPr>
              <w:t>6</w:t>
            </w:r>
          </w:p>
        </w:tc>
        <w:tc>
          <w:tcPr>
            <w:tcW w:w="4113" w:type="dxa"/>
            <w:tcBorders>
              <w:top w:val="single" w:sz="4" w:space="0" w:color="auto"/>
              <w:left w:val="single" w:sz="4" w:space="0" w:color="auto"/>
              <w:bottom w:val="single" w:sz="4" w:space="0" w:color="auto"/>
              <w:right w:val="single" w:sz="4" w:space="0" w:color="auto"/>
            </w:tcBorders>
            <w:vAlign w:val="center"/>
          </w:tcPr>
          <w:p w14:paraId="6B7B2A00"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6F0726ED" w14:textId="77777777" w:rsidR="00690A80" w:rsidRDefault="00690A80">
            <w:pPr>
              <w:rPr>
                <w:rFonts w:ascii="Garamond" w:eastAsia="Calibri" w:hAnsi="Garamond"/>
              </w:rPr>
            </w:pPr>
          </w:p>
        </w:tc>
      </w:tr>
      <w:tr w:rsidR="00690A80" w14:paraId="623B347C"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tcPr>
          <w:p w14:paraId="7B183B71" w14:textId="77777777" w:rsidR="00690A80" w:rsidRDefault="00690A80">
            <w:pPr>
              <w:rPr>
                <w:rFonts w:asciiTheme="majorHAnsi" w:hAnsiTheme="majorHAnsi" w:cs="Times New Roman"/>
                <w:b/>
                <w:sz w:val="18"/>
                <w:szCs w:val="18"/>
              </w:rPr>
            </w:pPr>
            <w:r w:rsidRPr="002A2A5D">
              <w:rPr>
                <w:rFonts w:ascii="Times New Roman" w:hAnsi="Times New Roman" w:cs="Times New Roman"/>
                <w:b/>
              </w:rPr>
              <w:t>Kardiotokograf typ 2</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tcPr>
          <w:p w14:paraId="6BAD6692" w14:textId="77777777" w:rsidR="00690A80" w:rsidRDefault="00690A80">
            <w:pPr>
              <w:jc w:val="center"/>
              <w:rPr>
                <w:rFonts w:ascii="Garamond" w:hAnsi="Garamond"/>
                <w:color w:val="000000"/>
              </w:rPr>
            </w:pPr>
            <w:r>
              <w:rPr>
                <w:rFonts w:ascii="Garamond" w:hAnsi="Garamond"/>
                <w:color w:val="000000"/>
              </w:rPr>
              <w:t>1</w:t>
            </w:r>
          </w:p>
        </w:tc>
        <w:tc>
          <w:tcPr>
            <w:tcW w:w="4113" w:type="dxa"/>
            <w:tcBorders>
              <w:top w:val="single" w:sz="4" w:space="0" w:color="auto"/>
              <w:left w:val="single" w:sz="4" w:space="0" w:color="auto"/>
              <w:bottom w:val="single" w:sz="4" w:space="0" w:color="auto"/>
              <w:right w:val="single" w:sz="4" w:space="0" w:color="auto"/>
            </w:tcBorders>
            <w:vAlign w:val="center"/>
          </w:tcPr>
          <w:p w14:paraId="7644D277"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494B20EE" w14:textId="77777777" w:rsidR="00690A80" w:rsidRDefault="00690A80">
            <w:pPr>
              <w:rPr>
                <w:rFonts w:ascii="Garamond" w:eastAsia="Calibri" w:hAnsi="Garamond"/>
              </w:rPr>
            </w:pPr>
          </w:p>
        </w:tc>
      </w:tr>
      <w:tr w:rsidR="0045117F" w14:paraId="5683921F" w14:textId="77777777" w:rsidTr="004839B9">
        <w:trPr>
          <w:trHeight w:val="596"/>
        </w:trPr>
        <w:tc>
          <w:tcPr>
            <w:tcW w:w="993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0459DB" w14:textId="17FE6363" w:rsidR="0045117F" w:rsidRPr="0045117F" w:rsidRDefault="0045117F" w:rsidP="0045117F">
            <w:pPr>
              <w:jc w:val="right"/>
              <w:rPr>
                <w:rFonts w:ascii="Garamond" w:eastAsia="Calibri" w:hAnsi="Garamond"/>
                <w:b/>
              </w:rPr>
            </w:pPr>
            <w:r w:rsidRPr="0045117F">
              <w:rPr>
                <w:rFonts w:ascii="Garamond" w:eastAsia="Calibri" w:hAnsi="Garamond"/>
                <w:b/>
              </w:rPr>
              <w:t>Razem:</w:t>
            </w:r>
          </w:p>
        </w:tc>
        <w:tc>
          <w:tcPr>
            <w:tcW w:w="5915" w:type="dxa"/>
            <w:tcBorders>
              <w:top w:val="single" w:sz="4" w:space="0" w:color="auto"/>
              <w:left w:val="single" w:sz="4" w:space="0" w:color="auto"/>
              <w:bottom w:val="single" w:sz="4" w:space="0" w:color="auto"/>
              <w:right w:val="single" w:sz="4" w:space="0" w:color="auto"/>
            </w:tcBorders>
            <w:vAlign w:val="center"/>
          </w:tcPr>
          <w:p w14:paraId="07F82A83" w14:textId="77777777" w:rsidR="0045117F" w:rsidRDefault="0045117F">
            <w:pPr>
              <w:rPr>
                <w:rFonts w:ascii="Garamond" w:eastAsia="Calibri" w:hAnsi="Garamond"/>
              </w:rPr>
            </w:pPr>
          </w:p>
        </w:tc>
      </w:tr>
    </w:tbl>
    <w:p w14:paraId="145953B7"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810EF8D" w14:textId="77777777" w:rsidR="00690A80" w:rsidRPr="003455E0" w:rsidRDefault="00690A80" w:rsidP="00690A80">
      <w:pPr>
        <w:tabs>
          <w:tab w:val="left" w:pos="8985"/>
        </w:tabs>
        <w:spacing w:after="0" w:line="240" w:lineRule="auto"/>
        <w:rPr>
          <w:rFonts w:ascii="Garamond" w:eastAsia="Calibri" w:hAnsi="Garamond" w:cs="Times New Roman"/>
        </w:rPr>
      </w:pPr>
    </w:p>
    <w:p w14:paraId="42CA1E43" w14:textId="77777777" w:rsidR="00690A80" w:rsidRPr="003455E0" w:rsidRDefault="00690A80" w:rsidP="00690A80">
      <w:pPr>
        <w:suppressAutoHyphens/>
        <w:autoSpaceDN w:val="0"/>
        <w:spacing w:after="0" w:line="288" w:lineRule="auto"/>
        <w:textAlignment w:val="baseline"/>
        <w:rPr>
          <w:rFonts w:ascii="Garamond" w:eastAsia="Lucida Sans Unicode" w:hAnsi="Garamond" w:cs="Times New Roman"/>
          <w:kern w:val="3"/>
          <w:lang w:eastAsia="zh-CN" w:bidi="hi-IN"/>
        </w:rPr>
      </w:pPr>
    </w:p>
    <w:p w14:paraId="5EF7D51E" w14:textId="77777777" w:rsidR="00690A80" w:rsidRPr="003455E0" w:rsidRDefault="00690A80" w:rsidP="00690A80">
      <w:pPr>
        <w:pStyle w:val="Standard"/>
        <w:tabs>
          <w:tab w:val="left" w:pos="567"/>
        </w:tabs>
        <w:spacing w:line="288" w:lineRule="auto"/>
        <w:rPr>
          <w:rFonts w:ascii="Garamond" w:hAnsi="Garamond"/>
          <w:sz w:val="22"/>
          <w:szCs w:val="22"/>
        </w:rPr>
      </w:pPr>
    </w:p>
    <w:p w14:paraId="64B7C580"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920A50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467DC1A"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4F73B44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4D7D1C0" w14:textId="77777777" w:rsidR="00690A80" w:rsidRDefault="00690A80" w:rsidP="00690A80">
      <w:pPr>
        <w:rPr>
          <w:rFonts w:ascii="Times New Roman" w:eastAsia="Times New Roman" w:hAnsi="Times New Roman"/>
          <w:vanish/>
          <w:kern w:val="2"/>
          <w:sz w:val="24"/>
          <w:szCs w:val="24"/>
          <w:lang w:eastAsia="ar-SA"/>
        </w:rPr>
      </w:pPr>
    </w:p>
    <w:p w14:paraId="069670F2" w14:textId="77777777" w:rsidR="00690A80" w:rsidRDefault="00690A80" w:rsidP="00690A8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4779E3F" w14:textId="77777777" w:rsidR="00122A30"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BFEC8C8" w14:textId="77777777" w:rsidR="00690A80" w:rsidRDefault="00690A80">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p>
    <w:p w14:paraId="486957BA" w14:textId="77777777" w:rsidR="00690A80" w:rsidRPr="009B7F88" w:rsidRDefault="00690A8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708"/>
        <w:gridCol w:w="2293"/>
        <w:gridCol w:w="2499"/>
        <w:gridCol w:w="2502"/>
      </w:tblGrid>
      <w:tr w:rsidR="00122A30" w:rsidRPr="009B7F88" w14:paraId="617AFE81"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767D2" w14:textId="77777777" w:rsidR="00122A30"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p w14:paraId="10369053" w14:textId="77777777" w:rsidR="00690A80" w:rsidRPr="009B7F88" w:rsidRDefault="00690A80" w:rsidP="00690A8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p>
        </w:tc>
        <w:tc>
          <w:tcPr>
            <w:tcW w:w="2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B7A0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40E2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05BFE" w14:textId="77777777"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5E6F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14:paraId="15ACF01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682741A" w14:textId="77777777" w:rsidR="00122A30" w:rsidRPr="009B7F88" w:rsidRDefault="00FF3E51"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Kardiotokograf typ 1</w:t>
            </w:r>
            <w:r w:rsidR="002A2A5D">
              <w:rPr>
                <w:rFonts w:ascii="Times New Roman" w:eastAsia="Andale Sans UI" w:hAnsi="Times New Roman" w:cs="Times New Roman"/>
                <w:b/>
                <w:kern w:val="1"/>
                <w:lang w:eastAsia="pl-PL"/>
              </w:rPr>
              <w:t xml:space="preserve"> - </w:t>
            </w:r>
            <w:r>
              <w:rPr>
                <w:rFonts w:ascii="Times New Roman" w:eastAsia="Andale Sans UI" w:hAnsi="Times New Roman" w:cs="Times New Roman"/>
                <w:b/>
                <w:kern w:val="1"/>
                <w:lang w:eastAsia="pl-PL"/>
              </w:rPr>
              <w:t xml:space="preserve"> </w:t>
            </w:r>
            <w:r w:rsidR="002A2A5D">
              <w:rPr>
                <w:rFonts w:ascii="Times New Roman" w:eastAsia="Andale Sans UI" w:hAnsi="Times New Roman" w:cs="Times New Roman"/>
                <w:b/>
                <w:kern w:val="1"/>
                <w:lang w:eastAsia="pl-PL"/>
              </w:rPr>
              <w:t>6 szt.</w:t>
            </w:r>
          </w:p>
        </w:tc>
      </w:tr>
      <w:tr w:rsidR="00FF3E51" w:rsidRPr="009B7F88" w14:paraId="3A29E4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683C314"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27DFA17F" w14:textId="77777777" w:rsidR="00FF3E51" w:rsidRPr="00FF3E51" w:rsidRDefault="007817FB" w:rsidP="00FF3E51">
            <w:pPr>
              <w:rPr>
                <w:rFonts w:ascii="Times New Roman" w:hAnsi="Times New Roman" w:cs="Times New Roman"/>
              </w:rPr>
            </w:pPr>
            <w:r>
              <w:rPr>
                <w:rFonts w:ascii="Times New Roman" w:hAnsi="Times New Roman" w:cs="Times New Roman"/>
              </w:rPr>
              <w:t>Zakres pomiarowy US min. 50 -200</w:t>
            </w:r>
            <w:r w:rsidR="00FF3E51" w:rsidRPr="00FF3E51">
              <w:rPr>
                <w:rFonts w:ascii="Times New Roman" w:hAnsi="Times New Roman" w:cs="Times New Roman"/>
              </w:rPr>
              <w:t xml:space="preserve"> bpm</w:t>
            </w:r>
          </w:p>
        </w:tc>
        <w:tc>
          <w:tcPr>
            <w:tcW w:w="724" w:type="pct"/>
            <w:tcBorders>
              <w:top w:val="single" w:sz="4" w:space="0" w:color="auto"/>
              <w:left w:val="single" w:sz="4" w:space="0" w:color="auto"/>
              <w:bottom w:val="single" w:sz="4" w:space="0" w:color="auto"/>
              <w:right w:val="single" w:sz="4" w:space="0" w:color="auto"/>
            </w:tcBorders>
            <w:vAlign w:val="center"/>
          </w:tcPr>
          <w:p w14:paraId="494346B3"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F3E51">
              <w:rPr>
                <w:rFonts w:ascii="Times New Roman" w:eastAsia="Andale Sans UI" w:hAnsi="Times New Roman" w:cs="Times New Roman"/>
                <w:kern w:val="1"/>
                <w:lang w:eastAsia="pl-PL"/>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4FC1865"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640AC97" w14:textId="77777777" w:rsidR="00FF3E51" w:rsidRPr="009B7F88" w:rsidRDefault="007817FB" w:rsidP="00FF3E51">
            <w:pPr>
              <w:jc w:val="center"/>
              <w:rPr>
                <w:rFonts w:ascii="Times New Roman" w:hAnsi="Times New Roman" w:cs="Times New Roman"/>
              </w:rPr>
            </w:pPr>
            <w:r>
              <w:rPr>
                <w:rFonts w:ascii="Times New Roman" w:hAnsi="Times New Roman" w:cs="Times New Roman"/>
              </w:rPr>
              <w:t>wymagany</w:t>
            </w:r>
            <w:r w:rsidRPr="007817FB">
              <w:rPr>
                <w:rFonts w:ascii="Times New Roman" w:hAnsi="Times New Roman" w:cs="Times New Roman"/>
              </w:rPr>
              <w:t xml:space="preserve"> zakres 0 pkt, największy 3 pkt, inne proporcjonalnie mniej od największego</w:t>
            </w:r>
          </w:p>
        </w:tc>
      </w:tr>
      <w:tr w:rsidR="00FF3E51" w:rsidRPr="009B7F88" w14:paraId="130FFB1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3ADB3E"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0F9CCC4"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5A313CC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DF50292"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706CF0"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033D9905"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721961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E891681" w14:textId="77777777" w:rsidR="00FF3E51" w:rsidRPr="00FF3E51" w:rsidRDefault="002A2A5D" w:rsidP="00FF3E51">
            <w:pPr>
              <w:rPr>
                <w:rFonts w:ascii="Times New Roman" w:hAnsi="Times New Roman" w:cs="Times New Roman"/>
              </w:rPr>
            </w:pPr>
            <w:r>
              <w:rPr>
                <w:rFonts w:ascii="Times New Roman" w:hAnsi="Times New Roman" w:cs="Times New Roman"/>
              </w:rPr>
              <w:t xml:space="preserve">Częstotliwość pracy max. </w:t>
            </w:r>
            <w:r w:rsidR="00FF3E51" w:rsidRPr="00FF3E51">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3C311447"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1E3B13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12B1D8"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957E3C7"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D23F75B"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7D55427"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Wartość natężenia emito</w:t>
            </w:r>
            <w:r w:rsidR="002A2A5D">
              <w:rPr>
                <w:rFonts w:ascii="Times New Roman" w:hAnsi="Times New Roman" w:cs="Times New Roman"/>
              </w:rPr>
              <w:t>wanej fali US dla przetwornika max.</w:t>
            </w:r>
            <w:r w:rsidRPr="00FF3E51">
              <w:rPr>
                <w:rFonts w:ascii="Times New Roman" w:hAnsi="Times New Roman" w:cs="Times New Roman"/>
              </w:rPr>
              <w:t xml:space="preserve"> 5 mW/cm2</w:t>
            </w:r>
          </w:p>
        </w:tc>
        <w:tc>
          <w:tcPr>
            <w:tcW w:w="724" w:type="pct"/>
            <w:tcBorders>
              <w:top w:val="single" w:sz="4" w:space="0" w:color="auto"/>
              <w:left w:val="single" w:sz="4" w:space="0" w:color="auto"/>
              <w:bottom w:val="single" w:sz="4" w:space="0" w:color="auto"/>
              <w:right w:val="single" w:sz="4" w:space="0" w:color="auto"/>
            </w:tcBorders>
            <w:vAlign w:val="center"/>
          </w:tcPr>
          <w:p w14:paraId="6E0A0A8C"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243876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AE8602"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052C63A8" w14:textId="77777777" w:rsidTr="00B702A9">
        <w:trPr>
          <w:trHeight w:val="459"/>
        </w:trPr>
        <w:tc>
          <w:tcPr>
            <w:tcW w:w="263" w:type="pct"/>
            <w:tcBorders>
              <w:top w:val="single" w:sz="4" w:space="0" w:color="auto"/>
              <w:left w:val="single" w:sz="4" w:space="0" w:color="auto"/>
              <w:bottom w:val="single" w:sz="4" w:space="0" w:color="auto"/>
              <w:right w:val="single" w:sz="4" w:space="0" w:color="auto"/>
            </w:tcBorders>
            <w:vAlign w:val="center"/>
          </w:tcPr>
          <w:p w14:paraId="5BCA1618"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72BE7786"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0FFC4399" w14:textId="77777777" w:rsidR="00FF3E51" w:rsidRPr="009B7F88" w:rsidRDefault="00FF3E51" w:rsidP="00FF3E51">
            <w:pPr>
              <w:spacing w:after="0" w:line="240" w:lineRule="auto"/>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B9F80E"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86E2920"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5836DD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F7CBE5" w14:textId="77777777" w:rsidR="00FF3E51" w:rsidRPr="009B7F88" w:rsidRDefault="00FF3E51" w:rsidP="00FF3E51">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4755DBF2"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Alarmy utraty sygnału, wysokiego i niskiego tętna płodu, granice alarmów definiowane przez użytkownika</w:t>
            </w:r>
          </w:p>
        </w:tc>
        <w:tc>
          <w:tcPr>
            <w:tcW w:w="724" w:type="pct"/>
            <w:tcBorders>
              <w:top w:val="single" w:sz="4" w:space="0" w:color="auto"/>
              <w:left w:val="single" w:sz="4" w:space="0" w:color="auto"/>
              <w:bottom w:val="single" w:sz="4" w:space="0" w:color="auto"/>
              <w:right w:val="single" w:sz="4" w:space="0" w:color="auto"/>
            </w:tcBorders>
            <w:vAlign w:val="center"/>
          </w:tcPr>
          <w:p w14:paraId="43E39EE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E5371B7"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23E27A3"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125CD32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E1A5BF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44845FE"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63B1DA97"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91BD156"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3A9B18"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2A2A5D" w:rsidRPr="009B7F88" w14:paraId="644A096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E1DDE62"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E90D3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49AC2ED3" w14:textId="77777777" w:rsidR="002A2A5D" w:rsidRPr="009B7F88" w:rsidRDefault="002A2A5D" w:rsidP="002A2A5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D8D319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34424"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40D2DF8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7574C40"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B14DD96"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Monitorowanie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2A858F06"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CC904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C6D47F" w14:textId="77777777" w:rsidR="002A2A5D" w:rsidRPr="009B7F88" w:rsidRDefault="002A2A5D" w:rsidP="002A2A5D">
            <w:pPr>
              <w:jc w:val="center"/>
              <w:rPr>
                <w:rFonts w:ascii="Times New Roman" w:hAnsi="Times New Roman" w:cs="Times New Roman"/>
              </w:rPr>
            </w:pPr>
            <w:r w:rsidRPr="009A24AF">
              <w:rPr>
                <w:rFonts w:ascii="Times New Roman" w:hAnsi="Times New Roman" w:cs="Times New Roman"/>
              </w:rPr>
              <w:t>- - -</w:t>
            </w:r>
          </w:p>
        </w:tc>
      </w:tr>
      <w:tr w:rsidR="002A2A5D" w:rsidRPr="009B7F88" w14:paraId="387C609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D6449C"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131D9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07621820"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59442BEF"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7566563" w14:textId="77777777" w:rsidR="002A2A5D" w:rsidRPr="009B7F88" w:rsidRDefault="003B1F31" w:rsidP="002A2A5D">
            <w:pPr>
              <w:jc w:val="center"/>
              <w:rPr>
                <w:rFonts w:ascii="Times New Roman" w:hAnsi="Times New Roman" w:cs="Times New Roman"/>
              </w:rPr>
            </w:pPr>
            <w:r w:rsidRPr="003B1F31">
              <w:rPr>
                <w:rFonts w:ascii="Times New Roman" w:hAnsi="Times New Roman" w:cs="Times New Roman"/>
              </w:rPr>
              <w:t>- - -</w:t>
            </w:r>
          </w:p>
        </w:tc>
      </w:tr>
      <w:tr w:rsidR="002A2A5D" w:rsidRPr="009B7F88" w14:paraId="6520F9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691F0E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7D366F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 xml:space="preserve">Możliwość pracy drukarki z prędkościami </w:t>
            </w:r>
            <w:r>
              <w:rPr>
                <w:rFonts w:ascii="Times New Roman" w:hAnsi="Times New Roman" w:cs="Times New Roman"/>
              </w:rPr>
              <w:t xml:space="preserve">min. </w:t>
            </w:r>
            <w:r w:rsidRPr="002A2A5D">
              <w:rPr>
                <w:rFonts w:ascii="Times New Roman" w:hAnsi="Times New Roman" w:cs="Times New Roman"/>
              </w:rPr>
              <w:t>1, 2, 3 cm/min</w:t>
            </w:r>
          </w:p>
        </w:tc>
        <w:tc>
          <w:tcPr>
            <w:tcW w:w="724" w:type="pct"/>
            <w:tcBorders>
              <w:top w:val="single" w:sz="4" w:space="0" w:color="auto"/>
              <w:left w:val="single" w:sz="4" w:space="0" w:color="auto"/>
              <w:bottom w:val="single" w:sz="4" w:space="0" w:color="auto"/>
              <w:right w:val="single" w:sz="4" w:space="0" w:color="auto"/>
            </w:tcBorders>
            <w:vAlign w:val="center"/>
          </w:tcPr>
          <w:p w14:paraId="04211F05"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5AFB2D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06CF2DE" w14:textId="77777777" w:rsidR="002A2A5D" w:rsidRDefault="002A2A5D" w:rsidP="002A2A5D">
            <w:pPr>
              <w:jc w:val="center"/>
              <w:rPr>
                <w:rFonts w:ascii="Times New Roman" w:hAnsi="Times New Roman" w:cs="Times New Roman"/>
              </w:rPr>
            </w:pPr>
          </w:p>
          <w:p w14:paraId="2EAE05CB"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1821216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199BF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A80C6B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Dostęp do najczęściej stosowanych funkcji za pomocą przycisków bezpośredniego dostępu na panelu przednim: regulacja głośności sygnałów dźwiękowych (dla każdego płodu osobno), zerowanie Toco (napięcie spoczynkowe), wyciszenie alarmów, znacznik zdarzeń dla personelu, wysuw papieru</w:t>
            </w:r>
          </w:p>
        </w:tc>
        <w:tc>
          <w:tcPr>
            <w:tcW w:w="724" w:type="pct"/>
            <w:tcBorders>
              <w:top w:val="single" w:sz="4" w:space="0" w:color="auto"/>
              <w:left w:val="single" w:sz="4" w:space="0" w:color="auto"/>
              <w:bottom w:val="single" w:sz="4" w:space="0" w:color="auto"/>
              <w:right w:val="single" w:sz="4" w:space="0" w:color="auto"/>
            </w:tcBorders>
            <w:vAlign w:val="center"/>
          </w:tcPr>
          <w:p w14:paraId="59553E77"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64A341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BD66E4"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4FC6C2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A0C4251"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58F098"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Współpraca z telemetrią płodową KTG</w:t>
            </w:r>
          </w:p>
        </w:tc>
        <w:tc>
          <w:tcPr>
            <w:tcW w:w="724" w:type="pct"/>
            <w:tcBorders>
              <w:top w:val="single" w:sz="4" w:space="0" w:color="auto"/>
              <w:left w:val="single" w:sz="4" w:space="0" w:color="auto"/>
              <w:bottom w:val="single" w:sz="4" w:space="0" w:color="auto"/>
              <w:right w:val="single" w:sz="4" w:space="0" w:color="auto"/>
            </w:tcBorders>
            <w:vAlign w:val="center"/>
          </w:tcPr>
          <w:p w14:paraId="1612E8E3"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E7D14FE"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F9B4DE2" w14:textId="77777777" w:rsidR="002A2A5D" w:rsidRDefault="002A2A5D" w:rsidP="002A2A5D">
            <w:pPr>
              <w:jc w:val="center"/>
              <w:rPr>
                <w:rFonts w:ascii="Times New Roman" w:hAnsi="Times New Roman" w:cs="Times New Roman"/>
              </w:rPr>
            </w:pPr>
          </w:p>
          <w:p w14:paraId="1407A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32ABA03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CE0A07"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563A40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2A98998E"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B479D7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711056" w14:textId="77777777" w:rsidR="002A2A5D" w:rsidRDefault="002A2A5D" w:rsidP="002A2A5D">
            <w:pPr>
              <w:jc w:val="center"/>
              <w:rPr>
                <w:rFonts w:ascii="Times New Roman" w:hAnsi="Times New Roman" w:cs="Times New Roman"/>
              </w:rPr>
            </w:pPr>
          </w:p>
          <w:p w14:paraId="1D8C83DE"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004575C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D2DF2C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6C8DC1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42AF7588"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3CB7D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64F631"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624B3B2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3C4A4D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98674CF" w14:textId="77777777" w:rsidR="002A2A5D" w:rsidRDefault="002A2A5D" w:rsidP="002A2A5D">
            <w:pPr>
              <w:rPr>
                <w:rFonts w:ascii="Times New Roman" w:hAnsi="Times New Roman" w:cs="Times New Roman"/>
              </w:rPr>
            </w:pPr>
            <w:r w:rsidRPr="002A2A5D">
              <w:rPr>
                <w:rFonts w:ascii="Times New Roman" w:hAnsi="Times New Roman" w:cs="Times New Roman"/>
              </w:rPr>
              <w:t>Możliwość podłączenia stymulatora akustycznego płodu</w:t>
            </w:r>
            <w:r w:rsidR="0080586E">
              <w:rPr>
                <w:rFonts w:ascii="Times New Roman" w:hAnsi="Times New Roman" w:cs="Times New Roman"/>
              </w:rPr>
              <w:t xml:space="preserve"> </w:t>
            </w:r>
          </w:p>
          <w:p w14:paraId="202C4CE7" w14:textId="77777777" w:rsidR="0080586E" w:rsidRPr="0080586E" w:rsidRDefault="0080586E" w:rsidP="002A2A5D">
            <w:pPr>
              <w:rPr>
                <w:rFonts w:ascii="Times New Roman" w:hAnsi="Times New Roman" w:cs="Times New Roman"/>
                <w:color w:val="FF0000"/>
              </w:rPr>
            </w:pPr>
            <w:r w:rsidRPr="0080586E">
              <w:rPr>
                <w:rFonts w:ascii="Times New Roman" w:hAnsi="Times New Roman" w:cs="Times New Roman"/>
                <w:color w:val="FF0000"/>
              </w:rPr>
              <w:t xml:space="preserve">Lub </w:t>
            </w:r>
          </w:p>
          <w:p w14:paraId="29F5B45D" w14:textId="0D189912" w:rsidR="0080586E" w:rsidRPr="002A2A5D" w:rsidRDefault="0080586E" w:rsidP="002A2A5D">
            <w:pPr>
              <w:rPr>
                <w:rFonts w:ascii="Times New Roman" w:hAnsi="Times New Roman" w:cs="Times New Roman"/>
              </w:rPr>
            </w:pPr>
            <w:r w:rsidRPr="0080586E">
              <w:rPr>
                <w:rFonts w:ascii="Times New Roman" w:hAnsi="Times New Roman" w:cs="Times New Roman"/>
                <w:color w:val="FF0000"/>
              </w:rPr>
              <w:t>Aparat z funkcją monitorowania tętna matki</w:t>
            </w:r>
          </w:p>
        </w:tc>
        <w:tc>
          <w:tcPr>
            <w:tcW w:w="724" w:type="pct"/>
            <w:tcBorders>
              <w:top w:val="single" w:sz="4" w:space="0" w:color="auto"/>
              <w:left w:val="single" w:sz="4" w:space="0" w:color="auto"/>
              <w:bottom w:val="single" w:sz="4" w:space="0" w:color="auto"/>
              <w:right w:val="single" w:sz="4" w:space="0" w:color="auto"/>
            </w:tcBorders>
            <w:vAlign w:val="center"/>
          </w:tcPr>
          <w:p w14:paraId="52152238" w14:textId="4C08276B" w:rsidR="002A2A5D" w:rsidRPr="009B7F88" w:rsidRDefault="0080586E" w:rsidP="002A2A5D">
            <w:pPr>
              <w:jc w:val="center"/>
              <w:rPr>
                <w:rFonts w:ascii="Times New Roman" w:hAnsi="Times New Roman" w:cs="Times New Roman"/>
              </w:rPr>
            </w:pPr>
            <w:r w:rsidRPr="0080586E">
              <w:rPr>
                <w:rFonts w:ascii="Times New Roman" w:hAnsi="Times New Roman" w:cs="Times New Roman"/>
                <w:color w:val="FF0000"/>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FCEAE7A"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7083E50"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180558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2A55C8"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229E67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w:t>
            </w:r>
            <w:r>
              <w:rPr>
                <w:rFonts w:ascii="Times New Roman" w:hAnsi="Times New Roman" w:cs="Times New Roman"/>
              </w:rPr>
              <w:t xml:space="preserve">aga kardiotokografu z drukarką max. </w:t>
            </w:r>
            <w:r w:rsidR="007817FB">
              <w:rPr>
                <w:rFonts w:ascii="Times New Roman" w:hAnsi="Times New Roman" w:cs="Times New Roman"/>
              </w:rPr>
              <w:t>5,5</w:t>
            </w:r>
            <w:r w:rsidRPr="002A2A5D">
              <w:rPr>
                <w:rFonts w:ascii="Times New Roman" w:hAnsi="Times New Roman" w:cs="Times New Roman"/>
              </w:rPr>
              <w:t xml:space="preserve"> kg</w:t>
            </w:r>
          </w:p>
        </w:tc>
        <w:tc>
          <w:tcPr>
            <w:tcW w:w="724" w:type="pct"/>
            <w:tcBorders>
              <w:top w:val="single" w:sz="4" w:space="0" w:color="auto"/>
              <w:left w:val="single" w:sz="4" w:space="0" w:color="auto"/>
              <w:bottom w:val="single" w:sz="4" w:space="0" w:color="auto"/>
              <w:right w:val="single" w:sz="4" w:space="0" w:color="auto"/>
            </w:tcBorders>
            <w:vAlign w:val="center"/>
          </w:tcPr>
          <w:p w14:paraId="3C7A88F1" w14:textId="77777777" w:rsidR="002A2A5D" w:rsidRPr="009B7F88" w:rsidRDefault="002A2A5D" w:rsidP="002A2A5D">
            <w:pPr>
              <w:jc w:val="center"/>
              <w:rPr>
                <w:rFonts w:ascii="Times New Roman" w:hAnsi="Times New Roman" w:cs="Times New Roman"/>
              </w:rPr>
            </w:pPr>
            <w:r w:rsidRPr="002A2A5D">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3E4641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E168DB" w14:textId="77777777" w:rsidR="002A2A5D" w:rsidRPr="009B7F88" w:rsidRDefault="009F0FF6" w:rsidP="002A2A5D">
            <w:pPr>
              <w:jc w:val="center"/>
              <w:rPr>
                <w:rFonts w:ascii="Times New Roman" w:hAnsi="Times New Roman" w:cs="Times New Roman"/>
              </w:rPr>
            </w:pPr>
            <w:r>
              <w:rPr>
                <w:rFonts w:ascii="Times New Roman" w:hAnsi="Times New Roman" w:cs="Times New Roman"/>
              </w:rPr>
              <w:t>wymagana waga 0 pkt, najniższa 5</w:t>
            </w:r>
            <w:r w:rsidR="007817FB" w:rsidRPr="007817FB">
              <w:rPr>
                <w:rFonts w:ascii="Times New Roman" w:hAnsi="Times New Roman" w:cs="Times New Roman"/>
              </w:rPr>
              <w:t xml:space="preserve"> pkt, inne proporcjonalnie </w:t>
            </w:r>
            <w:r>
              <w:rPr>
                <w:rFonts w:ascii="Times New Roman" w:hAnsi="Times New Roman" w:cs="Times New Roman"/>
              </w:rPr>
              <w:t>mniej od najniższej</w:t>
            </w:r>
          </w:p>
        </w:tc>
      </w:tr>
      <w:tr w:rsidR="002A2A5D" w:rsidRPr="009B7F88" w14:paraId="593BF28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35CF55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33DE072" w14:textId="77777777" w:rsidR="0080586E" w:rsidRDefault="002A2A5D" w:rsidP="007817FB">
            <w:pPr>
              <w:jc w:val="both"/>
              <w:rPr>
                <w:rFonts w:ascii="Times New Roman" w:hAnsi="Times New Roman" w:cs="Times New Roman"/>
              </w:rPr>
            </w:pPr>
            <w:r w:rsidRPr="002A2A5D">
              <w:rPr>
                <w:rFonts w:ascii="Times New Roman" w:hAnsi="Times New Roman" w:cs="Times New Roman"/>
              </w:rPr>
              <w:t>Dwa złącza RS-232 (do podłączenia systemu i urządzeń zewnętrznych)</w:t>
            </w:r>
            <w:r w:rsidR="0080586E">
              <w:rPr>
                <w:rFonts w:ascii="Times New Roman" w:hAnsi="Times New Roman" w:cs="Times New Roman"/>
              </w:rPr>
              <w:t xml:space="preserve"> </w:t>
            </w:r>
          </w:p>
          <w:p w14:paraId="103C6B97" w14:textId="7AADF887" w:rsidR="002A2A5D" w:rsidRPr="002A2A5D" w:rsidRDefault="0080586E" w:rsidP="007817FB">
            <w:pPr>
              <w:jc w:val="both"/>
              <w:rPr>
                <w:rFonts w:ascii="Times New Roman" w:hAnsi="Times New Roman" w:cs="Times New Roman"/>
              </w:rPr>
            </w:pPr>
            <w:r w:rsidRPr="0080586E">
              <w:rPr>
                <w:rFonts w:ascii="Times New Roman" w:hAnsi="Times New Roman" w:cs="Times New Roman"/>
                <w:color w:val="FF0000"/>
              </w:rPr>
              <w:lastRenderedPageBreak/>
              <w:t>Lub 1 złącze RS-232 i LAN</w:t>
            </w:r>
          </w:p>
        </w:tc>
        <w:tc>
          <w:tcPr>
            <w:tcW w:w="724" w:type="pct"/>
            <w:tcBorders>
              <w:top w:val="single" w:sz="4" w:space="0" w:color="auto"/>
              <w:left w:val="single" w:sz="4" w:space="0" w:color="auto"/>
              <w:bottom w:val="single" w:sz="4" w:space="0" w:color="auto"/>
              <w:right w:val="single" w:sz="4" w:space="0" w:color="auto"/>
            </w:tcBorders>
            <w:vAlign w:val="center"/>
          </w:tcPr>
          <w:p w14:paraId="78F83730" w14:textId="0CA0A7EC" w:rsidR="002A2A5D" w:rsidRPr="009B7F88" w:rsidRDefault="0080586E" w:rsidP="002A2A5D">
            <w:pPr>
              <w:jc w:val="center"/>
              <w:rPr>
                <w:rFonts w:ascii="Times New Roman" w:hAnsi="Times New Roman" w:cs="Times New Roman"/>
              </w:rPr>
            </w:pPr>
            <w:r w:rsidRPr="0080586E">
              <w:rPr>
                <w:rFonts w:ascii="Times New Roman" w:hAnsi="Times New Roman" w:cs="Times New Roman"/>
                <w:color w:val="FF0000"/>
              </w:rPr>
              <w:lastRenderedPageBreak/>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656A1EE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32FE905" w14:textId="77777777" w:rsidR="002A2A5D" w:rsidRPr="009B7F88" w:rsidRDefault="002A2A5D" w:rsidP="002A2A5D">
            <w:pPr>
              <w:jc w:val="center"/>
              <w:rPr>
                <w:rFonts w:ascii="Times New Roman" w:hAnsi="Times New Roman" w:cs="Times New Roman"/>
              </w:rPr>
            </w:pPr>
          </w:p>
          <w:p w14:paraId="500B36A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lastRenderedPageBreak/>
              <w:t>- - -</w:t>
            </w:r>
          </w:p>
        </w:tc>
      </w:tr>
      <w:tr w:rsidR="002A2A5D" w:rsidRPr="009B7F88" w14:paraId="42F1329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BD4847A"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2EB2F2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Współpraca</w:t>
            </w:r>
            <w:r w:rsidR="000C2357">
              <w:rPr>
                <w:rFonts w:ascii="Times New Roman" w:hAnsi="Times New Roman" w:cs="Times New Roman"/>
              </w:rPr>
              <w:t xml:space="preserve"> aparatów</w:t>
            </w:r>
            <w:r w:rsidRPr="002A2A5D">
              <w:rPr>
                <w:rFonts w:ascii="Times New Roman" w:hAnsi="Times New Roman" w:cs="Times New Roman"/>
              </w:rPr>
              <w:t xml:space="preserve">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237E0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53D3F6B"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B6C005"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454A392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A2FB71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8F78BE" w14:textId="77777777" w:rsidR="002A2A5D" w:rsidRPr="002A2A5D" w:rsidRDefault="000C2357" w:rsidP="009F0FF6">
            <w:pPr>
              <w:jc w:val="both"/>
              <w:rPr>
                <w:rFonts w:ascii="Times New Roman" w:hAnsi="Times New Roman" w:cs="Times New Roman"/>
              </w:rPr>
            </w:pPr>
            <w:r>
              <w:rPr>
                <w:rFonts w:ascii="Times New Roman" w:hAnsi="Times New Roman" w:cs="Times New Roman"/>
              </w:rPr>
              <w:t>Podłączenie aparatów w cenie oferty</w:t>
            </w:r>
            <w:r w:rsidR="002A2A5D" w:rsidRPr="002A2A5D">
              <w:rPr>
                <w:rFonts w:ascii="Times New Roman" w:hAnsi="Times New Roman" w:cs="Times New Roman"/>
              </w:rPr>
              <w:t xml:space="preserve"> do posiadanego systemem nadzoru okołoporodowego Monako</w:t>
            </w:r>
          </w:p>
        </w:tc>
        <w:tc>
          <w:tcPr>
            <w:tcW w:w="724" w:type="pct"/>
            <w:tcBorders>
              <w:top w:val="single" w:sz="4" w:space="0" w:color="auto"/>
              <w:left w:val="single" w:sz="4" w:space="0" w:color="auto"/>
              <w:bottom w:val="single" w:sz="4" w:space="0" w:color="auto"/>
              <w:right w:val="single" w:sz="4" w:space="0" w:color="auto"/>
            </w:tcBorders>
            <w:vAlign w:val="center"/>
          </w:tcPr>
          <w:p w14:paraId="4218023E"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1AC99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4B52B48"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19D23A6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B807340"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Wyposażenie</w:t>
            </w:r>
            <w:r>
              <w:rPr>
                <w:rFonts w:ascii="Times New Roman" w:hAnsi="Times New Roman" w:cs="Times New Roman"/>
                <w:b/>
              </w:rPr>
              <w:t xml:space="preserve"> do każdego aparatu</w:t>
            </w:r>
          </w:p>
        </w:tc>
      </w:tr>
      <w:tr w:rsidR="002A2A5D" w:rsidRPr="009B7F88" w14:paraId="4CA9E12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117B80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75FB648A"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484D0256"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D5F6EF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131C044"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4DAA6E7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C30211D"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4D731DFE"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Przetworniki Cardio (2 sztuki)</w:t>
            </w:r>
          </w:p>
        </w:tc>
        <w:tc>
          <w:tcPr>
            <w:tcW w:w="724" w:type="pct"/>
            <w:tcBorders>
              <w:top w:val="single" w:sz="4" w:space="0" w:color="auto"/>
              <w:left w:val="single" w:sz="4" w:space="0" w:color="auto"/>
              <w:bottom w:val="single" w:sz="4" w:space="0" w:color="auto"/>
              <w:right w:val="single" w:sz="4" w:space="0" w:color="auto"/>
            </w:tcBorders>
            <w:vAlign w:val="center"/>
          </w:tcPr>
          <w:p w14:paraId="5452658D"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80EA89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567796E"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31512F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E5CAE9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4A284C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Znacznik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49CCFA1F"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7A44EB4"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56C284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7D3CFC3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A31A9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6410F1F"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58EDC51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AE0ED8"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7C3D0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1F091C75"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27A5CF29"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Kardiotokograf typ 2 -  1 szt.</w:t>
            </w:r>
          </w:p>
        </w:tc>
      </w:tr>
      <w:tr w:rsidR="000C2357" w:rsidRPr="009B7F88" w14:paraId="47C877B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B956FB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EEAEC88"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Kolorowy</w:t>
            </w:r>
            <w:r w:rsidR="007817FB">
              <w:rPr>
                <w:rFonts w:ascii="Times New Roman" w:hAnsi="Times New Roman" w:cs="Times New Roman"/>
              </w:rPr>
              <w:t xml:space="preserve"> ekran dotykowy o przekątnej  6</w:t>
            </w:r>
            <w:r w:rsidRPr="000C2357">
              <w:rPr>
                <w:rFonts w:ascii="Times New Roman" w:hAnsi="Times New Roman" w:cs="Times New Roman"/>
              </w:rPr>
              <w:t xml:space="preserve"> cali</w:t>
            </w:r>
          </w:p>
        </w:tc>
        <w:tc>
          <w:tcPr>
            <w:tcW w:w="724" w:type="pct"/>
            <w:tcBorders>
              <w:top w:val="single" w:sz="4" w:space="0" w:color="auto"/>
              <w:left w:val="single" w:sz="4" w:space="0" w:color="auto"/>
              <w:bottom w:val="single" w:sz="4" w:space="0" w:color="auto"/>
              <w:right w:val="single" w:sz="4" w:space="0" w:color="auto"/>
            </w:tcBorders>
            <w:vAlign w:val="center"/>
          </w:tcPr>
          <w:p w14:paraId="45811AB0"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4E9A064"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1BAD6A0"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wymagana wartość</w:t>
            </w:r>
            <w:r w:rsidRPr="007817FB">
              <w:rPr>
                <w:rFonts w:ascii="Times New Roman" w:hAnsi="Times New Roman" w:cs="Times New Roman"/>
              </w:rPr>
              <w:t xml:space="preserve"> 0 pkt, największy 3 pkt, inne proporcjonalnie mniej od największego</w:t>
            </w:r>
          </w:p>
        </w:tc>
      </w:tr>
      <w:tr w:rsidR="000C2357" w:rsidRPr="009B7F88" w14:paraId="0B429383"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0A66FA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3C16BD1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4F606688" w14:textId="77777777" w:rsidR="000C2357" w:rsidRPr="009B7F88"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04A471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956B4E"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 - -</w:t>
            </w:r>
          </w:p>
        </w:tc>
      </w:tr>
      <w:tr w:rsidR="000C2357" w:rsidRPr="009B7F88" w14:paraId="4E375E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421CBF4"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F9A0E6E"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Za</w:t>
            </w:r>
            <w:r w:rsidR="005232A0">
              <w:rPr>
                <w:rFonts w:ascii="Times New Roman" w:hAnsi="Times New Roman" w:cs="Times New Roman"/>
              </w:rPr>
              <w:t xml:space="preserve">kres pomiarowy US 50 - </w:t>
            </w:r>
            <w:r w:rsidR="007817FB">
              <w:rPr>
                <w:rFonts w:ascii="Times New Roman" w:hAnsi="Times New Roman" w:cs="Times New Roman"/>
              </w:rPr>
              <w:t>23</w:t>
            </w:r>
            <w:r w:rsidRPr="000C2357">
              <w:rPr>
                <w:rFonts w:ascii="Times New Roman" w:hAnsi="Times New Roman" w:cs="Times New Roman"/>
              </w:rPr>
              <w:t>0 bpm</w:t>
            </w:r>
          </w:p>
        </w:tc>
        <w:tc>
          <w:tcPr>
            <w:tcW w:w="724" w:type="pct"/>
            <w:tcBorders>
              <w:top w:val="single" w:sz="4" w:space="0" w:color="auto"/>
              <w:left w:val="single" w:sz="4" w:space="0" w:color="auto"/>
              <w:bottom w:val="single" w:sz="4" w:space="0" w:color="auto"/>
              <w:right w:val="single" w:sz="4" w:space="0" w:color="auto"/>
            </w:tcBorders>
            <w:vAlign w:val="center"/>
          </w:tcPr>
          <w:p w14:paraId="0428740C"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EF89AF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25EE9AD" w14:textId="77777777" w:rsidR="000C2357" w:rsidRPr="009B7F88" w:rsidRDefault="003B1F31" w:rsidP="000C2357">
            <w:pPr>
              <w:jc w:val="center"/>
              <w:rPr>
                <w:rFonts w:ascii="Times New Roman" w:hAnsi="Times New Roman" w:cs="Times New Roman"/>
              </w:rPr>
            </w:pPr>
            <w:r>
              <w:rPr>
                <w:rFonts w:ascii="Times New Roman" w:hAnsi="Times New Roman" w:cs="Times New Roman"/>
              </w:rPr>
              <w:t>wymagany</w:t>
            </w:r>
            <w:r w:rsidR="007817FB" w:rsidRPr="007817FB">
              <w:rPr>
                <w:rFonts w:ascii="Times New Roman" w:hAnsi="Times New Roman" w:cs="Times New Roman"/>
              </w:rPr>
              <w:t xml:space="preserve"> zakres 0 pkt, największy 3 pkt, inne proporcjonalnie mniej od największego</w:t>
            </w:r>
          </w:p>
        </w:tc>
      </w:tr>
      <w:tr w:rsidR="000C2357" w:rsidRPr="009B7F88" w14:paraId="573D51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CA6D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AD9E4DE" w14:textId="77777777" w:rsidR="000C2357" w:rsidRPr="000C2357" w:rsidRDefault="005232A0" w:rsidP="000C2357">
            <w:pPr>
              <w:rPr>
                <w:rFonts w:ascii="Times New Roman" w:hAnsi="Times New Roman" w:cs="Times New Roman"/>
              </w:rPr>
            </w:pPr>
            <w:r>
              <w:rPr>
                <w:rFonts w:ascii="Times New Roman" w:hAnsi="Times New Roman" w:cs="Times New Roman"/>
              </w:rPr>
              <w:t xml:space="preserve">Częstotliwość pracy  max. </w:t>
            </w:r>
            <w:r w:rsidR="000C2357" w:rsidRPr="000C2357">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742DF329"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21D655EC"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6AAF31C"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C70D0E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758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D3E917"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 xml:space="preserve">Wartość </w:t>
            </w:r>
            <w:r w:rsidR="005232A0">
              <w:rPr>
                <w:rFonts w:ascii="Times New Roman" w:hAnsi="Times New Roman" w:cs="Times New Roman"/>
              </w:rPr>
              <w:t xml:space="preserve">natężenie emitowanej fali US  max. </w:t>
            </w:r>
            <w:r w:rsidRPr="000C2357">
              <w:rPr>
                <w:rFonts w:ascii="Times New Roman" w:hAnsi="Times New Roman" w:cs="Times New Roman"/>
              </w:rPr>
              <w:t xml:space="preserve">5mW/cm2 </w:t>
            </w:r>
          </w:p>
        </w:tc>
        <w:tc>
          <w:tcPr>
            <w:tcW w:w="724" w:type="pct"/>
            <w:tcBorders>
              <w:top w:val="single" w:sz="4" w:space="0" w:color="auto"/>
              <w:left w:val="single" w:sz="4" w:space="0" w:color="auto"/>
              <w:bottom w:val="single" w:sz="4" w:space="0" w:color="auto"/>
              <w:right w:val="single" w:sz="4" w:space="0" w:color="auto"/>
            </w:tcBorders>
            <w:vAlign w:val="center"/>
          </w:tcPr>
          <w:p w14:paraId="4AA1DF36"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EFCFBE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A57916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1395B86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F0B6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4863EC0"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Monitorowanie tętna matki (MHR)</w:t>
            </w:r>
          </w:p>
        </w:tc>
        <w:tc>
          <w:tcPr>
            <w:tcW w:w="724" w:type="pct"/>
            <w:tcBorders>
              <w:top w:val="single" w:sz="4" w:space="0" w:color="auto"/>
              <w:left w:val="single" w:sz="4" w:space="0" w:color="auto"/>
              <w:bottom w:val="single" w:sz="4" w:space="0" w:color="auto"/>
              <w:right w:val="single" w:sz="4" w:space="0" w:color="auto"/>
            </w:tcBorders>
            <w:vAlign w:val="center"/>
          </w:tcPr>
          <w:p w14:paraId="4D221135"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FB06B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3D092B"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8E8B69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1CFEB9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08E8F3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monitorowania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081A3A22"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134E072"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937B2A"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5F15D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B107B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C819095"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dla personelu</w:t>
            </w:r>
          </w:p>
        </w:tc>
        <w:tc>
          <w:tcPr>
            <w:tcW w:w="724" w:type="pct"/>
            <w:tcBorders>
              <w:top w:val="single" w:sz="4" w:space="0" w:color="auto"/>
              <w:left w:val="single" w:sz="4" w:space="0" w:color="auto"/>
              <w:bottom w:val="single" w:sz="4" w:space="0" w:color="auto"/>
              <w:right w:val="single" w:sz="4" w:space="0" w:color="auto"/>
            </w:tcBorders>
            <w:vAlign w:val="center"/>
          </w:tcPr>
          <w:p w14:paraId="01947834"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7D40EB9"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45B303"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005D6DC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794F2F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1839DD14"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tętna matki za pomocą głowicy US</w:t>
            </w:r>
          </w:p>
        </w:tc>
        <w:tc>
          <w:tcPr>
            <w:tcW w:w="724" w:type="pct"/>
            <w:tcBorders>
              <w:top w:val="single" w:sz="4" w:space="0" w:color="auto"/>
              <w:left w:val="single" w:sz="4" w:space="0" w:color="auto"/>
              <w:bottom w:val="single" w:sz="4" w:space="0" w:color="auto"/>
              <w:right w:val="single" w:sz="4" w:space="0" w:color="auto"/>
            </w:tcBorders>
            <w:vAlign w:val="center"/>
          </w:tcPr>
          <w:p w14:paraId="7EE2F897"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467BF2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1C1BA4"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6C559B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B49F17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C15192"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5963597B"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36C9ED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17AD07"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A2BC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B2CA2D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A70F7E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0AE2A61F"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0BA0E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D283C6B"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6C75153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1B57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70BDB38"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5CE5BB46" w14:textId="77777777" w:rsidR="000C2357"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44E54A7"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127DE8"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269219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BB69B2"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AD2AA9B"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0EE7C717" w14:textId="77777777" w:rsidR="000C2357" w:rsidRDefault="005232A0"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CCD7B7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069AB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484898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63A548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CA9624"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64EEB2A6"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4886C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66B55D"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794AE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40BD60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51DA06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skurczowej macicy</w:t>
            </w:r>
          </w:p>
        </w:tc>
        <w:tc>
          <w:tcPr>
            <w:tcW w:w="724" w:type="pct"/>
            <w:tcBorders>
              <w:top w:val="single" w:sz="4" w:space="0" w:color="auto"/>
              <w:left w:val="single" w:sz="4" w:space="0" w:color="auto"/>
              <w:bottom w:val="single" w:sz="4" w:space="0" w:color="auto"/>
              <w:right w:val="single" w:sz="4" w:space="0" w:color="auto"/>
            </w:tcBorders>
            <w:vAlign w:val="center"/>
          </w:tcPr>
          <w:p w14:paraId="0C9E960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AEEA73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091E1E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12D38CA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DEF367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D08FDB9"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4CFA662B"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D2E4F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4B8063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0E2CBB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8C6C0BF"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DD4B6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pracy drukarki z prędkościam</w:t>
            </w:r>
            <w:r w:rsidR="005232A0">
              <w:rPr>
                <w:rFonts w:ascii="Times New Roman" w:hAnsi="Times New Roman" w:cs="Times New Roman"/>
              </w:rPr>
              <w:t xml:space="preserve">i min. </w:t>
            </w:r>
            <w:r w:rsidRPr="000C2357">
              <w:rPr>
                <w:rFonts w:ascii="Times New Roman" w:hAnsi="Times New Roman" w:cs="Times New Roman"/>
              </w:rPr>
              <w:t>i 1, 2, 3 cm/min</w:t>
            </w:r>
          </w:p>
        </w:tc>
        <w:tc>
          <w:tcPr>
            <w:tcW w:w="724" w:type="pct"/>
            <w:tcBorders>
              <w:top w:val="single" w:sz="4" w:space="0" w:color="auto"/>
              <w:left w:val="single" w:sz="4" w:space="0" w:color="auto"/>
              <w:bottom w:val="single" w:sz="4" w:space="0" w:color="auto"/>
              <w:right w:val="single" w:sz="4" w:space="0" w:color="auto"/>
            </w:tcBorders>
            <w:vAlign w:val="center"/>
          </w:tcPr>
          <w:p w14:paraId="53A3B851"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AE2D0D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A72CB0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9F0FF6" w:rsidRPr="009B7F88" w14:paraId="3EABD40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7AE0A1E" w14:textId="77777777" w:rsidR="009F0FF6" w:rsidRPr="009B7F88" w:rsidRDefault="009F0FF6"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C6E430" w14:textId="77777777" w:rsidR="009F0FF6" w:rsidRPr="000C2357" w:rsidRDefault="009F0FF6" w:rsidP="000C2357">
            <w:pPr>
              <w:rPr>
                <w:rFonts w:ascii="Times New Roman" w:hAnsi="Times New Roman" w:cs="Times New Roman"/>
              </w:rPr>
            </w:pPr>
            <w:r w:rsidRPr="009F0FF6">
              <w:rPr>
                <w:rFonts w:ascii="Times New Roman" w:hAnsi="Times New Roman" w:cs="Times New Roman"/>
              </w:rPr>
              <w:t>Waga kardiotokografu z drukarką max. 5,5 kg</w:t>
            </w:r>
          </w:p>
        </w:tc>
        <w:tc>
          <w:tcPr>
            <w:tcW w:w="724" w:type="pct"/>
            <w:tcBorders>
              <w:top w:val="single" w:sz="4" w:space="0" w:color="auto"/>
              <w:left w:val="single" w:sz="4" w:space="0" w:color="auto"/>
              <w:bottom w:val="single" w:sz="4" w:space="0" w:color="auto"/>
              <w:right w:val="single" w:sz="4" w:space="0" w:color="auto"/>
            </w:tcBorders>
            <w:vAlign w:val="center"/>
          </w:tcPr>
          <w:p w14:paraId="2B2CBD43" w14:textId="77777777" w:rsidR="009F0FF6" w:rsidRPr="005232A0" w:rsidRDefault="009F0FF6" w:rsidP="000C2357">
            <w:pPr>
              <w:jc w:val="center"/>
              <w:rPr>
                <w:rFonts w:ascii="Times New Roman" w:hAnsi="Times New Roman" w:cs="Times New Roman"/>
              </w:rPr>
            </w:pPr>
            <w:r w:rsidRPr="009F0FF6">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6E65732D" w14:textId="77777777" w:rsidR="009F0FF6" w:rsidRPr="009B7F88" w:rsidRDefault="009F0FF6"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007C42" w14:textId="77777777" w:rsidR="009F0FF6" w:rsidRPr="005D4B0B" w:rsidRDefault="009F0FF6" w:rsidP="000C2357">
            <w:pPr>
              <w:jc w:val="center"/>
              <w:rPr>
                <w:rFonts w:ascii="Times New Roman" w:hAnsi="Times New Roman" w:cs="Times New Roman"/>
              </w:rPr>
            </w:pPr>
            <w:r w:rsidRPr="009F0FF6">
              <w:rPr>
                <w:rFonts w:ascii="Times New Roman" w:hAnsi="Times New Roman" w:cs="Times New Roman"/>
              </w:rPr>
              <w:t xml:space="preserve">wymagana waga 0 pkt, najniższa 5 pkt, inne </w:t>
            </w:r>
            <w:r w:rsidRPr="009F0FF6">
              <w:rPr>
                <w:rFonts w:ascii="Times New Roman" w:hAnsi="Times New Roman" w:cs="Times New Roman"/>
              </w:rPr>
              <w:lastRenderedPageBreak/>
              <w:t>proporcjonalnie mniej od najniższej</w:t>
            </w:r>
          </w:p>
        </w:tc>
      </w:tr>
      <w:tr w:rsidR="000C2357" w:rsidRPr="009B7F88" w14:paraId="1C0C901B"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60F11702"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lastRenderedPageBreak/>
              <w:t>Telemetria płodowa</w:t>
            </w:r>
          </w:p>
        </w:tc>
      </w:tr>
      <w:tr w:rsidR="000C2357" w:rsidRPr="009B7F88" w14:paraId="34601D5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901104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8D99383" w14:textId="77777777" w:rsidR="000C2357" w:rsidRPr="000C2357" w:rsidRDefault="000C2357" w:rsidP="005232A0">
            <w:pPr>
              <w:jc w:val="both"/>
              <w:rPr>
                <w:rFonts w:ascii="Times New Roman" w:hAnsi="Times New Roman" w:cs="Times New Roman"/>
              </w:rPr>
            </w:pPr>
            <w:r w:rsidRPr="000C2357">
              <w:rPr>
                <w:rFonts w:ascii="Times New Roman" w:hAnsi="Times New Roman" w:cs="Times New Roman"/>
              </w:rPr>
              <w:t>Po podłączeniu do kardiotokografu: bezprzewodowe monitorowanie częstości akcji serca płodu, aktywności skurczowej mięśnia macicy, ruchów płodu i tętna matki</w:t>
            </w:r>
          </w:p>
        </w:tc>
        <w:tc>
          <w:tcPr>
            <w:tcW w:w="724" w:type="pct"/>
            <w:tcBorders>
              <w:top w:val="single" w:sz="4" w:space="0" w:color="auto"/>
              <w:left w:val="single" w:sz="4" w:space="0" w:color="auto"/>
              <w:bottom w:val="single" w:sz="4" w:space="0" w:color="auto"/>
              <w:right w:val="single" w:sz="4" w:space="0" w:color="auto"/>
            </w:tcBorders>
            <w:vAlign w:val="center"/>
          </w:tcPr>
          <w:p w14:paraId="3DFCD2C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72EA2AA"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231818"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DD2508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53986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009BD65"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głowic IP68</w:t>
            </w:r>
            <w:r w:rsidR="005232A0">
              <w:rPr>
                <w:rFonts w:ascii="Times New Roman" w:hAnsi="Times New Roman" w:cs="Times New Roman"/>
              </w:rPr>
              <w:t xml:space="preserve"> lub równoważna</w:t>
            </w:r>
          </w:p>
        </w:tc>
        <w:tc>
          <w:tcPr>
            <w:tcW w:w="724" w:type="pct"/>
            <w:tcBorders>
              <w:top w:val="single" w:sz="4" w:space="0" w:color="auto"/>
              <w:left w:val="single" w:sz="4" w:space="0" w:color="auto"/>
              <w:bottom w:val="single" w:sz="4" w:space="0" w:color="auto"/>
              <w:right w:val="single" w:sz="4" w:space="0" w:color="auto"/>
            </w:tcBorders>
            <w:vAlign w:val="center"/>
          </w:tcPr>
          <w:p w14:paraId="00B3A4B6" w14:textId="77777777" w:rsidR="000C2357" w:rsidRPr="005D4B0B" w:rsidRDefault="005232A0" w:rsidP="005232A0">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6C28581"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885FDB"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85624D0"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86825E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8401F6" w14:textId="2810DA47" w:rsidR="000C2357" w:rsidRPr="000C2357" w:rsidRDefault="000C2357" w:rsidP="005232A0">
            <w:pPr>
              <w:jc w:val="both"/>
              <w:rPr>
                <w:rFonts w:ascii="Times New Roman" w:hAnsi="Times New Roman" w:cs="Times New Roman"/>
              </w:rPr>
            </w:pPr>
            <w:r w:rsidRPr="000C2357">
              <w:rPr>
                <w:rFonts w:ascii="Times New Roman" w:hAnsi="Times New Roman" w:cs="Times New Roman"/>
              </w:rPr>
              <w:t>Wyświetlanie na ekranie kardiotokografu informacji o stanie naładowania baterii</w:t>
            </w:r>
          </w:p>
        </w:tc>
        <w:tc>
          <w:tcPr>
            <w:tcW w:w="724" w:type="pct"/>
            <w:tcBorders>
              <w:top w:val="single" w:sz="4" w:space="0" w:color="auto"/>
              <w:left w:val="single" w:sz="4" w:space="0" w:color="auto"/>
              <w:bottom w:val="single" w:sz="4" w:space="0" w:color="auto"/>
              <w:right w:val="single" w:sz="4" w:space="0" w:color="auto"/>
            </w:tcBorders>
            <w:vAlign w:val="center"/>
          </w:tcPr>
          <w:p w14:paraId="294C26C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78E6ED"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E40003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FE1F67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CF14AD"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2593E3D" w14:textId="21168D00" w:rsidR="000C2357" w:rsidRPr="000C2357" w:rsidRDefault="000C2357" w:rsidP="005232A0">
            <w:pPr>
              <w:jc w:val="both"/>
              <w:rPr>
                <w:rFonts w:ascii="Times New Roman" w:hAnsi="Times New Roman" w:cs="Times New Roman"/>
              </w:rPr>
            </w:pPr>
            <w:r w:rsidRPr="000C2357">
              <w:rPr>
                <w:rFonts w:ascii="Times New Roman" w:hAnsi="Times New Roman" w:cs="Times New Roman"/>
              </w:rPr>
              <w:t>Zasięg bezprz</w:t>
            </w:r>
            <w:r w:rsidR="009B59E6">
              <w:rPr>
                <w:rFonts w:ascii="Times New Roman" w:hAnsi="Times New Roman" w:cs="Times New Roman"/>
              </w:rPr>
              <w:t xml:space="preserve">ewodowego monitorowania min 80m </w:t>
            </w:r>
            <w:bookmarkStart w:id="0" w:name="_GoBack"/>
            <w:bookmarkEnd w:id="0"/>
            <w:r w:rsidRPr="000C2357">
              <w:rPr>
                <w:rFonts w:ascii="Times New Roman" w:hAnsi="Times New Roman" w:cs="Times New Roman"/>
              </w:rPr>
              <w:t>w otwartej przestrzeni.</w:t>
            </w:r>
          </w:p>
        </w:tc>
        <w:tc>
          <w:tcPr>
            <w:tcW w:w="724" w:type="pct"/>
            <w:tcBorders>
              <w:top w:val="single" w:sz="4" w:space="0" w:color="auto"/>
              <w:left w:val="single" w:sz="4" w:space="0" w:color="auto"/>
              <w:bottom w:val="single" w:sz="4" w:space="0" w:color="auto"/>
              <w:right w:val="single" w:sz="4" w:space="0" w:color="auto"/>
            </w:tcBorders>
            <w:vAlign w:val="center"/>
          </w:tcPr>
          <w:p w14:paraId="44B57AB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13155B6"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1E66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082CA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AB8CC6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E868CD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rozbudowy o bezprzewodowe monitorowanie ciąży bliźniaczej oraz NIBP</w:t>
            </w:r>
          </w:p>
        </w:tc>
        <w:tc>
          <w:tcPr>
            <w:tcW w:w="724" w:type="pct"/>
            <w:tcBorders>
              <w:top w:val="single" w:sz="4" w:space="0" w:color="auto"/>
              <w:left w:val="single" w:sz="4" w:space="0" w:color="auto"/>
              <w:bottom w:val="single" w:sz="4" w:space="0" w:color="auto"/>
              <w:right w:val="single" w:sz="4" w:space="0" w:color="auto"/>
            </w:tcBorders>
            <w:vAlign w:val="center"/>
          </w:tcPr>
          <w:p w14:paraId="3AD5225D" w14:textId="77777777" w:rsidR="000C2357" w:rsidRPr="005D4B0B" w:rsidRDefault="007817FB" w:rsidP="000C2357">
            <w:pPr>
              <w:jc w:val="center"/>
              <w:rPr>
                <w:rFonts w:ascii="Times New Roman" w:hAnsi="Times New Roman" w:cs="Times New Roman"/>
              </w:rPr>
            </w:pPr>
            <w:r>
              <w:rPr>
                <w:rFonts w:ascii="Times New Roman" w:hAnsi="Times New Roman" w:cs="Times New Roman"/>
              </w:rPr>
              <w:t>podać</w:t>
            </w:r>
          </w:p>
        </w:tc>
        <w:tc>
          <w:tcPr>
            <w:tcW w:w="789" w:type="pct"/>
            <w:tcBorders>
              <w:top w:val="single" w:sz="4" w:space="0" w:color="auto"/>
              <w:left w:val="single" w:sz="4" w:space="0" w:color="auto"/>
              <w:bottom w:val="single" w:sz="4" w:space="0" w:color="auto"/>
              <w:right w:val="single" w:sz="4" w:space="0" w:color="auto"/>
            </w:tcBorders>
            <w:vAlign w:val="center"/>
          </w:tcPr>
          <w:p w14:paraId="1D942E1E"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8B9F0B1" w14:textId="77777777" w:rsidR="007817FB" w:rsidRPr="007817FB" w:rsidRDefault="007817FB" w:rsidP="007817FB">
            <w:pPr>
              <w:jc w:val="center"/>
              <w:rPr>
                <w:rFonts w:ascii="Times New Roman" w:hAnsi="Times New Roman" w:cs="Times New Roman"/>
              </w:rPr>
            </w:pPr>
            <w:r>
              <w:rPr>
                <w:rFonts w:ascii="Times New Roman" w:hAnsi="Times New Roman" w:cs="Times New Roman"/>
              </w:rPr>
              <w:t>tak – 3</w:t>
            </w:r>
            <w:r w:rsidRPr="007817FB">
              <w:rPr>
                <w:rFonts w:ascii="Times New Roman" w:hAnsi="Times New Roman" w:cs="Times New Roman"/>
              </w:rPr>
              <w:t xml:space="preserve"> pkt</w:t>
            </w:r>
          </w:p>
          <w:p w14:paraId="70538E30" w14:textId="77777777" w:rsidR="000C2357" w:rsidRPr="005D4B0B" w:rsidRDefault="007817FB" w:rsidP="007817FB">
            <w:pPr>
              <w:jc w:val="center"/>
              <w:rPr>
                <w:rFonts w:ascii="Times New Roman" w:hAnsi="Times New Roman" w:cs="Times New Roman"/>
              </w:rPr>
            </w:pPr>
            <w:r w:rsidRPr="007817FB">
              <w:rPr>
                <w:rFonts w:ascii="Times New Roman" w:hAnsi="Times New Roman" w:cs="Times New Roman"/>
              </w:rPr>
              <w:t>nie – 0 pkt</w:t>
            </w:r>
          </w:p>
        </w:tc>
      </w:tr>
      <w:tr w:rsidR="000C2357" w:rsidRPr="009B7F88" w14:paraId="78570707"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4908BFB"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t>Wyposażenie do każdego aparatu</w:t>
            </w:r>
          </w:p>
        </w:tc>
      </w:tr>
      <w:tr w:rsidR="000C2357" w:rsidRPr="009B7F88" w14:paraId="575B29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B5987F"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7AA80AD6"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1BB4B79E"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EF4F63F"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697C487"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653857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F508E17"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3067E63E"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Cardio (1 sztuka)</w:t>
            </w:r>
          </w:p>
        </w:tc>
        <w:tc>
          <w:tcPr>
            <w:tcW w:w="724" w:type="pct"/>
            <w:tcBorders>
              <w:top w:val="single" w:sz="4" w:space="0" w:color="auto"/>
              <w:left w:val="single" w:sz="4" w:space="0" w:color="auto"/>
              <w:bottom w:val="single" w:sz="4" w:space="0" w:color="auto"/>
              <w:right w:val="single" w:sz="4" w:space="0" w:color="auto"/>
            </w:tcBorders>
            <w:vAlign w:val="center"/>
          </w:tcPr>
          <w:p w14:paraId="1CF8A2D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98C663B"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A3AA186"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23794DA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D33323E"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201B4779" w14:textId="77777777" w:rsidR="000C2357" w:rsidRPr="005D4B0B" w:rsidRDefault="000C2357" w:rsidP="005D4B0B">
            <w:pPr>
              <w:rPr>
                <w:rFonts w:ascii="Times New Roman" w:hAnsi="Times New Roman" w:cs="Times New Roman"/>
              </w:rPr>
            </w:pPr>
            <w:r>
              <w:rPr>
                <w:rFonts w:ascii="Times New Roman" w:hAnsi="Times New Roman" w:cs="Times New Roman"/>
              </w:rPr>
              <w:t>Z</w:t>
            </w:r>
            <w:r w:rsidRPr="000C2357">
              <w:rPr>
                <w:rFonts w:ascii="Times New Roman" w:hAnsi="Times New Roman" w:cs="Times New Roman"/>
              </w:rPr>
              <w:t>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5191A35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34AEF3"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F2898C4"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249209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FA5C1B5"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1505311F" w14:textId="77777777" w:rsidR="000C2357" w:rsidRPr="005D4B0B" w:rsidRDefault="000C2357" w:rsidP="005D4B0B">
            <w:pPr>
              <w:rPr>
                <w:rFonts w:ascii="Times New Roman" w:hAnsi="Times New Roman" w:cs="Times New Roman"/>
              </w:rPr>
            </w:pPr>
            <w:r>
              <w:rPr>
                <w:rFonts w:ascii="Times New Roman" w:hAnsi="Times New Roman" w:cs="Times New Roman"/>
              </w:rPr>
              <w:t>W</w:t>
            </w:r>
            <w:r w:rsidRPr="000C2357">
              <w:rPr>
                <w:rFonts w:ascii="Times New Roman" w:hAnsi="Times New Roman" w:cs="Times New Roman"/>
              </w:rPr>
              <w:t>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033A2930"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4ACF61"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602BE3D"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0BDAB3E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A75545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23192FA" w14:textId="77777777" w:rsidR="000C2357" w:rsidRPr="000C2357" w:rsidRDefault="000C2357" w:rsidP="000C2357">
            <w:pPr>
              <w:jc w:val="both"/>
              <w:rPr>
                <w:rFonts w:ascii="Times New Roman" w:hAnsi="Times New Roman" w:cs="Times New Roman"/>
              </w:rPr>
            </w:pPr>
            <w:r w:rsidRPr="000C2357">
              <w:rPr>
                <w:rFonts w:ascii="Times New Roman" w:hAnsi="Times New Roman" w:cs="Times New Roman"/>
              </w:rPr>
              <w:t xml:space="preserve">Współpraca aparatu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72E066F2"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5DA41E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1203694"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03EBC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0350447"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CF203B0" w14:textId="77777777" w:rsidR="000C2357" w:rsidRPr="000C2357" w:rsidRDefault="000C2357" w:rsidP="000C2357">
            <w:pPr>
              <w:jc w:val="both"/>
              <w:rPr>
                <w:rFonts w:ascii="Times New Roman" w:hAnsi="Times New Roman" w:cs="Times New Roman"/>
              </w:rPr>
            </w:pPr>
            <w:r w:rsidRPr="000C2357">
              <w:rPr>
                <w:rFonts w:ascii="Times New Roman" w:hAnsi="Times New Roman" w:cs="Times New Roman"/>
              </w:rPr>
              <w:t>Podłączenie aparatu w cenie oferty do posiadanego systemem nadzoru okołoporodowego Monako</w:t>
            </w:r>
          </w:p>
        </w:tc>
        <w:tc>
          <w:tcPr>
            <w:tcW w:w="724" w:type="pct"/>
            <w:tcBorders>
              <w:top w:val="single" w:sz="4" w:space="0" w:color="auto"/>
              <w:left w:val="single" w:sz="4" w:space="0" w:color="auto"/>
              <w:bottom w:val="single" w:sz="4" w:space="0" w:color="auto"/>
              <w:right w:val="single" w:sz="4" w:space="0" w:color="auto"/>
            </w:tcBorders>
            <w:vAlign w:val="center"/>
          </w:tcPr>
          <w:p w14:paraId="1B84665C"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1578E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0DE48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bl>
    <w:p w14:paraId="7078ECA2" w14:textId="77777777" w:rsidR="00122A30" w:rsidRPr="009B7F88" w:rsidRDefault="00122A30" w:rsidP="00122A30">
      <w:pPr>
        <w:spacing w:after="0" w:line="288" w:lineRule="auto"/>
        <w:jc w:val="both"/>
        <w:rPr>
          <w:rFonts w:ascii="Times New Roman" w:hAnsi="Times New Roman" w:cs="Times New Roman"/>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293"/>
        <w:gridCol w:w="2499"/>
        <w:gridCol w:w="2499"/>
        <w:gridCol w:w="2711"/>
      </w:tblGrid>
      <w:tr w:rsidR="00122A30" w:rsidRPr="009B7F88" w14:paraId="28820B25" w14:textId="77777777" w:rsidTr="00B702A9">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AFDA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14:paraId="07C7BD1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2609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2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1162B"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C2CC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E171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7EC7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14:paraId="636CC5E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EF59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10D649" w14:textId="77777777"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970F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02B7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F7B6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3730DE4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EEFFE76"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3801D7C6" w14:textId="77777777"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Okres pełnej, bez wyłączeń gwarancji dla wszystkich zaoferowanych elementów.</w:t>
            </w:r>
          </w:p>
          <w:p w14:paraId="39BF97C7" w14:textId="77777777"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62E86C3" w14:textId="77777777" w:rsidR="00122A30" w:rsidRPr="009B7F88" w:rsidRDefault="005232A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color w:val="000000" w:themeColor="text1"/>
                <w:kern w:val="1"/>
                <w:lang w:eastAsia="pl-PL"/>
              </w:rPr>
              <w:t>&gt;= 36</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1F495A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F1EAF1D"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14:paraId="4473AAA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CB1A9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52C8B8F3"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96C19CA" w14:textId="77777777"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3266094"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253F3E5" w14:textId="77777777"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14:paraId="59C061C5" w14:textId="77777777"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14:paraId="47583809"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4663AE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00EDB9C3"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AFC102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304AFB6"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5D5D4F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439FB587"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A9A7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4C854" w14:textId="77777777"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63D73"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00CDD"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A5AF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67D3138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103DE0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C6A62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8586B6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31D1F45" w14:textId="77777777"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F454D2C"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14:paraId="70AE3FD0"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14:paraId="34D9062E"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7A23EAD"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164B31A4"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DBC1C4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496608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80221D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0C684BC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4CEDAB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EA98D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9ACEE9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A4A721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507EEF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7035913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8310D4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2CD6544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56BDD3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612746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D07683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14:paraId="35A6D8F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210F49F"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F856B8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7AE5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1D16EF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A9A89D8" w14:textId="77777777"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14:paraId="76ACEA0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CDE7018"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5C7F25EE"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4DEF3C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83BDF3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BEFB98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325B123"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29BBA2E"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B425F3D" w14:textId="77777777"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C4C698D"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A79F726"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40B5E1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12A0A11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94D33"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3944B" w14:textId="77777777"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CB0F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E355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1589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64557B3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50384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1B8C0EF4"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726769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9A0516D"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660A2E2"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F67AA0E" w14:textId="77777777" w:rsidTr="00B702A9">
        <w:trPr>
          <w:trHeight w:val="379"/>
        </w:trPr>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5A36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ABB39"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D6F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982A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5DC7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0B82CBC5"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6F3B95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3F1A5224" w14:textId="77777777"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FCDFB8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C36683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E48020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38BCEB52"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3CFF665"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4C2C5283" w14:textId="77777777"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B6652E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F87C75A"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6F7BA90"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14:paraId="429C8DCB" w14:textId="77777777" w:rsidR="0005288B" w:rsidRPr="009B7F88" w:rsidRDefault="0005288B" w:rsidP="00C73B19">
      <w:pPr>
        <w:rPr>
          <w:rFonts w:ascii="Times New Roman" w:hAnsi="Times New Roman" w:cs="Times New Roman"/>
        </w:rPr>
      </w:pPr>
    </w:p>
    <w:sectPr w:rsidR="0005288B" w:rsidRPr="009B7F88" w:rsidSect="0016604C">
      <w:headerReference w:type="default" r:id="rId8"/>
      <w:footerReference w:type="default" r:id="rId9"/>
      <w:pgSz w:w="16838" w:h="11906" w:orient="landscape"/>
      <w:pgMar w:top="720" w:right="568" w:bottom="720" w:left="426"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B534" w14:textId="77777777" w:rsidR="004678B0" w:rsidRDefault="004678B0" w:rsidP="005A1349">
      <w:pPr>
        <w:spacing w:after="0" w:line="240" w:lineRule="auto"/>
      </w:pPr>
      <w:r>
        <w:separator/>
      </w:r>
    </w:p>
  </w:endnote>
  <w:endnote w:type="continuationSeparator" w:id="0">
    <w:p w14:paraId="62968A81" w14:textId="77777777" w:rsidR="004678B0" w:rsidRDefault="004678B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94925"/>
      <w:docPartObj>
        <w:docPartGallery w:val="Page Numbers (Bottom of Page)"/>
        <w:docPartUnique/>
      </w:docPartObj>
    </w:sdtPr>
    <w:sdtEndPr/>
    <w:sdtContent>
      <w:p w14:paraId="6BBACDAB" w14:textId="2A90224C" w:rsidR="0016604C" w:rsidRDefault="0016604C">
        <w:pPr>
          <w:pStyle w:val="Stopka"/>
          <w:jc w:val="right"/>
        </w:pPr>
        <w:r>
          <w:fldChar w:fldCharType="begin"/>
        </w:r>
        <w:r>
          <w:instrText>PAGE   \* MERGEFORMAT</w:instrText>
        </w:r>
        <w:r>
          <w:fldChar w:fldCharType="separate"/>
        </w:r>
        <w:r w:rsidR="009B59E6">
          <w:rPr>
            <w:noProof/>
          </w:rPr>
          <w:t>5</w:t>
        </w:r>
        <w:r>
          <w:fldChar w:fldCharType="end"/>
        </w:r>
      </w:p>
    </w:sdtContent>
  </w:sdt>
  <w:p w14:paraId="787100F8" w14:textId="77777777" w:rsidR="003B28F0" w:rsidRDefault="003B28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97F2D" w14:textId="77777777" w:rsidR="004678B0" w:rsidRDefault="004678B0" w:rsidP="005A1349">
      <w:pPr>
        <w:spacing w:after="0" w:line="240" w:lineRule="auto"/>
      </w:pPr>
      <w:r>
        <w:separator/>
      </w:r>
    </w:p>
  </w:footnote>
  <w:footnote w:type="continuationSeparator" w:id="0">
    <w:p w14:paraId="7586E6BA" w14:textId="77777777" w:rsidR="004678B0" w:rsidRDefault="004678B0"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F3D3" w14:textId="77777777" w:rsidR="00377AAA" w:rsidRDefault="00377AAA" w:rsidP="00377AAA">
    <w:pPr>
      <w:tabs>
        <w:tab w:val="center" w:pos="4536"/>
        <w:tab w:val="right" w:pos="14040"/>
      </w:tabs>
      <w:spacing w:after="0" w:line="240" w:lineRule="auto"/>
      <w:rPr>
        <w:rFonts w:ascii="Garamond" w:eastAsia="Times New Roman" w:hAnsi="Garamond" w:cs="Times New Roman"/>
        <w:sz w:val="24"/>
        <w:szCs w:val="24"/>
      </w:rPr>
    </w:pPr>
    <w:r w:rsidRPr="001533FE">
      <w:rPr>
        <w:rFonts w:ascii="Garamond" w:eastAsia="Times New Roman" w:hAnsi="Garamond" w:cs="Times New Roman"/>
        <w:sz w:val="24"/>
        <w:szCs w:val="24"/>
      </w:rPr>
      <w:t>DFP.271.</w:t>
    </w:r>
    <w:r>
      <w:rPr>
        <w:rFonts w:ascii="Garamond" w:eastAsia="Times New Roman" w:hAnsi="Garamond" w:cs="Times New Roman"/>
        <w:sz w:val="24"/>
        <w:szCs w:val="24"/>
      </w:rPr>
      <w:t>90</w:t>
    </w:r>
    <w:r w:rsidRPr="001533FE">
      <w:rPr>
        <w:rFonts w:ascii="Garamond" w:eastAsia="Times New Roman" w:hAnsi="Garamond" w:cs="Times New Roman"/>
        <w:sz w:val="24"/>
        <w:szCs w:val="24"/>
      </w:rPr>
      <w:t>.2020</w:t>
    </w:r>
    <w:r w:rsidRPr="001533FE">
      <w:rPr>
        <w:rFonts w:ascii="Garamond" w:eastAsia="Times New Roman" w:hAnsi="Garamond" w:cs="Times New Roman"/>
        <w:sz w:val="24"/>
        <w:szCs w:val="24"/>
      </w:rPr>
      <w:ptab w:relativeTo="margin" w:alignment="center" w:leader="none"/>
    </w:r>
    <w:r>
      <w:rPr>
        <w:rFonts w:ascii="Garamond" w:eastAsia="Times New Roman" w:hAnsi="Garamond" w:cs="Times New Roman"/>
        <w:sz w:val="24"/>
        <w:szCs w:val="24"/>
      </w:rPr>
      <w:tab/>
    </w:r>
    <w:r w:rsidR="0016604C">
      <w:rPr>
        <w:rFonts w:ascii="Garamond" w:eastAsia="Times New Roman" w:hAnsi="Garamond" w:cs="Times New Roman"/>
        <w:sz w:val="24"/>
        <w:szCs w:val="24"/>
      </w:rPr>
      <w:t xml:space="preserve">    </w:t>
    </w:r>
    <w:r>
      <w:rPr>
        <w:rFonts w:ascii="Garamond" w:eastAsia="Times New Roman" w:hAnsi="Garamond" w:cs="Times New Roman"/>
        <w:sz w:val="24"/>
        <w:szCs w:val="24"/>
      </w:rPr>
      <w:t>Załącznik nr 1a do specyfikacji</w:t>
    </w:r>
  </w:p>
  <w:p w14:paraId="719EB7EC" w14:textId="77777777" w:rsidR="00377AAA" w:rsidRPr="00C40DA6" w:rsidRDefault="00377AAA" w:rsidP="0016604C">
    <w:pPr>
      <w:tabs>
        <w:tab w:val="center" w:pos="7002"/>
      </w:tabs>
      <w:ind w:left="11328"/>
      <w:rPr>
        <w:rFonts w:ascii="Garamond" w:eastAsia="Times New Roman" w:hAnsi="Garamond" w:cs="Times New Roman"/>
        <w:sz w:val="24"/>
        <w:szCs w:val="24"/>
        <w:lang w:eastAsia="pl-PL"/>
      </w:rPr>
    </w:pPr>
    <w:r>
      <w:rPr>
        <w:rFonts w:ascii="Garamond" w:eastAsia="Times New Roman" w:hAnsi="Garamond" w:cs="Times New Roman"/>
        <w:sz w:val="24"/>
        <w:szCs w:val="24"/>
      </w:rPr>
      <w:tab/>
    </w:r>
    <w:r>
      <w:rPr>
        <w:rFonts w:ascii="Garamond" w:hAnsi="Garamond"/>
      </w:rPr>
      <w:t xml:space="preserve">                                                                                                                                                                                                 </w:t>
    </w:r>
    <w:r>
      <w:rPr>
        <w:rFonts w:ascii="Garamond" w:hAnsi="Garamond"/>
        <w:sz w:val="24"/>
        <w:szCs w:val="24"/>
      </w:rPr>
      <w:t>Załącznik nr …….</w:t>
    </w:r>
    <w:r w:rsidRPr="00C40DA6">
      <w:rPr>
        <w:rFonts w:ascii="Garamond" w:hAnsi="Garamond"/>
        <w:sz w:val="24"/>
        <w:szCs w:val="24"/>
      </w:rPr>
      <w:t>do umowy nr ….</w:t>
    </w:r>
  </w:p>
  <w:p w14:paraId="7102CEF8" w14:textId="77777777" w:rsidR="003B28F0" w:rsidRDefault="003B28F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2357"/>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604C"/>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1F7E"/>
    <w:rsid w:val="001D39FA"/>
    <w:rsid w:val="001E1764"/>
    <w:rsid w:val="001E3109"/>
    <w:rsid w:val="001E4485"/>
    <w:rsid w:val="001E4592"/>
    <w:rsid w:val="001F2123"/>
    <w:rsid w:val="001F5D43"/>
    <w:rsid w:val="001F7CA4"/>
    <w:rsid w:val="00200388"/>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5677"/>
    <w:rsid w:val="00246B56"/>
    <w:rsid w:val="00247FC2"/>
    <w:rsid w:val="00253B4C"/>
    <w:rsid w:val="00257BE0"/>
    <w:rsid w:val="00273071"/>
    <w:rsid w:val="002741FC"/>
    <w:rsid w:val="0028362C"/>
    <w:rsid w:val="00285B90"/>
    <w:rsid w:val="002929C2"/>
    <w:rsid w:val="00292F2F"/>
    <w:rsid w:val="00295AB4"/>
    <w:rsid w:val="002A060B"/>
    <w:rsid w:val="002A2A5D"/>
    <w:rsid w:val="002A3E95"/>
    <w:rsid w:val="002A4BDF"/>
    <w:rsid w:val="002B17D0"/>
    <w:rsid w:val="002B200A"/>
    <w:rsid w:val="002B256C"/>
    <w:rsid w:val="002B2607"/>
    <w:rsid w:val="002B61CE"/>
    <w:rsid w:val="002C385A"/>
    <w:rsid w:val="002C63E3"/>
    <w:rsid w:val="002D3C58"/>
    <w:rsid w:val="002D41E3"/>
    <w:rsid w:val="002D5363"/>
    <w:rsid w:val="002D6775"/>
    <w:rsid w:val="002D79A7"/>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AAA"/>
    <w:rsid w:val="00377BC4"/>
    <w:rsid w:val="00380E0C"/>
    <w:rsid w:val="003826DF"/>
    <w:rsid w:val="0038404E"/>
    <w:rsid w:val="00387023"/>
    <w:rsid w:val="00387477"/>
    <w:rsid w:val="00387592"/>
    <w:rsid w:val="003915DC"/>
    <w:rsid w:val="0039621B"/>
    <w:rsid w:val="0039741C"/>
    <w:rsid w:val="003A10E0"/>
    <w:rsid w:val="003A2D4B"/>
    <w:rsid w:val="003B0718"/>
    <w:rsid w:val="003B1F31"/>
    <w:rsid w:val="003B28F0"/>
    <w:rsid w:val="003B48DD"/>
    <w:rsid w:val="003B640A"/>
    <w:rsid w:val="003B72F8"/>
    <w:rsid w:val="003B737F"/>
    <w:rsid w:val="003C4E09"/>
    <w:rsid w:val="003C7500"/>
    <w:rsid w:val="003C77C4"/>
    <w:rsid w:val="003D1932"/>
    <w:rsid w:val="003D1AF8"/>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117F"/>
    <w:rsid w:val="00453F7E"/>
    <w:rsid w:val="0045451C"/>
    <w:rsid w:val="00455BF7"/>
    <w:rsid w:val="0045794F"/>
    <w:rsid w:val="004614BF"/>
    <w:rsid w:val="0046540D"/>
    <w:rsid w:val="004678B0"/>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1060"/>
    <w:rsid w:val="004F482E"/>
    <w:rsid w:val="004F5188"/>
    <w:rsid w:val="004F758B"/>
    <w:rsid w:val="0050199B"/>
    <w:rsid w:val="00501E1A"/>
    <w:rsid w:val="00502D58"/>
    <w:rsid w:val="005045AC"/>
    <w:rsid w:val="005074D8"/>
    <w:rsid w:val="005104DE"/>
    <w:rsid w:val="00510CE4"/>
    <w:rsid w:val="00514CE0"/>
    <w:rsid w:val="005173E7"/>
    <w:rsid w:val="005221AB"/>
    <w:rsid w:val="005232A0"/>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4B0B"/>
    <w:rsid w:val="005D50F5"/>
    <w:rsid w:val="005D56CC"/>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0A80"/>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17FB"/>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86E"/>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4E5"/>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24AF"/>
    <w:rsid w:val="009A6027"/>
    <w:rsid w:val="009A66E8"/>
    <w:rsid w:val="009A6895"/>
    <w:rsid w:val="009B0910"/>
    <w:rsid w:val="009B2590"/>
    <w:rsid w:val="009B25D0"/>
    <w:rsid w:val="009B2C21"/>
    <w:rsid w:val="009B40E5"/>
    <w:rsid w:val="009B54B9"/>
    <w:rsid w:val="009B59E6"/>
    <w:rsid w:val="009B5FCB"/>
    <w:rsid w:val="009B657E"/>
    <w:rsid w:val="009B7F88"/>
    <w:rsid w:val="009C24C1"/>
    <w:rsid w:val="009C316A"/>
    <w:rsid w:val="009C3C74"/>
    <w:rsid w:val="009C6034"/>
    <w:rsid w:val="009D2EF6"/>
    <w:rsid w:val="009D32D5"/>
    <w:rsid w:val="009D4BD3"/>
    <w:rsid w:val="009D59F1"/>
    <w:rsid w:val="009E17F5"/>
    <w:rsid w:val="009E36B6"/>
    <w:rsid w:val="009E5BE0"/>
    <w:rsid w:val="009F0994"/>
    <w:rsid w:val="009F0FF6"/>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02A9"/>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267"/>
    <w:rsid w:val="00D169EF"/>
    <w:rsid w:val="00D17349"/>
    <w:rsid w:val="00D20B25"/>
    <w:rsid w:val="00D305BB"/>
    <w:rsid w:val="00D32003"/>
    <w:rsid w:val="00D332F9"/>
    <w:rsid w:val="00D334B1"/>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1BE1"/>
    <w:rsid w:val="00D727C7"/>
    <w:rsid w:val="00D74399"/>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084"/>
    <w:rsid w:val="00F9432D"/>
    <w:rsid w:val="00F965ED"/>
    <w:rsid w:val="00FA00D9"/>
    <w:rsid w:val="00FA0D72"/>
    <w:rsid w:val="00FA0F8A"/>
    <w:rsid w:val="00FA248A"/>
    <w:rsid w:val="00FA2FCF"/>
    <w:rsid w:val="00FA3519"/>
    <w:rsid w:val="00FB3191"/>
    <w:rsid w:val="00FB5A96"/>
    <w:rsid w:val="00FC0A54"/>
    <w:rsid w:val="00FC2F3D"/>
    <w:rsid w:val="00FC38F1"/>
    <w:rsid w:val="00FC751F"/>
    <w:rsid w:val="00FD0E60"/>
    <w:rsid w:val="00FD4C81"/>
    <w:rsid w:val="00FE0672"/>
    <w:rsid w:val="00FE2C05"/>
    <w:rsid w:val="00FF093E"/>
    <w:rsid w:val="00FF3E5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FFFC"/>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5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paragraph" w:customStyle="1" w:styleId="Standard">
    <w:name w:val="Standard"/>
    <w:rsid w:val="00690A80"/>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9749">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97780822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857FB-DD7C-4D75-935D-3EF0F546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1337</Words>
  <Characters>8022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2020-06-22T08:08:00Z</dcterms:created>
  <dcterms:modified xsi:type="dcterms:W3CDTF">2020-06-22T08:08:00Z</dcterms:modified>
</cp:coreProperties>
</file>