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A55E" w14:textId="6289EC48" w:rsidR="00E009B5" w:rsidRPr="00E009B5" w:rsidRDefault="001234EE" w:rsidP="001234EE">
      <w:pPr>
        <w:tabs>
          <w:tab w:val="left" w:pos="320"/>
        </w:tabs>
        <w:spacing w:line="276" w:lineRule="auto"/>
        <w:jc w:val="center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>Usługa asysty technicznej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  <w:t xml:space="preserve"> systemu w zakładach diagnostyki obrazowej IMPAX</w:t>
      </w:r>
    </w:p>
    <w:p w14:paraId="208FE4E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4B4C4CB3" w14:textId="5DE7D195" w:rsidR="00E009B5" w:rsidRPr="00E009B5" w:rsidRDefault="001234EE" w:rsidP="00E009B5">
      <w:pPr>
        <w:tabs>
          <w:tab w:val="left" w:pos="320"/>
        </w:tabs>
        <w:spacing w:line="276" w:lineRule="auto"/>
        <w:jc w:val="center"/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</w:pP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Opis p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rzedmiot</w:t>
      </w:r>
      <w:r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>u</w:t>
      </w:r>
      <w:r w:rsidR="00E009B5" w:rsidRPr="00E009B5">
        <w:rPr>
          <w:rFonts w:asciiTheme="minorHAnsi" w:eastAsia="Garamond" w:hAnsiTheme="minorHAnsi" w:cs="Times New Roman"/>
          <w:b/>
          <w:bCs/>
          <w:color w:val="auto"/>
          <w:sz w:val="22"/>
          <w:szCs w:val="22"/>
          <w:u w:val="single"/>
        </w:rPr>
        <w:t xml:space="preserve"> zamówienia</w:t>
      </w:r>
    </w:p>
    <w:p w14:paraId="05E93E61" w14:textId="77777777" w:rsidR="00E009B5" w:rsidRPr="00E009B5" w:rsidRDefault="00E009B5" w:rsidP="00E009B5">
      <w:pPr>
        <w:tabs>
          <w:tab w:val="left" w:pos="320"/>
        </w:tabs>
        <w:spacing w:line="276" w:lineRule="auto"/>
        <w:jc w:val="both"/>
        <w:rPr>
          <w:rFonts w:asciiTheme="minorHAnsi" w:eastAsia="Garamond" w:hAnsiTheme="minorHAnsi" w:cs="Times New Roman"/>
          <w:b/>
          <w:bCs/>
          <w:color w:val="auto"/>
          <w:sz w:val="22"/>
          <w:szCs w:val="22"/>
        </w:rPr>
      </w:pPr>
    </w:p>
    <w:p w14:paraId="0FAFE473" w14:textId="4CDE684C" w:rsidR="00F744E3" w:rsidRDefault="00443583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W zakres asysty technicznej dla Systemu </w:t>
      </w:r>
      <w:proofErr w:type="spellStart"/>
      <w:r w:rsidRPr="00E009B5">
        <w:rPr>
          <w:rFonts w:asciiTheme="minorHAnsi" w:hAnsiTheme="minorHAnsi" w:cs="Times New Roman"/>
          <w:color w:val="auto"/>
          <w:sz w:val="22"/>
          <w:szCs w:val="22"/>
        </w:rPr>
        <w:t>Agfa</w:t>
      </w:r>
      <w:proofErr w:type="spellEnd"/>
      <w:r w:rsidRPr="00E009B5">
        <w:rPr>
          <w:rFonts w:asciiTheme="minorHAnsi" w:hAnsiTheme="minorHAnsi" w:cs="Times New Roman"/>
          <w:color w:val="auto"/>
          <w:sz w:val="22"/>
          <w:szCs w:val="22"/>
        </w:rPr>
        <w:t xml:space="preserve"> wchodzą następujące elementy:</w:t>
      </w:r>
    </w:p>
    <w:p w14:paraId="2E6E56CD" w14:textId="77777777" w:rsidR="001234EE" w:rsidRDefault="001234EE" w:rsidP="00E009B5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6513"/>
        <w:gridCol w:w="2407"/>
      </w:tblGrid>
      <w:tr w:rsidR="00F744E3" w:rsidRPr="00F744E3" w14:paraId="2B11A7E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E8E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BD1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F1E5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Parametr oferowany </w:t>
            </w:r>
          </w:p>
          <w:p w14:paraId="798CD69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 tabeli uzupełnić tylko miejsca wykropkowane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F744E3" w:rsidRPr="00F744E3" w14:paraId="5458DA52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967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303F" w14:textId="77777777" w:rsidR="00F744E3" w:rsidRPr="00F744E3" w:rsidRDefault="00F744E3" w:rsidP="0074633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Wykonywanie zdalnych przeglądów okresowych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oraz jego platformy sprzętowej zgodnie z zaleceniami producenta w ilości 2 w okresie 12 miesięcy (wykonywanych zgodnie z ustalonym harmonogramem, co 6 miesięcy). Każdorazowo po wykonaniu przeglądu okresowego wydany zostanie stosowny certyfikat poświadczający przeprowadzenie prac konserwacyjnych przez wykonawcę.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BDD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461FFDC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16FEAD54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59BF" w14:textId="4263ADB4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EC0D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Regularna, prewencyjna kontrola poprawności działania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poprzez kontrolę zdarzeń (logów), mającą na celu zapobieganie powstawaniu awarii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(monitoring).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55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CDBCAC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55802EBA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2730" w14:textId="2C56BF8C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4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Obsługa serwisowa w trybie 24/7 tj. przez 24 godziny na dobę i 365 dni w roku w zakresie: przyjęcia zgłoszenia, wskazania osoby prowadzącej, daty planowanego usunięcia usterki, zamknięcia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B62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1A0BE5EB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490F56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84EA" w14:textId="54682978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DBB4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Instalacja niezbędnych dla prawidłowego funkcjonowania systemu poprawek do zainstalowanej wersji oprogramowania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 xml:space="preserve"> (Service Update).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41EF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F135AD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0F67924C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73C" w14:textId="4FECF89A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0FB8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Nadzór nad interfejsem wymiany danych (integracja z RIS ORION) po stronie Systemu </w:t>
            </w:r>
            <w:proofErr w:type="spellStart"/>
            <w:r w:rsidRPr="00F744E3">
              <w:rPr>
                <w:rFonts w:asciiTheme="minorHAnsi" w:hAnsiTheme="minorHAnsi"/>
                <w:sz w:val="22"/>
                <w:szCs w:val="22"/>
              </w:rPr>
              <w:t>Agfa</w:t>
            </w:r>
            <w:proofErr w:type="spellEnd"/>
            <w:r w:rsidRPr="00F744E3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527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3745E4CE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6C13D725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30D3" w14:textId="0A2D8EF1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F82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Świadczenie dla Zamawiającego konsultacji w zakresie wdrożonego systemu.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23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72B6DB9C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(nie wypełniać)</w:t>
            </w:r>
          </w:p>
        </w:tc>
      </w:tr>
      <w:tr w:rsidR="00F744E3" w:rsidRPr="00F744E3" w14:paraId="385D697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A0CC" w14:textId="4EC8CDED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A3C7" w14:textId="77777777" w:rsidR="00F744E3" w:rsidRPr="00F744E3" w:rsidRDefault="00F744E3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Wskazanie elektronicznego i telefonicznego kanału rejestracji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D1D2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5B5EE6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30546FD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52DC6D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</w:t>
            </w:r>
          </w:p>
          <w:p w14:paraId="2FDF1538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/elektroniczny kanał rejestracji zgłoszeń/</w:t>
            </w:r>
          </w:p>
          <w:p w14:paraId="1C3DD419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FE72E4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41E8B974" w14:textId="77777777" w:rsidR="001234EE" w:rsidRPr="00F744E3" w:rsidRDefault="001234EE" w:rsidP="001234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5DF181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……………………………..</w:t>
            </w:r>
          </w:p>
          <w:p w14:paraId="5A04B1BD" w14:textId="77777777" w:rsidR="00F744E3" w:rsidRDefault="00F744E3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/telefoniczny kanał rejestracji zgłoszeń/</w:t>
            </w:r>
          </w:p>
          <w:p w14:paraId="01239381" w14:textId="77777777" w:rsidR="001234EE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53FA70" w14:textId="77777777" w:rsidR="001234EE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06EA76" w14:textId="77777777" w:rsidR="001234EE" w:rsidRPr="00F744E3" w:rsidRDefault="001234EE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744E3" w:rsidRPr="00F744E3" w14:paraId="56C2AA00" w14:textId="77777777" w:rsidTr="00746332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CCD8" w14:textId="396CD185" w:rsidR="00F744E3" w:rsidRPr="00F744E3" w:rsidRDefault="00842276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3F2F" w14:textId="24DA1B43" w:rsidR="00F744E3" w:rsidRPr="00DA744E" w:rsidRDefault="00F744E3" w:rsidP="00DA744E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 xml:space="preserve">W momencie interwencji zdalnej nastąpi automatyczne powiadomienie o zdalnym wejściu Wykonawcy do systemu na adres: </w:t>
            </w:r>
            <w:r w:rsidRPr="00F744E3">
              <w:rPr>
                <w:rFonts w:asciiTheme="minorHAnsi" w:hAnsiTheme="minorHAnsi"/>
                <w:sz w:val="22"/>
                <w:szCs w:val="22"/>
                <w:lang w:eastAsia="en-US" w:bidi="en-US"/>
              </w:rPr>
              <w:t>awarie.agfa@su.krakow.pl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780" w14:textId="77777777" w:rsidR="00F744E3" w:rsidRPr="00F744E3" w:rsidRDefault="00F744E3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7EC9" w:rsidRPr="00F744E3" w14:paraId="4A9A5669" w14:textId="77777777" w:rsidTr="00EE4694">
        <w:trPr>
          <w:trHeight w:val="11713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0AFA0" w14:textId="30EC9FBF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36A4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sz w:val="22"/>
                <w:szCs w:val="22"/>
              </w:rPr>
              <w:t>Wsparcia dla Systemu AGFA w zakresie usuwania bieżących dysfunkcji oprogramowania (robocizna, podzespoły, dojazdy) pod rygorem gwarantowanych czasów reakcji i naprawy ze strony Wykonawcy na poziomie odpowiednio dla różnego rodzaju zdarzeń serwisowych:</w:t>
            </w:r>
          </w:p>
          <w:p w14:paraId="6762D6D1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ind w:left="8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5D7F454" w14:textId="77777777" w:rsidR="001C7EC9" w:rsidRPr="00F744E3" w:rsidRDefault="001C7EC9" w:rsidP="00746332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0 „Krytyczny”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- Przypadek jest krytyczny dla Szpitala Uniwersyteckiego, w sytuacji uniemożliwiającej Szpitalowi Uniwersyteckiemu korzystanie z Systemu i prowadzenie podstawowej działalności diagnostycznej. </w:t>
            </w:r>
          </w:p>
          <w:p w14:paraId="58C523A4" w14:textId="77777777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czas reakcji Wykonawcy na zgłoszenie Szpitala Uniwersyteckiego tj. czas od otrzymania zgłoszenia do chwili podjęcia przez Wykonawcę czynności zmierzających do naprawy zgłoszonego Błędu o priorytecie 0 „Krytyczny” i odzwierciedlenia faktu podjęcia tych czynności informacją zamieszczoną przez Wykonawcę w systemie elektronicznym (witrynie internetowej)  (co najmniej zmianą statusu zgłoszenia) bądź przekazaną Szpitalowi Uniwersyteckiemu telefonicznie - wynosi 1 godzina;</w:t>
            </w:r>
          </w:p>
          <w:p w14:paraId="1DF51E5A" w14:textId="731DFE3B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 xml:space="preserve">czas usunięcia błędów </w:t>
            </w:r>
            <w:r w:rsidRPr="005748A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wyniesie do </w:t>
            </w:r>
            <w:r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>......</w:t>
            </w:r>
            <w:r w:rsidRPr="005748AF">
              <w:rPr>
                <w:rFonts w:asciiTheme="minorHAnsi" w:hAnsiTheme="minorHAnsi" w:cs="Times New Roman"/>
                <w:color w:val="auto"/>
                <w:sz w:val="22"/>
                <w:szCs w:val="22"/>
              </w:rPr>
              <w:t xml:space="preserve"> godzin  </w:t>
            </w: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od momentu  wpłynięcia zgłoszenia danego błędu do Wykonawcy;</w:t>
            </w:r>
          </w:p>
          <w:p w14:paraId="5F9A1904" w14:textId="77777777" w:rsidR="001C7EC9" w:rsidRPr="00F744E3" w:rsidRDefault="001C7EC9" w:rsidP="00F744E3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wystąpienia Błędu o priorytecie 0 „Krytyczny” Wykonawca może wprowadzić tzw. rozwiązanie tymczasowe, doraźnie rozwiązujące problem Błędu o priorytecie 0 „Krytyczny”; jeśli rozwiązanie takie faktycznie umożliwia Szpitalowi Uniwersyteckiemu tymczasowe użytkowanie Systemu, to dalsza obsługa usunięcia dotychczasowego Błędu o priorytecie 0 „Krytyczny” będzie traktowana jako Błąd o priorytecie 1 „Pilny”;</w:t>
            </w:r>
          </w:p>
          <w:p w14:paraId="6A604C31" w14:textId="47686202" w:rsidR="001C7EC9" w:rsidRPr="00F744E3" w:rsidRDefault="001C7EC9" w:rsidP="00746332">
            <w:pPr>
              <w:pStyle w:val="Akapitzlist"/>
              <w:numPr>
                <w:ilvl w:val="0"/>
                <w:numId w:val="2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uzasadnionych przypadkach istnieje możliwość przekwalifikowania Błędu o priorytecie 0 „Krytyczny” na Błąd o priorytecie 1 „Pilny”. Każdorazowe przekwalifikowanie Błędu, o którym mowa w zdaniu poprzednim wymaga poinformowania wraz z uzasadnieniem przez Wykonawcę w systemie elektronicznym (witrynie internetowej) oraz upoważnionej osoby wskazanej w umowie. Przekwalifikowanie błędu, o którym mowa w niniejszym punkcie może się odbyć po uzyskaniu akceptacji Szpitala Uniwersyteckiego,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DE81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FFA127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DD6280B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BCADD6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449DC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E65F0C7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D2C42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BBFF6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42208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E7D774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6415E53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CC602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92B03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97FBA61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1DC0C8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796C36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3905E5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3A3F776" w14:textId="0448F7CD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5716F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19C57E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9D779C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14:paraId="640293C8" w14:textId="77777777" w:rsidR="001C7EC9" w:rsidRPr="00F744E3" w:rsidRDefault="001C7EC9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51EC4017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6F63836D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 błędu krytycznego – max. 4 godziny [wpisać 1 lub 2 lub 3 lub 4])</w:t>
            </w:r>
          </w:p>
          <w:p w14:paraId="57B5DAF7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AF04AF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53931A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3F2B01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61A80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978904E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144BFCC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7EEF8B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B879B2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215F1A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A668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4CFDAD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AC9025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229B0F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34A19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935E6D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C7EC9" w:rsidRPr="00F744E3" w14:paraId="2D89EE62" w14:textId="77777777" w:rsidTr="001C7EC9">
        <w:trPr>
          <w:trHeight w:val="6576"/>
          <w:jc w:val="center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C66DB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FBE4" w14:textId="77777777" w:rsidR="001C7EC9" w:rsidRPr="00F744E3" w:rsidRDefault="001C7EC9" w:rsidP="001E45D5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/>
                <w:b/>
                <w:sz w:val="22"/>
                <w:szCs w:val="22"/>
              </w:rPr>
              <w:t>priorytet 1 „Pilny”</w:t>
            </w:r>
            <w:r w:rsidRPr="00F744E3">
              <w:rPr>
                <w:rFonts w:asciiTheme="minorHAnsi" w:hAnsiTheme="minorHAnsi"/>
                <w:sz w:val="22"/>
                <w:szCs w:val="22"/>
              </w:rPr>
              <w:t xml:space="preserve"> W przypadku wystąpienia usterki/błędu Systemu (sprzęt i oprogramowanie) znacząco utrudniającego realizację działań i jest kluczowy z punktu widzenia działalności Szpitala Uniwersyteckiego, ale nie uniemożliwia wykorzystania części systemu i jest możliwe usunięcie błędu lub tymczasowe jego obejście. Przypadek jest ważny dla Szpitala Uniwersyteckiego w Krakowie, ale istnieje dla niego obejście. Wykonawca zobowiązuje się do:</w:t>
            </w:r>
          </w:p>
          <w:p w14:paraId="457463C5" w14:textId="77777777" w:rsidR="001C7EC9" w:rsidRPr="00F744E3" w:rsidRDefault="001C7EC9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 xml:space="preserve">w godzinach od 8:00 do 15:00, kontaktu zwrotnego przez wskazaną osobę pełniącą ze strony Wykonawcy asystę w zakresie funkcjonowania Systemu w czasie nie dłuższym niż 4 godziny liczone od momentu zgłoszenia Wykonawcy przez Szpital Uniwersytecki błędu, </w:t>
            </w:r>
          </w:p>
          <w:p w14:paraId="1D2465D8" w14:textId="77777777" w:rsidR="001C7EC9" w:rsidRPr="00F744E3" w:rsidRDefault="001C7EC9" w:rsidP="00F744E3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w przypadku zgłoszenia przez Szpital Uniwersytecki błędu o priorytecie 1 „Pilny” w godzinach od 15:00 do 8:00, kontaktu zwrotnego przez wskazaną osobę pełniącą ze strony Wykonawcy asystę w zakresie funkcjonowania Systemu, w czasie nie dłuższym niż 4 godziny liczone od godziny 8:00 najbliższego dnia,</w:t>
            </w:r>
          </w:p>
          <w:p w14:paraId="36CD95E3" w14:textId="6B6A214A" w:rsidR="001C7EC9" w:rsidRPr="001C7EC9" w:rsidRDefault="001C7EC9" w:rsidP="00DA744E">
            <w:pPr>
              <w:pStyle w:val="Akapitzlist"/>
              <w:numPr>
                <w:ilvl w:val="0"/>
                <w:numId w:val="5"/>
              </w:numPr>
              <w:tabs>
                <w:tab w:val="left" w:pos="789"/>
              </w:tabs>
              <w:spacing w:line="276" w:lineRule="auto"/>
              <w:ind w:left="85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usunięcia błędu o priorytecie 1 „P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ilny” w czasie nie dłuższym niż ..... </w:t>
            </w:r>
            <w:r w:rsidRPr="00F744E3">
              <w:rPr>
                <w:rFonts w:asciiTheme="minorHAnsi" w:hAnsiTheme="minorHAnsi" w:cs="Times New Roman"/>
                <w:sz w:val="22"/>
                <w:szCs w:val="22"/>
              </w:rPr>
              <w:t>godz. od momentu zgłoszenia danego błędu Wykonawcy przez Szpital Uniwersytecki</w:t>
            </w:r>
            <w:r w:rsidR="001E45D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  <w:p w14:paraId="69D29C53" w14:textId="2F98A0FB" w:rsidR="001C7EC9" w:rsidRPr="001E45D5" w:rsidRDefault="001C7EC9" w:rsidP="001E45D5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3978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oceniany</w:t>
            </w:r>
          </w:p>
          <w:p w14:paraId="65437800" w14:textId="77777777" w:rsidR="001C7EC9" w:rsidRPr="00F744E3" w:rsidRDefault="001C7EC9" w:rsidP="0074633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85F75CF" w14:textId="77777777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……………………………… godzin</w:t>
            </w:r>
          </w:p>
          <w:p w14:paraId="36DDB042" w14:textId="77777777" w:rsidR="001C7EC9" w:rsidRPr="00F744E3" w:rsidRDefault="001C7EC9" w:rsidP="001C7EC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(podać czas usunięcia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>błędu pilnego  – max. 48 godziny [wpisać 12 lub 24 lub 36 lub 48])</w:t>
            </w:r>
          </w:p>
          <w:p w14:paraId="4FC401E8" w14:textId="75541CB1" w:rsidR="001C7EC9" w:rsidRPr="00F744E3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744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1C7EC9" w:rsidRPr="00F744E3" w14:paraId="5642EDCF" w14:textId="77777777" w:rsidTr="00EE4694">
        <w:trPr>
          <w:trHeight w:val="1752"/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586" w14:textId="77777777" w:rsidR="001C7EC9" w:rsidRDefault="001C7EC9" w:rsidP="0074633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149C" w14:textId="45782626" w:rsidR="001C7EC9" w:rsidRPr="005C2D45" w:rsidRDefault="001C7EC9" w:rsidP="001C7EC9">
            <w:pPr>
              <w:tabs>
                <w:tab w:val="left" w:pos="789"/>
              </w:tabs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2D45">
              <w:rPr>
                <w:rFonts w:asciiTheme="minorHAnsi" w:hAnsiTheme="minorHAnsi" w:cs="Times New Roman"/>
                <w:sz w:val="22"/>
                <w:szCs w:val="22"/>
              </w:rPr>
              <w:t>priorytet 2 „Normalny</w:t>
            </w:r>
            <w:r w:rsidR="00456B85">
              <w:rPr>
                <w:rFonts w:asciiTheme="minorHAnsi" w:hAnsiTheme="minorHAnsi" w:cs="Times New Roman"/>
                <w:sz w:val="22"/>
                <w:szCs w:val="22"/>
              </w:rPr>
              <w:t>” Przypadek dotyczy problemów z</w:t>
            </w:r>
            <w:r w:rsidRPr="005C2D45">
              <w:rPr>
                <w:rFonts w:asciiTheme="minorHAnsi" w:hAnsiTheme="minorHAnsi" w:cs="Times New Roman"/>
                <w:sz w:val="22"/>
                <w:szCs w:val="22"/>
              </w:rPr>
              <w:t xml:space="preserve"> oprogramowaniem w wąskim zakresie, występujących w określonych sytuacjach. Wykonawca zobowiązuje się do czasu reakcji nie dłuższym niż 24 godz., od momentu zgłoszenia oraz do usunięcia błędów w czasie nie dłuższym niż 14 dni od momentu zgłoszenia.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1B6E" w14:textId="77777777" w:rsidR="001C7EC9" w:rsidRPr="005C2D45" w:rsidRDefault="001C7EC9" w:rsidP="001C7EC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2D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Parametr wymagany</w:t>
            </w:r>
          </w:p>
          <w:p w14:paraId="695AAA44" w14:textId="2FC33ECD" w:rsidR="001C7EC9" w:rsidRPr="005C2D45" w:rsidRDefault="001C7EC9" w:rsidP="001C7EC9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5C2D45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(nie wypełniać)</w:t>
            </w:r>
          </w:p>
        </w:tc>
      </w:tr>
    </w:tbl>
    <w:p w14:paraId="21788413" w14:textId="77777777" w:rsidR="00510F65" w:rsidRDefault="00510F65" w:rsidP="00443583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37022FB1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69EC784F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2FD054D4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66531298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BFD394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5C8BD78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7BD905E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4FC3516B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3175735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01793DDC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2346DDD7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70B94E6E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1002C8B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39668E50" w14:textId="77777777" w:rsid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  <w:u w:val="single"/>
        </w:rPr>
      </w:pPr>
    </w:p>
    <w:p w14:paraId="47E3CB3E" w14:textId="21601B32" w:rsidR="005700EC" w:rsidRDefault="00510F65" w:rsidP="001234EE">
      <w:pPr>
        <w:tabs>
          <w:tab w:val="left" w:pos="320"/>
        </w:tabs>
        <w:spacing w:line="276" w:lineRule="auto"/>
        <w:jc w:val="both"/>
        <w:rPr>
          <w:rStyle w:val="Tablecaption"/>
          <w:rFonts w:asciiTheme="minorHAnsi" w:hAnsiTheme="minorHAnsi" w:cs="Times New Roman"/>
          <w:color w:val="auto"/>
        </w:rPr>
      </w:pPr>
      <w:r w:rsidRPr="00F744E3">
        <w:rPr>
          <w:rFonts w:asciiTheme="minorHAnsi" w:hAnsiTheme="minorHAnsi" w:cs="Times New Roman"/>
          <w:color w:val="auto"/>
          <w:sz w:val="22"/>
          <w:szCs w:val="22"/>
          <w:u w:val="single"/>
        </w:rPr>
        <w:lastRenderedPageBreak/>
        <w:t>Asysta</w:t>
      </w:r>
      <w:r w:rsidRPr="00F744E3">
        <w:rPr>
          <w:rStyle w:val="Tablecaption"/>
          <w:rFonts w:asciiTheme="minorHAnsi" w:hAnsiTheme="minorHAnsi" w:cs="Times New Roman"/>
          <w:color w:val="auto"/>
        </w:rPr>
        <w:t xml:space="preserve"> techniczna obejmuje wymieniony poniżej sprzęt i oprogramowanie:</w:t>
      </w:r>
    </w:p>
    <w:p w14:paraId="22ABE1CD" w14:textId="77777777" w:rsidR="001234EE" w:rsidRPr="001234EE" w:rsidRDefault="001234EE" w:rsidP="001234EE">
      <w:pPr>
        <w:tabs>
          <w:tab w:val="left" w:pos="320"/>
        </w:tabs>
        <w:spacing w:line="276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tbl>
      <w:tblPr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5104"/>
        <w:gridCol w:w="4394"/>
      </w:tblGrid>
      <w:tr w:rsidR="00E009B5" w:rsidRPr="00E009B5" w14:paraId="075CE3B0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C11B0" w14:textId="6D3BB669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URZĄDZENIE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5C83" w14:textId="77777777" w:rsidR="00060139" w:rsidRPr="00E009B5" w:rsidRDefault="00270107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b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b/>
                <w:color w:val="auto"/>
              </w:rPr>
              <w:t>SN FIZYCZNY</w:t>
            </w:r>
          </w:p>
        </w:tc>
      </w:tr>
      <w:tr w:rsidR="00E009B5" w:rsidRPr="00E009B5" w14:paraId="528E069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77F1A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IMPAX 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3C9B4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6944E0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7134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Qstar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120TB-TP-WIN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AC42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469058</w:t>
            </w:r>
          </w:p>
        </w:tc>
      </w:tr>
      <w:tr w:rsidR="00E009B5" w:rsidRPr="00E009B5" w14:paraId="7043A551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2F5C1" w14:textId="77777777" w:rsidR="00060139" w:rsidRPr="00E009B5" w:rsidRDefault="00060139" w:rsidP="006D0105">
            <w:pPr>
              <w:spacing w:line="220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Enterprise Imaging XERO Viewer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ACD53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7D2A2A14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A0F2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vSphere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6 Standard 1 CPU (12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45FC0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134FF492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D3F98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VMware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vCenter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Server 6 Standard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8DA7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0EDAD72E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41A7" w14:textId="77777777" w:rsidR="00060139" w:rsidRPr="00E009B5" w:rsidRDefault="00060139" w:rsidP="006D0105">
            <w:pPr>
              <w:spacing w:line="25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Oracle Solaris Cluster, Enterprise Edition - Processor Perpetual (8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szt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1A1D9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na</w:t>
            </w:r>
            <w:proofErr w:type="spellEnd"/>
          </w:p>
        </w:tc>
      </w:tr>
      <w:tr w:rsidR="00E009B5" w:rsidRPr="00E009B5" w14:paraId="2D343FE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DAEEA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Oracle SPARC T4-1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C317A" w14:textId="77777777" w:rsidR="00060139" w:rsidRPr="00E009B5" w:rsidRDefault="00060139" w:rsidP="006D0105">
            <w:pPr>
              <w:spacing w:after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AK00361995</w:t>
            </w:r>
          </w:p>
          <w:p w14:paraId="74F319DE" w14:textId="77777777" w:rsidR="00060139" w:rsidRPr="00E009B5" w:rsidRDefault="00060139" w:rsidP="006D0105">
            <w:pPr>
              <w:spacing w:before="60"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AK00361996</w:t>
            </w:r>
          </w:p>
        </w:tc>
      </w:tr>
      <w:tr w:rsidR="00E009B5" w:rsidRPr="00E009B5" w14:paraId="5E355097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53EB0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MSL4048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CCBD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DEC6120304</w:t>
            </w:r>
          </w:p>
        </w:tc>
      </w:tr>
      <w:tr w:rsidR="00E009B5" w:rsidRPr="00E009B5" w14:paraId="738D7BFF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19A34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MSL LTO-6 Ultrium 6250 SAS Drive Kit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5A591" w14:textId="77777777" w:rsidR="00060139" w:rsidRPr="00E009B5" w:rsidRDefault="00060139" w:rsidP="006D0105">
            <w:pPr>
              <w:spacing w:line="250" w:lineRule="exact"/>
              <w:ind w:left="940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HUJ 6065M45 HUJ6105T7T</w:t>
            </w:r>
          </w:p>
        </w:tc>
      </w:tr>
      <w:tr w:rsidR="00E009B5" w:rsidRPr="00E009B5" w14:paraId="7609D5E3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ADB0D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DL385 Gen8 8SFF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24D7B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CZJ6160F75</w:t>
            </w:r>
          </w:p>
          <w:p w14:paraId="41330D4C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CZJ6160QJY</w:t>
            </w:r>
          </w:p>
          <w:p w14:paraId="5E91FD7D" w14:textId="77777777" w:rsidR="00060139" w:rsidRPr="00E009B5" w:rsidRDefault="00060139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CZJ6160QJZ</w:t>
            </w:r>
          </w:p>
          <w:p w14:paraId="21B69F4B" w14:textId="4B9E7D76" w:rsidR="00060139" w:rsidRPr="00E009B5" w:rsidRDefault="00842276" w:rsidP="006D0105">
            <w:pPr>
              <w:spacing w:line="245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CZJ6160QJ</w:t>
            </w:r>
            <w:r w:rsidR="00060139" w:rsidRPr="00E009B5">
              <w:rPr>
                <w:rStyle w:val="Bodytext20"/>
                <w:rFonts w:asciiTheme="minorHAnsi" w:hAnsiTheme="minorHAnsi" w:cs="Times New Roman"/>
                <w:color w:val="auto"/>
                <w:lang w:val="pl-PL"/>
              </w:rPr>
              <w:t>X</w:t>
            </w:r>
          </w:p>
        </w:tc>
      </w:tr>
      <w:tr w:rsidR="00E009B5" w:rsidRPr="00E009B5" w14:paraId="6635E27D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F56E7" w14:textId="77777777" w:rsidR="00060139" w:rsidRPr="00E009B5" w:rsidRDefault="00060139" w:rsidP="006D0105">
            <w:pPr>
              <w:spacing w:line="245" w:lineRule="exact"/>
              <w:jc w:val="both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HP 3PAR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StoreServ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8400 2N Storage Base w </w:t>
            </w:r>
            <w:proofErr w:type="spellStart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tym</w:t>
            </w:r>
            <w:proofErr w:type="spellEnd"/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 xml:space="preserve"> 2 x HP 3PAR 8000 4-pt 16Gb/s FC Adapter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5DC6B" w14:textId="77777777" w:rsidR="00060139" w:rsidRPr="00E009B5" w:rsidRDefault="00060139" w:rsidP="006D0105">
            <w:pPr>
              <w:spacing w:line="22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CHM0996221V91B3</w:t>
            </w:r>
          </w:p>
        </w:tc>
      </w:tr>
      <w:tr w:rsidR="00E009B5" w:rsidRPr="00E009B5" w14:paraId="6022FACC" w14:textId="77777777" w:rsidTr="00BA10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ECBA6" w14:textId="77777777" w:rsidR="00060139" w:rsidRPr="00E009B5" w:rsidRDefault="00060139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HP 3PAR 8000 SFF 2.5in SAS Drive Enclosure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6AE8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CHM0996221V955C</w:t>
            </w:r>
          </w:p>
          <w:p w14:paraId="2D6D2AB0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CHM0996221V921F</w:t>
            </w:r>
          </w:p>
          <w:p w14:paraId="500B64B3" w14:textId="77777777" w:rsidR="00060139" w:rsidRPr="00E009B5" w:rsidRDefault="00060139" w:rsidP="006D0105">
            <w:pPr>
              <w:spacing w:line="250" w:lineRule="exact"/>
              <w:jc w:val="center"/>
              <w:rPr>
                <w:rFonts w:asciiTheme="minorHAnsi" w:hAnsiTheme="minorHAnsi" w:cs="Times New Roman"/>
                <w:color w:val="auto"/>
                <w:sz w:val="22"/>
                <w:szCs w:val="22"/>
              </w:rPr>
            </w:pPr>
            <w:r w:rsidRPr="00E009B5">
              <w:rPr>
                <w:rStyle w:val="Bodytext20"/>
                <w:rFonts w:asciiTheme="minorHAnsi" w:hAnsiTheme="minorHAnsi" w:cs="Times New Roman"/>
                <w:color w:val="auto"/>
              </w:rPr>
              <w:t>CHM0996221V95D7</w:t>
            </w:r>
          </w:p>
        </w:tc>
      </w:tr>
      <w:tr w:rsidR="00E009B5" w:rsidRPr="00E009B5" w14:paraId="54D9544F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C40CC" w14:textId="77777777" w:rsidR="00443583" w:rsidRPr="00680E10" w:rsidRDefault="00443583" w:rsidP="006D0105">
            <w:pPr>
              <w:spacing w:line="220" w:lineRule="exact"/>
              <w:rPr>
                <w:rFonts w:asciiTheme="minorHAnsi" w:hAnsiTheme="minorHAnsi" w:cs="Times New Roman"/>
                <w:color w:val="auto"/>
                <w:sz w:val="22"/>
                <w:szCs w:val="22"/>
                <w:lang w:val="en-US"/>
              </w:rPr>
            </w:pPr>
            <w:r w:rsidRPr="00680E10">
              <w:rPr>
                <w:rStyle w:val="Bodytext20"/>
                <w:rFonts w:asciiTheme="minorHAnsi" w:hAnsiTheme="minorHAnsi" w:cs="Times New Roman"/>
                <w:color w:val="auto"/>
              </w:rPr>
              <w:t>HP 3PAR 8000 1.2TB SAS SFF 10K 2.5in HDD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45E77" w14:textId="605D7216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Z4002BV2, Z4002B7W, Z40027RJ,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Z400308C, Z4002WWJ, Z40030D9,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Z40030HR, Z4002VN0, Z4002AWW,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Z40028VB, Z400309S, Z4002ZS9,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Z4003089, Z40030CL, Z400308M,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Z4002CZ8, Z40030H2, Z40014H6,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Z4002ZTK, Z4002N05, Z4002XE5,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Z4003081, W400CR2J, Z4000L67,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Z4002MWF, Z4001AKZ, Z4000EHK,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Z40030FF, Z4002F5R, Z4003082,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Z40024XD, Z4002ZTL, Z4002VYL,</w:t>
            </w:r>
          </w:p>
          <w:p w14:paraId="4720EAB7" w14:textId="500B2941" w:rsidR="00443583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Z4002RNX, Z4002ZTA, Z400309X,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Z4002MRA, Z4002V2V, Z4002SCK,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Z4002NP7, Z40030NM, Z4002ZTN,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Z40030HF, Z40030FA, W400CTXN,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Z400309R, Z40027B7, Z40030S2,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Z4002N8L, Z40030AM, Z40030S4,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Z40030F4, Z400308A, Z4002MXG,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Z400308L, Z4002ZSZ, Z4003087,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Z4003073, Z400D9DD, Z4002BCB,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Z4001L4H, Z400163Q, Z40023R2,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Z4002HH8, Z4002E6C, Z40030K4,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Z4002NS9, W400AXN4, Z40030HB,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Z4003091, Z40029R1, Z40030R0,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Z40013YW, Z4002GKD, Z400307V,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</w:r>
            <w:r w:rsidRPr="00680E10">
              <w:rPr>
                <w:rFonts w:asciiTheme="minorHAnsi" w:hAnsiTheme="minorHAnsi"/>
                <w:sz w:val="22"/>
                <w:szCs w:val="22"/>
              </w:rPr>
              <w:lastRenderedPageBreak/>
              <w:t>Z4002MX1, Z400QLAT, Z4001DCF,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Z4002V58, Z4002HH6, Z40012WZ,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Z40030AA, Z4000ZYG, Z40030D4,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Z400309F, Z40014K4, Z4002CZY,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Z40000ZQ, Z40015K9, Z400006A,</w:t>
            </w:r>
            <w:r w:rsidRPr="00680E10">
              <w:rPr>
                <w:rFonts w:asciiTheme="minorHAnsi" w:hAnsiTheme="minorHAnsi"/>
                <w:sz w:val="22"/>
                <w:szCs w:val="22"/>
              </w:rPr>
              <w:br/>
              <w:t>W400CQKX</w:t>
            </w:r>
          </w:p>
        </w:tc>
      </w:tr>
      <w:tr w:rsidR="00680E10" w:rsidRPr="00E009B5" w14:paraId="10DA0492" w14:textId="77777777" w:rsidTr="00BA103F">
        <w:trPr>
          <w:trHeight w:val="69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724F6" w14:textId="6E405298" w:rsidR="00680E10" w:rsidRPr="00680E10" w:rsidRDefault="00680E10" w:rsidP="006D0105">
            <w:pPr>
              <w:spacing w:line="220" w:lineRule="exact"/>
              <w:rPr>
                <w:rStyle w:val="Bodytext20"/>
                <w:rFonts w:asciiTheme="minorHAnsi" w:hAnsiTheme="minorHAnsi" w:cs="Times New Roman"/>
                <w:color w:val="auto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lastRenderedPageBreak/>
              <w:t>HPE SAN Switch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C050F" w14:textId="77777777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 xml:space="preserve">CZC620TXR5, </w:t>
            </w:r>
          </w:p>
          <w:p w14:paraId="2131DC38" w14:textId="435ADCCD" w:rsidR="00680E10" w:rsidRPr="00680E10" w:rsidRDefault="00680E10" w:rsidP="00680E10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680E10">
              <w:rPr>
                <w:rFonts w:asciiTheme="minorHAnsi" w:hAnsiTheme="minorHAnsi"/>
                <w:sz w:val="22"/>
                <w:szCs w:val="22"/>
              </w:rPr>
              <w:t>CZC620TXPY</w:t>
            </w:r>
          </w:p>
        </w:tc>
      </w:tr>
    </w:tbl>
    <w:p w14:paraId="30842EC5" w14:textId="77777777" w:rsidR="00443583" w:rsidRPr="00E009B5" w:rsidRDefault="00443583">
      <w:pPr>
        <w:rPr>
          <w:rFonts w:asciiTheme="minorHAnsi" w:hAnsiTheme="minorHAnsi" w:cs="Times New Roman"/>
          <w:color w:val="auto"/>
          <w:sz w:val="22"/>
          <w:szCs w:val="22"/>
        </w:rPr>
      </w:pPr>
    </w:p>
    <w:sectPr w:rsidR="00443583" w:rsidRPr="00E009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51AE415" w15:done="0"/>
  <w15:commentEx w15:paraId="021686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2EFCD" w14:textId="77777777" w:rsidR="003E0312" w:rsidRDefault="003E0312" w:rsidP="000D1760">
      <w:r>
        <w:separator/>
      </w:r>
    </w:p>
  </w:endnote>
  <w:endnote w:type="continuationSeparator" w:id="0">
    <w:p w14:paraId="06F383EF" w14:textId="77777777" w:rsidR="003E0312" w:rsidRDefault="003E0312" w:rsidP="000D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9AF57" w14:textId="77777777" w:rsidR="00D14F98" w:rsidRDefault="00D14F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6FA6D" w14:textId="77777777" w:rsidR="00AC2EE2" w:rsidRDefault="00AC2EE2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</w:p>
  <w:p w14:paraId="3D965520" w14:textId="77777777" w:rsidR="004B4C81" w:rsidRDefault="004B4C81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</w:p>
  <w:p w14:paraId="45DBD8C1" w14:textId="4F69A8C6" w:rsidR="004B4C81" w:rsidRDefault="004B4C81" w:rsidP="004B4C81">
    <w:pPr>
      <w:tabs>
        <w:tab w:val="left" w:pos="9214"/>
        <w:tab w:val="left" w:pos="9356"/>
      </w:tabs>
      <w:ind w:left="4963" w:hanging="1702"/>
      <w:jc w:val="center"/>
      <w:rPr>
        <w:rFonts w:ascii="Garamond" w:hAnsi="Garamond"/>
        <w:i/>
        <w:color w:val="auto"/>
        <w:sz w:val="22"/>
        <w:szCs w:val="22"/>
      </w:rPr>
    </w:pPr>
    <w:r>
      <w:rPr>
        <w:rFonts w:ascii="Garamond" w:hAnsi="Garamond"/>
        <w:i/>
        <w:color w:val="auto"/>
        <w:sz w:val="22"/>
        <w:szCs w:val="22"/>
      </w:rPr>
      <w:t>.......................................................................................</w:t>
    </w:r>
    <w:r w:rsidR="001234EE">
      <w:rPr>
        <w:rFonts w:ascii="Garamond" w:hAnsi="Garamond"/>
        <w:i/>
        <w:color w:val="auto"/>
        <w:sz w:val="22"/>
        <w:szCs w:val="22"/>
      </w:rPr>
      <w:t>.............................</w:t>
    </w:r>
  </w:p>
  <w:p w14:paraId="1E173B68" w14:textId="77777777" w:rsidR="004B4C81" w:rsidRPr="00FA1AC3" w:rsidRDefault="004B4C81" w:rsidP="004B4C81">
    <w:pPr>
      <w:tabs>
        <w:tab w:val="left" w:pos="9214"/>
        <w:tab w:val="left" w:pos="9356"/>
      </w:tabs>
      <w:ind w:left="4963" w:hanging="1702"/>
      <w:jc w:val="center"/>
      <w:rPr>
        <w:rFonts w:ascii="Garamond" w:hAnsi="Garamond" w:cs="Arial"/>
        <w:i/>
        <w:color w:val="auto"/>
        <w:sz w:val="22"/>
        <w:szCs w:val="22"/>
      </w:rPr>
    </w:pPr>
    <w:r w:rsidRPr="00FA1AC3">
      <w:rPr>
        <w:rFonts w:ascii="Garamond" w:hAnsi="Garamond"/>
        <w:i/>
        <w:color w:val="auto"/>
        <w:sz w:val="22"/>
        <w:szCs w:val="22"/>
      </w:rPr>
      <w:t>podpis i pieczęć osoby (osób) upoważnionej do reprezentowania Wykonawcy</w:t>
    </w:r>
  </w:p>
  <w:p w14:paraId="4B4C7C6C" w14:textId="77777777" w:rsidR="004B4C81" w:rsidRPr="00FA1AC3" w:rsidRDefault="004B4C81" w:rsidP="00AC2EE2">
    <w:pPr>
      <w:tabs>
        <w:tab w:val="left" w:pos="9214"/>
        <w:tab w:val="left" w:pos="9356"/>
      </w:tabs>
      <w:ind w:left="4963" w:hanging="1702"/>
      <w:jc w:val="center"/>
      <w:rPr>
        <w:rFonts w:ascii="Garamond" w:hAnsi="Garamond" w:cs="Arial"/>
        <w:i/>
        <w:color w:val="auto"/>
        <w:sz w:val="22"/>
        <w:szCs w:val="22"/>
      </w:rPr>
    </w:pPr>
  </w:p>
  <w:p w14:paraId="1320BACD" w14:textId="77777777" w:rsidR="00D14F98" w:rsidRDefault="00D14F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51B27" w14:textId="77777777" w:rsidR="00D14F98" w:rsidRDefault="00D14F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8C7E2" w14:textId="77777777" w:rsidR="003E0312" w:rsidRDefault="003E0312" w:rsidP="000D1760">
      <w:r>
        <w:separator/>
      </w:r>
    </w:p>
  </w:footnote>
  <w:footnote w:type="continuationSeparator" w:id="0">
    <w:p w14:paraId="7843B2E7" w14:textId="77777777" w:rsidR="003E0312" w:rsidRDefault="003E0312" w:rsidP="000D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2AB495" w14:textId="77777777" w:rsidR="00D14F98" w:rsidRDefault="00D14F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56DC" w14:textId="7B0E296E" w:rsidR="00D14F98" w:rsidRDefault="00AB0E90">
    <w:pPr>
      <w:pStyle w:val="Nagwek"/>
      <w:rPr>
        <w:rFonts w:ascii="Times New Roman" w:hAnsi="Times New Roman" w:cs="Times New Roman"/>
        <w:sz w:val="20"/>
        <w:szCs w:val="20"/>
      </w:rPr>
    </w:pPr>
    <w:bookmarkStart w:id="0" w:name="_GoBack"/>
    <w:r w:rsidRPr="00AB0E90">
      <w:rPr>
        <w:rFonts w:ascii="Times New Roman" w:hAnsi="Times New Roman" w:cs="Times New Roman"/>
        <w:color w:val="auto"/>
        <w:sz w:val="20"/>
        <w:szCs w:val="20"/>
      </w:rPr>
      <w:t>DFP.271.50.</w:t>
    </w:r>
    <w:r w:rsidR="00D14F98" w:rsidRPr="00AB0E90">
      <w:rPr>
        <w:rFonts w:ascii="Times New Roman" w:hAnsi="Times New Roman" w:cs="Times New Roman"/>
        <w:color w:val="auto"/>
        <w:sz w:val="20"/>
        <w:szCs w:val="20"/>
      </w:rPr>
      <w:t>2020.SP</w:t>
    </w:r>
    <w:bookmarkEnd w:id="0"/>
    <w:r w:rsidR="00700A89">
      <w:rPr>
        <w:rFonts w:ascii="Times New Roman" w:hAnsi="Times New Roman" w:cs="Times New Roman"/>
        <w:sz w:val="20"/>
        <w:szCs w:val="20"/>
      </w:rPr>
      <w:tab/>
    </w:r>
    <w:r w:rsidR="00700A89">
      <w:rPr>
        <w:rFonts w:ascii="Times New Roman" w:hAnsi="Times New Roman" w:cs="Times New Roman"/>
        <w:sz w:val="20"/>
        <w:szCs w:val="20"/>
      </w:rPr>
      <w:tab/>
    </w:r>
    <w:r w:rsidR="00D14F98">
      <w:rPr>
        <w:rFonts w:ascii="Times New Roman" w:hAnsi="Times New Roman" w:cs="Times New Roman"/>
        <w:sz w:val="20"/>
        <w:szCs w:val="20"/>
      </w:rPr>
      <w:t>Załącznik nr 1a do specyfikacji</w:t>
    </w:r>
  </w:p>
  <w:p w14:paraId="61C076E0" w14:textId="51D7D824" w:rsidR="00700A89" w:rsidRPr="00D14F98" w:rsidRDefault="00700A89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Załącznik nr ......... do umowy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3EE00" w14:textId="77777777" w:rsidR="00D14F98" w:rsidRDefault="00D14F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3D"/>
    <w:multiLevelType w:val="hybridMultilevel"/>
    <w:tmpl w:val="FAE49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76E9A"/>
    <w:multiLevelType w:val="hybridMultilevel"/>
    <w:tmpl w:val="1F627286"/>
    <w:lvl w:ilvl="0" w:tplc="B0F410FE">
      <w:numFmt w:val="bullet"/>
      <w:lvlText w:val="•"/>
      <w:lvlJc w:val="left"/>
      <w:pPr>
        <w:ind w:left="1155" w:hanging="795"/>
      </w:pPr>
      <w:rPr>
        <w:rFonts w:ascii="Arial" w:eastAsia="Microsoft Sans Serif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F710A"/>
    <w:multiLevelType w:val="hybridMultilevel"/>
    <w:tmpl w:val="D0E20E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14178"/>
    <w:multiLevelType w:val="multilevel"/>
    <w:tmpl w:val="A60E0AD6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DF08D9"/>
    <w:multiLevelType w:val="hybridMultilevel"/>
    <w:tmpl w:val="0172B4A6"/>
    <w:lvl w:ilvl="0" w:tplc="DF5212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81ECD580">
      <w:numFmt w:val="bullet"/>
      <w:lvlText w:val="•"/>
      <w:lvlJc w:val="left"/>
      <w:pPr>
        <w:ind w:left="1875" w:hanging="795"/>
      </w:pPr>
      <w:rPr>
        <w:rFonts w:ascii="Arial" w:eastAsia="Microsoft Sans Serif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Musiał">
    <w15:presenceInfo w15:providerId="AD" w15:userId="S-1-5-21-3082951464-556895355-1887223894-6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83"/>
    <w:rsid w:val="000126AF"/>
    <w:rsid w:val="00060139"/>
    <w:rsid w:val="000761D9"/>
    <w:rsid w:val="000A14D4"/>
    <w:rsid w:val="000D1760"/>
    <w:rsid w:val="001234EE"/>
    <w:rsid w:val="001922FC"/>
    <w:rsid w:val="001C7EC9"/>
    <w:rsid w:val="001E45D5"/>
    <w:rsid w:val="002412A0"/>
    <w:rsid w:val="00270107"/>
    <w:rsid w:val="002A578C"/>
    <w:rsid w:val="002A57BD"/>
    <w:rsid w:val="002C2414"/>
    <w:rsid w:val="002F693A"/>
    <w:rsid w:val="002F7C77"/>
    <w:rsid w:val="00346591"/>
    <w:rsid w:val="003E0312"/>
    <w:rsid w:val="00443583"/>
    <w:rsid w:val="00456B85"/>
    <w:rsid w:val="00492882"/>
    <w:rsid w:val="004B4C81"/>
    <w:rsid w:val="00510F65"/>
    <w:rsid w:val="005700EC"/>
    <w:rsid w:val="005748AF"/>
    <w:rsid w:val="005C2D45"/>
    <w:rsid w:val="00607B9A"/>
    <w:rsid w:val="0062295F"/>
    <w:rsid w:val="00680E10"/>
    <w:rsid w:val="00690998"/>
    <w:rsid w:val="006C4632"/>
    <w:rsid w:val="006D0105"/>
    <w:rsid w:val="00700A89"/>
    <w:rsid w:val="00706E08"/>
    <w:rsid w:val="00740A35"/>
    <w:rsid w:val="007A7D01"/>
    <w:rsid w:val="007E4DB4"/>
    <w:rsid w:val="00827110"/>
    <w:rsid w:val="00842276"/>
    <w:rsid w:val="008841D4"/>
    <w:rsid w:val="008958FE"/>
    <w:rsid w:val="00915688"/>
    <w:rsid w:val="00984FFD"/>
    <w:rsid w:val="009E711B"/>
    <w:rsid w:val="009E7D47"/>
    <w:rsid w:val="00A312C3"/>
    <w:rsid w:val="00AB0E90"/>
    <w:rsid w:val="00AC2EE2"/>
    <w:rsid w:val="00B46DD1"/>
    <w:rsid w:val="00BA103F"/>
    <w:rsid w:val="00BB540B"/>
    <w:rsid w:val="00BC7203"/>
    <w:rsid w:val="00BD5A9A"/>
    <w:rsid w:val="00CE5D3C"/>
    <w:rsid w:val="00D14F98"/>
    <w:rsid w:val="00DA744E"/>
    <w:rsid w:val="00DD7B59"/>
    <w:rsid w:val="00E009B5"/>
    <w:rsid w:val="00EA6B55"/>
    <w:rsid w:val="00EB3703"/>
    <w:rsid w:val="00F4135E"/>
    <w:rsid w:val="00F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6C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4358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0">
    <w:name w:val="Body text (2)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Exact">
    <w:name w:val="Body text (2) Exact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5ptSmallCapsExact">
    <w:name w:val="Body text (2) + 10;5 pt;Small Caps Exact"/>
    <w:basedOn w:val="Bodytext2"/>
    <w:rsid w:val="00443583"/>
    <w:rPr>
      <w:rFonts w:ascii="Garamond" w:eastAsia="Garamond" w:hAnsi="Garamond" w:cs="Garamond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styleId="Hipercze">
    <w:name w:val="Hyperlink"/>
    <w:basedOn w:val="Domylnaczcionkaakapitu"/>
    <w:rsid w:val="00443583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sid w:val="00443583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character" w:customStyle="1" w:styleId="Tablecaption">
    <w:name w:val="Table caption"/>
    <w:basedOn w:val="Domylnaczcionkaakapitu"/>
    <w:rsid w:val="0044358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443583"/>
    <w:pPr>
      <w:shd w:val="clear" w:color="auto" w:fill="FFFFFF"/>
      <w:spacing w:before="540" w:after="300" w:line="0" w:lineRule="atLeast"/>
    </w:pPr>
    <w:rPr>
      <w:rFonts w:ascii="Garamond" w:eastAsia="Garamond" w:hAnsi="Garamond" w:cs="Garamond"/>
      <w:b/>
      <w:bCs/>
      <w:color w:val="auto"/>
      <w:sz w:val="21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44358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D17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760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26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26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26A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26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26A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6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6AF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680E10"/>
    <w:pPr>
      <w:widowControl/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680E1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E713-820E-46AB-93C4-13A8B7623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Kaczara</dc:creator>
  <cp:lastModifiedBy>Sławomir Pluciński</cp:lastModifiedBy>
  <cp:revision>6</cp:revision>
  <cp:lastPrinted>2020-03-12T06:46:00Z</cp:lastPrinted>
  <dcterms:created xsi:type="dcterms:W3CDTF">2020-03-20T11:43:00Z</dcterms:created>
  <dcterms:modified xsi:type="dcterms:W3CDTF">2020-03-23T10:23:00Z</dcterms:modified>
</cp:coreProperties>
</file>