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EC4" w:rsidRPr="002A6112" w:rsidRDefault="00897EC4" w:rsidP="002A6112">
      <w:pPr>
        <w:pStyle w:val="Tekstpodstawowy"/>
        <w:rPr>
          <w:rFonts w:ascii="Century Gothic" w:hAnsi="Century Gothic"/>
          <w:b/>
          <w:szCs w:val="20"/>
          <w:lang w:val="pl-PL"/>
        </w:rPr>
      </w:pPr>
      <w:r w:rsidRPr="002A6112">
        <w:rPr>
          <w:rFonts w:ascii="Century Gothic" w:hAnsi="Century Gothic"/>
          <w:b/>
          <w:szCs w:val="20"/>
          <w:lang w:val="pl-PL"/>
        </w:rPr>
        <w:t>Część 5</w:t>
      </w:r>
    </w:p>
    <w:p w:rsidR="00F2292E" w:rsidRDefault="00F2292E" w:rsidP="002A6112">
      <w:pPr>
        <w:pStyle w:val="Tekstpodstawowy"/>
        <w:rPr>
          <w:rFonts w:ascii="Century Gothic" w:hAnsi="Century Gothic"/>
          <w:b/>
          <w:sz w:val="18"/>
          <w:szCs w:val="18"/>
          <w:lang w:val="pl-PL"/>
        </w:rPr>
      </w:pPr>
    </w:p>
    <w:p w:rsidR="002A6112" w:rsidRPr="00365A16" w:rsidRDefault="002A6112" w:rsidP="002A6112">
      <w:pPr>
        <w:pStyle w:val="Tekstpodstawowy"/>
        <w:rPr>
          <w:rFonts w:ascii="Century Gothic" w:hAnsi="Century Gothic"/>
          <w:b/>
          <w:sz w:val="18"/>
          <w:szCs w:val="18"/>
          <w:lang w:val="pl-PL"/>
        </w:rPr>
      </w:pPr>
      <w:r>
        <w:rPr>
          <w:rFonts w:ascii="Century Gothic" w:hAnsi="Century Gothic"/>
          <w:b/>
          <w:sz w:val="18"/>
          <w:szCs w:val="18"/>
          <w:lang w:val="pl-PL"/>
        </w:rPr>
        <w:t>Poz. 1-2</w:t>
      </w:r>
    </w:p>
    <w:p w:rsidR="00C465B4" w:rsidRPr="00365A16" w:rsidRDefault="00C465B4" w:rsidP="00C465B4">
      <w:pPr>
        <w:pStyle w:val="Tekstpodstawowy"/>
        <w:rPr>
          <w:rFonts w:ascii="Century Gothic" w:hAnsi="Century Gothic"/>
          <w:b/>
          <w:sz w:val="18"/>
          <w:szCs w:val="18"/>
        </w:rPr>
      </w:pPr>
      <w:r w:rsidRPr="00365A16">
        <w:rPr>
          <w:rFonts w:ascii="Century Gothic" w:hAnsi="Century Gothic"/>
          <w:b/>
          <w:sz w:val="18"/>
          <w:szCs w:val="18"/>
          <w:lang w:val="pl-PL"/>
        </w:rPr>
        <w:t>Z</w:t>
      </w:r>
      <w:proofErr w:type="spellStart"/>
      <w:r w:rsidRPr="00365A16">
        <w:rPr>
          <w:rFonts w:ascii="Century Gothic" w:hAnsi="Century Gothic"/>
          <w:b/>
          <w:sz w:val="18"/>
          <w:szCs w:val="18"/>
        </w:rPr>
        <w:t>akres</w:t>
      </w:r>
      <w:proofErr w:type="spellEnd"/>
      <w:r w:rsidRPr="00365A16">
        <w:rPr>
          <w:rFonts w:ascii="Century Gothic" w:hAnsi="Century Gothic"/>
          <w:b/>
          <w:sz w:val="18"/>
          <w:szCs w:val="18"/>
        </w:rPr>
        <w:t xml:space="preserve"> czynności wymaganych do obsługi serwisowej (przeglądy i naprawy z częściami zamiennymi, oraz dostawą lampy </w:t>
      </w:r>
      <w:proofErr w:type="spellStart"/>
      <w:r w:rsidRPr="00365A16">
        <w:rPr>
          <w:rFonts w:ascii="Century Gothic" w:hAnsi="Century Gothic"/>
          <w:b/>
          <w:sz w:val="18"/>
          <w:szCs w:val="18"/>
        </w:rPr>
        <w:t>rtg</w:t>
      </w:r>
      <w:proofErr w:type="spellEnd"/>
      <w:r w:rsidRPr="00365A16">
        <w:rPr>
          <w:rFonts w:ascii="Century Gothic" w:hAnsi="Century Gothic"/>
          <w:b/>
          <w:sz w:val="18"/>
          <w:szCs w:val="18"/>
        </w:rPr>
        <w:t xml:space="preserve"> w trybie prawa opcji).</w:t>
      </w:r>
    </w:p>
    <w:p w:rsidR="00C465B4" w:rsidRPr="00365A16" w:rsidRDefault="00C465B4" w:rsidP="00C465B4">
      <w:pPr>
        <w:ind w:left="360"/>
        <w:rPr>
          <w:rFonts w:ascii="Century Gothic" w:hAnsi="Century Gothic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9042"/>
      </w:tblGrid>
      <w:tr w:rsidR="002A6112" w:rsidRPr="00365A16" w:rsidTr="002A6112">
        <w:trPr>
          <w:trHeight w:val="427"/>
        </w:trPr>
        <w:tc>
          <w:tcPr>
            <w:tcW w:w="9859" w:type="dxa"/>
            <w:gridSpan w:val="2"/>
            <w:vAlign w:val="center"/>
          </w:tcPr>
          <w:p w:rsidR="002A6112" w:rsidRPr="002A6112" w:rsidRDefault="002A6112" w:rsidP="002A6112">
            <w:pPr>
              <w:pStyle w:val="Tekstpodstawowy"/>
              <w:jc w:val="center"/>
              <w:rPr>
                <w:rFonts w:ascii="Century Gothic" w:hAnsi="Century Gothic"/>
                <w:b/>
                <w:iCs/>
                <w:sz w:val="18"/>
                <w:szCs w:val="18"/>
                <w:lang w:val="pl-PL"/>
              </w:rPr>
            </w:pPr>
            <w:r w:rsidRPr="002A6112">
              <w:rPr>
                <w:rFonts w:ascii="Century Gothic" w:hAnsi="Century Gothic"/>
                <w:b/>
                <w:iCs/>
                <w:sz w:val="18"/>
                <w:szCs w:val="18"/>
              </w:rPr>
              <w:t>Urządzenia, będące przedmiotem obsługi serwisowej</w:t>
            </w:r>
          </w:p>
        </w:tc>
      </w:tr>
      <w:tr w:rsidR="002A6112" w:rsidRPr="002A6112" w:rsidTr="002A6112">
        <w:trPr>
          <w:trHeight w:val="702"/>
        </w:trPr>
        <w:tc>
          <w:tcPr>
            <w:tcW w:w="817" w:type="dxa"/>
            <w:vAlign w:val="center"/>
          </w:tcPr>
          <w:p w:rsidR="002A6112" w:rsidRPr="002A6112" w:rsidRDefault="002A6112" w:rsidP="002A6112">
            <w:pPr>
              <w:rPr>
                <w:rFonts w:ascii="Century Gothic" w:hAnsi="Century Gothic"/>
                <w:iCs/>
                <w:sz w:val="18"/>
                <w:szCs w:val="18"/>
              </w:rPr>
            </w:pPr>
            <w:r>
              <w:rPr>
                <w:rFonts w:ascii="Century Gothic" w:hAnsi="Century Gothic" w:cs="Arial"/>
                <w:iCs/>
                <w:sz w:val="18"/>
                <w:szCs w:val="18"/>
              </w:rPr>
              <w:t>Poz. 1</w:t>
            </w:r>
          </w:p>
        </w:tc>
        <w:tc>
          <w:tcPr>
            <w:tcW w:w="9042" w:type="dxa"/>
            <w:vAlign w:val="center"/>
          </w:tcPr>
          <w:p w:rsidR="002A6112" w:rsidRPr="002A6112" w:rsidRDefault="002A6112" w:rsidP="002A6112">
            <w:pPr>
              <w:rPr>
                <w:rFonts w:ascii="Century Gothic" w:hAnsi="Century Gothic"/>
                <w:iCs/>
                <w:sz w:val="18"/>
                <w:szCs w:val="18"/>
              </w:rPr>
            </w:pPr>
            <w:r>
              <w:rPr>
                <w:rFonts w:ascii="Century Gothic" w:hAnsi="Century Gothic" w:cs="Arial"/>
                <w:iCs/>
                <w:sz w:val="18"/>
                <w:szCs w:val="18"/>
              </w:rPr>
              <w:t>Tomograf komputerowy</w:t>
            </w:r>
            <w:r w:rsidRPr="002A6112">
              <w:rPr>
                <w:rFonts w:ascii="Century Gothic" w:hAnsi="Century Gothic" w:cs="Arial"/>
                <w:iCs/>
                <w:sz w:val="18"/>
                <w:szCs w:val="18"/>
              </w:rPr>
              <w:t xml:space="preserve"> </w:t>
            </w:r>
            <w:proofErr w:type="spellStart"/>
            <w:r w:rsidRPr="002A6112">
              <w:rPr>
                <w:rFonts w:ascii="Century Gothic" w:hAnsi="Century Gothic" w:cs="Arial"/>
                <w:iCs/>
                <w:sz w:val="18"/>
                <w:szCs w:val="18"/>
              </w:rPr>
              <w:t>Aquillion</w:t>
            </w:r>
            <w:proofErr w:type="spellEnd"/>
            <w:r w:rsidRPr="002A6112">
              <w:rPr>
                <w:rFonts w:ascii="Century Gothic" w:hAnsi="Century Gothic" w:cs="Arial"/>
                <w:iCs/>
                <w:sz w:val="18"/>
                <w:szCs w:val="18"/>
              </w:rPr>
              <w:t xml:space="preserve"> </w:t>
            </w:r>
            <w:proofErr w:type="spellStart"/>
            <w:r w:rsidRPr="002A6112">
              <w:rPr>
                <w:rFonts w:ascii="Century Gothic" w:hAnsi="Century Gothic" w:cs="Arial"/>
                <w:iCs/>
                <w:sz w:val="18"/>
                <w:szCs w:val="18"/>
              </w:rPr>
              <w:t>Prime</w:t>
            </w:r>
            <w:proofErr w:type="spellEnd"/>
            <w:r w:rsidRPr="002A6112">
              <w:rPr>
                <w:rFonts w:ascii="Century Gothic" w:hAnsi="Century Gothic" w:cs="Arial"/>
                <w:iCs/>
                <w:sz w:val="18"/>
                <w:szCs w:val="18"/>
              </w:rPr>
              <w:t xml:space="preserve"> TSX-303A/AK</w:t>
            </w:r>
            <w:r>
              <w:rPr>
                <w:rFonts w:ascii="Century Gothic" w:hAnsi="Century Gothic" w:cs="Arial"/>
                <w:iCs/>
                <w:sz w:val="18"/>
                <w:szCs w:val="18"/>
              </w:rPr>
              <w:t xml:space="preserve"> </w:t>
            </w:r>
            <w:r w:rsidRPr="002A6112">
              <w:rPr>
                <w:rFonts w:ascii="Century Gothic" w:hAnsi="Century Gothic" w:cs="Arial"/>
                <w:iCs/>
                <w:sz w:val="18"/>
                <w:szCs w:val="18"/>
              </w:rPr>
              <w:t>Toshiba wraz z konsolą operatorską, oraz z stacją roboczą i stanowiskami roboczymi współpracującymi z aparatem</w:t>
            </w:r>
          </w:p>
        </w:tc>
      </w:tr>
      <w:tr w:rsidR="002A6112" w:rsidRPr="002A6112" w:rsidTr="002A6112">
        <w:trPr>
          <w:trHeight w:val="683"/>
        </w:trPr>
        <w:tc>
          <w:tcPr>
            <w:tcW w:w="817" w:type="dxa"/>
            <w:vAlign w:val="center"/>
          </w:tcPr>
          <w:p w:rsidR="002A6112" w:rsidRPr="002A6112" w:rsidRDefault="002A6112" w:rsidP="002A6112">
            <w:pPr>
              <w:rPr>
                <w:rFonts w:ascii="Century Gothic" w:hAnsi="Century Gothic" w:cs="Arial"/>
                <w:iCs/>
                <w:sz w:val="18"/>
                <w:szCs w:val="18"/>
              </w:rPr>
            </w:pPr>
            <w:r>
              <w:rPr>
                <w:rFonts w:ascii="Century Gothic" w:hAnsi="Century Gothic" w:cs="Arial"/>
                <w:iCs/>
                <w:sz w:val="18"/>
                <w:szCs w:val="18"/>
              </w:rPr>
              <w:t>Poz. 2</w:t>
            </w:r>
          </w:p>
        </w:tc>
        <w:tc>
          <w:tcPr>
            <w:tcW w:w="9042" w:type="dxa"/>
            <w:vAlign w:val="center"/>
          </w:tcPr>
          <w:p w:rsidR="002A6112" w:rsidRPr="002A6112" w:rsidRDefault="002A6112" w:rsidP="002A6112">
            <w:pPr>
              <w:rPr>
                <w:rFonts w:ascii="Century Gothic" w:hAnsi="Century Gothic" w:cs="Arial"/>
                <w:iCs/>
                <w:sz w:val="18"/>
                <w:szCs w:val="18"/>
              </w:rPr>
            </w:pPr>
            <w:r w:rsidRPr="002A6112">
              <w:rPr>
                <w:rFonts w:ascii="Century Gothic" w:hAnsi="Century Gothic" w:cs="Arial"/>
                <w:iCs/>
                <w:sz w:val="18"/>
                <w:szCs w:val="18"/>
              </w:rPr>
              <w:t xml:space="preserve">W ramach prawa opcji: Dostawa i zamontowanie lampy </w:t>
            </w:r>
            <w:proofErr w:type="spellStart"/>
            <w:r w:rsidRPr="002A6112">
              <w:rPr>
                <w:rFonts w:ascii="Century Gothic" w:hAnsi="Century Gothic" w:cs="Arial"/>
                <w:iCs/>
                <w:sz w:val="18"/>
                <w:szCs w:val="18"/>
              </w:rPr>
              <w:t>rtg</w:t>
            </w:r>
            <w:proofErr w:type="spellEnd"/>
            <w:r w:rsidRPr="002A6112">
              <w:rPr>
                <w:rFonts w:ascii="Century Gothic" w:hAnsi="Century Gothic" w:cs="Arial"/>
                <w:iCs/>
                <w:sz w:val="18"/>
                <w:szCs w:val="18"/>
              </w:rPr>
              <w:t xml:space="preserve"> do </w:t>
            </w:r>
            <w:r>
              <w:rPr>
                <w:rFonts w:ascii="Century Gothic" w:hAnsi="Century Gothic" w:cs="Arial"/>
                <w:iCs/>
                <w:sz w:val="18"/>
                <w:szCs w:val="18"/>
              </w:rPr>
              <w:t>w/w</w:t>
            </w:r>
            <w:r w:rsidRPr="002A6112">
              <w:rPr>
                <w:rFonts w:ascii="Century Gothic" w:hAnsi="Century Gothic" w:cs="Arial"/>
                <w:iCs/>
                <w:sz w:val="18"/>
                <w:szCs w:val="18"/>
              </w:rPr>
              <w:t xml:space="preserve"> tomografu komputerowego </w:t>
            </w:r>
            <w:proofErr w:type="spellStart"/>
            <w:r w:rsidRPr="002A6112">
              <w:rPr>
                <w:rFonts w:ascii="Century Gothic" w:hAnsi="Century Gothic" w:cs="Arial"/>
                <w:iCs/>
                <w:sz w:val="18"/>
                <w:szCs w:val="18"/>
              </w:rPr>
              <w:t>Aquillion</w:t>
            </w:r>
            <w:proofErr w:type="spellEnd"/>
            <w:r w:rsidRPr="002A6112">
              <w:rPr>
                <w:rFonts w:ascii="Century Gothic" w:hAnsi="Century Gothic" w:cs="Arial"/>
                <w:iCs/>
                <w:sz w:val="18"/>
                <w:szCs w:val="18"/>
              </w:rPr>
              <w:t xml:space="preserve"> </w:t>
            </w:r>
            <w:proofErr w:type="spellStart"/>
            <w:r w:rsidRPr="002A6112">
              <w:rPr>
                <w:rFonts w:ascii="Century Gothic" w:hAnsi="Century Gothic" w:cs="Arial"/>
                <w:iCs/>
                <w:sz w:val="18"/>
                <w:szCs w:val="18"/>
              </w:rPr>
              <w:t>Prime</w:t>
            </w:r>
            <w:proofErr w:type="spellEnd"/>
            <w:r w:rsidRPr="002A6112">
              <w:rPr>
                <w:rFonts w:ascii="Century Gothic" w:hAnsi="Century Gothic" w:cs="Arial"/>
                <w:iCs/>
                <w:sz w:val="18"/>
                <w:szCs w:val="18"/>
              </w:rPr>
              <w:t xml:space="preserve"> TSX-303A/AK Toshiba</w:t>
            </w:r>
          </w:p>
        </w:tc>
      </w:tr>
    </w:tbl>
    <w:p w:rsidR="00C465B4" w:rsidRPr="00365A16" w:rsidRDefault="00C465B4" w:rsidP="00C465B4">
      <w:pPr>
        <w:ind w:left="360"/>
        <w:rPr>
          <w:rFonts w:ascii="Century Gothic" w:hAnsi="Century Gothic" w:cs="Arial"/>
          <w:sz w:val="18"/>
          <w:szCs w:val="18"/>
        </w:rPr>
      </w:pPr>
    </w:p>
    <w:tbl>
      <w:tblPr>
        <w:tblW w:w="14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505"/>
        <w:gridCol w:w="1275"/>
        <w:gridCol w:w="1755"/>
        <w:gridCol w:w="2073"/>
      </w:tblGrid>
      <w:tr w:rsidR="002A6112" w:rsidRPr="00365A16" w:rsidTr="00CE419E">
        <w:tc>
          <w:tcPr>
            <w:tcW w:w="496" w:type="dxa"/>
            <w:vAlign w:val="center"/>
          </w:tcPr>
          <w:p w:rsidR="002A6112" w:rsidRPr="00365A16" w:rsidRDefault="002A6112" w:rsidP="00CE419E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365A16">
              <w:rPr>
                <w:rFonts w:ascii="Century Gothic" w:hAnsi="Century Gothic" w:cs="Arial"/>
                <w:sz w:val="18"/>
                <w:szCs w:val="18"/>
              </w:rPr>
              <w:t>LP</w:t>
            </w:r>
          </w:p>
        </w:tc>
        <w:tc>
          <w:tcPr>
            <w:tcW w:w="8505" w:type="dxa"/>
            <w:vAlign w:val="center"/>
          </w:tcPr>
          <w:p w:rsidR="002A6112" w:rsidRPr="00365A16" w:rsidRDefault="002A6112" w:rsidP="00CE419E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65A16">
              <w:rPr>
                <w:rFonts w:ascii="Century Gothic" w:hAnsi="Century Gothic" w:cs="Arial"/>
                <w:sz w:val="18"/>
                <w:szCs w:val="18"/>
              </w:rPr>
              <w:t>CZYNNOŚĆ</w:t>
            </w:r>
          </w:p>
        </w:tc>
        <w:tc>
          <w:tcPr>
            <w:tcW w:w="1275" w:type="dxa"/>
            <w:vAlign w:val="center"/>
          </w:tcPr>
          <w:p w:rsidR="002A6112" w:rsidRPr="00365A16" w:rsidRDefault="002A6112" w:rsidP="00CE419E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65A16">
              <w:rPr>
                <w:rFonts w:ascii="Century Gothic" w:hAnsi="Century Gothic" w:cs="Arial"/>
                <w:sz w:val="18"/>
                <w:szCs w:val="18"/>
              </w:rPr>
              <w:t>PARAMETR WYMAGANY</w:t>
            </w:r>
          </w:p>
        </w:tc>
        <w:tc>
          <w:tcPr>
            <w:tcW w:w="1755" w:type="dxa"/>
            <w:vAlign w:val="center"/>
          </w:tcPr>
          <w:p w:rsidR="002A6112" w:rsidRPr="00365A16" w:rsidRDefault="002A6112" w:rsidP="00CE419E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65A16">
              <w:rPr>
                <w:rFonts w:ascii="Century Gothic" w:hAnsi="Century Gothic" w:cs="Arial"/>
                <w:sz w:val="18"/>
                <w:szCs w:val="18"/>
              </w:rPr>
              <w:t>PARAMETR OFEROWANY</w:t>
            </w:r>
          </w:p>
        </w:tc>
        <w:tc>
          <w:tcPr>
            <w:tcW w:w="2073" w:type="dxa"/>
            <w:vAlign w:val="center"/>
          </w:tcPr>
          <w:p w:rsidR="002A6112" w:rsidRPr="00365A16" w:rsidRDefault="002A6112" w:rsidP="00CE419E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65A16">
              <w:rPr>
                <w:rFonts w:ascii="Century Gothic" w:hAnsi="Century Gothic" w:cs="Arial"/>
                <w:sz w:val="18"/>
                <w:szCs w:val="18"/>
              </w:rPr>
              <w:t>SPOSÓB OCENY</w:t>
            </w:r>
          </w:p>
        </w:tc>
      </w:tr>
      <w:tr w:rsidR="00C465B4" w:rsidRPr="00365A16" w:rsidTr="00CE419E">
        <w:tc>
          <w:tcPr>
            <w:tcW w:w="496" w:type="dxa"/>
            <w:shd w:val="clear" w:color="auto" w:fill="F2F2F2" w:themeFill="background1" w:themeFillShade="F2"/>
            <w:vAlign w:val="center"/>
          </w:tcPr>
          <w:p w:rsidR="00C465B4" w:rsidRPr="002A6112" w:rsidRDefault="00C465B4" w:rsidP="00CE419E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8505" w:type="dxa"/>
            <w:shd w:val="clear" w:color="auto" w:fill="F2F2F2" w:themeFill="background1" w:themeFillShade="F2"/>
            <w:vAlign w:val="center"/>
          </w:tcPr>
          <w:p w:rsidR="00C465B4" w:rsidRPr="00365A16" w:rsidRDefault="00C465B4" w:rsidP="00CE419E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2A6112">
              <w:rPr>
                <w:rFonts w:ascii="Century Gothic" w:hAnsi="Century Gothic" w:cs="Arial"/>
                <w:sz w:val="18"/>
                <w:szCs w:val="18"/>
              </w:rPr>
              <w:t>Wykonywanie przeglądów i kontrola jakości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:rsidR="00C465B4" w:rsidRPr="00365A16" w:rsidRDefault="00C465B4" w:rsidP="00CE419E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55" w:type="dxa"/>
            <w:shd w:val="clear" w:color="auto" w:fill="F2F2F2" w:themeFill="background1" w:themeFillShade="F2"/>
            <w:vAlign w:val="center"/>
          </w:tcPr>
          <w:p w:rsidR="00C465B4" w:rsidRPr="00365A16" w:rsidRDefault="00C465B4" w:rsidP="00CE419E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073" w:type="dxa"/>
            <w:shd w:val="clear" w:color="auto" w:fill="F2F2F2" w:themeFill="background1" w:themeFillShade="F2"/>
            <w:vAlign w:val="center"/>
          </w:tcPr>
          <w:p w:rsidR="00C465B4" w:rsidRPr="00365A16" w:rsidRDefault="00C465B4" w:rsidP="00CE419E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C465B4" w:rsidRPr="00365A16" w:rsidTr="00CE419E">
        <w:tc>
          <w:tcPr>
            <w:tcW w:w="496" w:type="dxa"/>
            <w:vAlign w:val="center"/>
          </w:tcPr>
          <w:p w:rsidR="00C465B4" w:rsidRPr="002A6112" w:rsidRDefault="00C465B4" w:rsidP="00CE419E">
            <w:pPr>
              <w:pStyle w:val="Akapitzlist"/>
              <w:numPr>
                <w:ilvl w:val="0"/>
                <w:numId w:val="5"/>
              </w:num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8505" w:type="dxa"/>
            <w:vAlign w:val="center"/>
          </w:tcPr>
          <w:p w:rsidR="00C465B4" w:rsidRPr="00365A16" w:rsidRDefault="00897EC4" w:rsidP="00CE419E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365A16">
              <w:rPr>
                <w:rFonts w:ascii="Century Gothic" w:hAnsi="Century Gothic" w:cs="Arial"/>
                <w:sz w:val="18"/>
                <w:szCs w:val="18"/>
              </w:rPr>
              <w:t>Wykonywanie min. 8</w:t>
            </w:r>
            <w:r w:rsidR="00C465B4" w:rsidRPr="00365A16">
              <w:rPr>
                <w:rFonts w:ascii="Century Gothic" w:hAnsi="Century Gothic" w:cs="Arial"/>
                <w:sz w:val="18"/>
                <w:szCs w:val="18"/>
              </w:rPr>
              <w:t xml:space="preserve"> przeglądów okresowych obejmujących czynności wymagane przez producenta – termin przeglądu co ok. 3 miesiące, po ustaleniu z użytkownikiem aparatu (harmonogram przeglądów zostanie ustalony po podpisaniu umowy)</w:t>
            </w:r>
          </w:p>
        </w:tc>
        <w:tc>
          <w:tcPr>
            <w:tcW w:w="1275" w:type="dxa"/>
            <w:vAlign w:val="center"/>
          </w:tcPr>
          <w:p w:rsidR="00C465B4" w:rsidRPr="00365A16" w:rsidRDefault="00C465B4" w:rsidP="00CE419E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65A16">
              <w:rPr>
                <w:rFonts w:ascii="Century Gothic" w:hAnsi="Century Gothic" w:cs="Arial"/>
                <w:sz w:val="18"/>
                <w:szCs w:val="18"/>
              </w:rPr>
              <w:t>tak</w:t>
            </w:r>
          </w:p>
        </w:tc>
        <w:tc>
          <w:tcPr>
            <w:tcW w:w="1755" w:type="dxa"/>
            <w:vAlign w:val="center"/>
          </w:tcPr>
          <w:p w:rsidR="00C465B4" w:rsidRPr="00365A16" w:rsidRDefault="00C465B4" w:rsidP="00CE419E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073" w:type="dxa"/>
            <w:vAlign w:val="center"/>
          </w:tcPr>
          <w:p w:rsidR="00C465B4" w:rsidRPr="00365A16" w:rsidRDefault="00C465B4" w:rsidP="00CE419E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C465B4" w:rsidRPr="00365A16" w:rsidTr="00CE419E">
        <w:tc>
          <w:tcPr>
            <w:tcW w:w="496" w:type="dxa"/>
            <w:vAlign w:val="center"/>
          </w:tcPr>
          <w:p w:rsidR="00C465B4" w:rsidRPr="002A6112" w:rsidRDefault="00C465B4" w:rsidP="00CE419E">
            <w:pPr>
              <w:pStyle w:val="Akapitzlist"/>
              <w:numPr>
                <w:ilvl w:val="0"/>
                <w:numId w:val="5"/>
              </w:num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8505" w:type="dxa"/>
            <w:vAlign w:val="center"/>
          </w:tcPr>
          <w:p w:rsidR="00C465B4" w:rsidRPr="00365A16" w:rsidRDefault="00C465B4" w:rsidP="00CE419E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365A16">
              <w:rPr>
                <w:rFonts w:ascii="Century Gothic" w:hAnsi="Century Gothic" w:cs="Arial"/>
                <w:sz w:val="18"/>
                <w:szCs w:val="18"/>
              </w:rPr>
              <w:t>Koszty materiałów potrzebnych do przeglądu w cenie oferty</w:t>
            </w:r>
          </w:p>
        </w:tc>
        <w:tc>
          <w:tcPr>
            <w:tcW w:w="1275" w:type="dxa"/>
            <w:vAlign w:val="center"/>
          </w:tcPr>
          <w:p w:rsidR="00C465B4" w:rsidRPr="00365A16" w:rsidRDefault="00C465B4" w:rsidP="00CE419E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65A16">
              <w:rPr>
                <w:rFonts w:ascii="Century Gothic" w:hAnsi="Century Gothic" w:cs="Arial"/>
                <w:sz w:val="18"/>
                <w:szCs w:val="18"/>
              </w:rPr>
              <w:t>tak</w:t>
            </w:r>
          </w:p>
        </w:tc>
        <w:tc>
          <w:tcPr>
            <w:tcW w:w="1755" w:type="dxa"/>
            <w:vAlign w:val="center"/>
          </w:tcPr>
          <w:p w:rsidR="00C465B4" w:rsidRPr="00365A16" w:rsidRDefault="00C465B4" w:rsidP="00CE419E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073" w:type="dxa"/>
            <w:vAlign w:val="center"/>
          </w:tcPr>
          <w:p w:rsidR="00C465B4" w:rsidRPr="00365A16" w:rsidRDefault="00C465B4" w:rsidP="00CE419E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C465B4" w:rsidRPr="00365A16" w:rsidTr="00CE419E">
        <w:tc>
          <w:tcPr>
            <w:tcW w:w="496" w:type="dxa"/>
            <w:vAlign w:val="center"/>
          </w:tcPr>
          <w:p w:rsidR="00C465B4" w:rsidRPr="002A6112" w:rsidRDefault="00C465B4" w:rsidP="00CE419E">
            <w:pPr>
              <w:pStyle w:val="Akapitzlist"/>
              <w:numPr>
                <w:ilvl w:val="0"/>
                <w:numId w:val="5"/>
              </w:num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8505" w:type="dxa"/>
            <w:vAlign w:val="center"/>
          </w:tcPr>
          <w:p w:rsidR="00C465B4" w:rsidRPr="00365A16" w:rsidRDefault="00C465B4" w:rsidP="00CE419E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365A16">
              <w:rPr>
                <w:rFonts w:ascii="Century Gothic" w:hAnsi="Century Gothic" w:cs="Arial"/>
                <w:sz w:val="18"/>
                <w:szCs w:val="18"/>
              </w:rPr>
              <w:t>Sprawdzenie bezpieczeństwa mechanicznego i elektrycznego</w:t>
            </w:r>
          </w:p>
        </w:tc>
        <w:tc>
          <w:tcPr>
            <w:tcW w:w="1275" w:type="dxa"/>
            <w:vAlign w:val="center"/>
          </w:tcPr>
          <w:p w:rsidR="00C465B4" w:rsidRPr="00365A16" w:rsidRDefault="00C465B4" w:rsidP="00CE419E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65A16">
              <w:rPr>
                <w:rFonts w:ascii="Century Gothic" w:hAnsi="Century Gothic" w:cs="Arial"/>
                <w:sz w:val="18"/>
                <w:szCs w:val="18"/>
              </w:rPr>
              <w:t>tak</w:t>
            </w:r>
          </w:p>
        </w:tc>
        <w:tc>
          <w:tcPr>
            <w:tcW w:w="1755" w:type="dxa"/>
            <w:vAlign w:val="center"/>
          </w:tcPr>
          <w:p w:rsidR="00C465B4" w:rsidRPr="00365A16" w:rsidRDefault="00C465B4" w:rsidP="00CE419E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073" w:type="dxa"/>
            <w:vAlign w:val="center"/>
          </w:tcPr>
          <w:p w:rsidR="00C465B4" w:rsidRPr="00365A16" w:rsidRDefault="00C465B4" w:rsidP="00CE419E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C465B4" w:rsidRPr="00365A16" w:rsidTr="00CE419E">
        <w:tc>
          <w:tcPr>
            <w:tcW w:w="496" w:type="dxa"/>
            <w:vAlign w:val="center"/>
          </w:tcPr>
          <w:p w:rsidR="00C465B4" w:rsidRPr="002A6112" w:rsidRDefault="00C465B4" w:rsidP="00CE419E">
            <w:pPr>
              <w:pStyle w:val="Akapitzlist"/>
              <w:numPr>
                <w:ilvl w:val="0"/>
                <w:numId w:val="5"/>
              </w:num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8505" w:type="dxa"/>
            <w:vAlign w:val="center"/>
          </w:tcPr>
          <w:p w:rsidR="00C465B4" w:rsidRPr="00365A16" w:rsidRDefault="00C465B4" w:rsidP="00CE419E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365A16">
              <w:rPr>
                <w:rFonts w:ascii="Century Gothic" w:hAnsi="Century Gothic" w:cs="Arial"/>
                <w:sz w:val="18"/>
                <w:szCs w:val="18"/>
              </w:rPr>
              <w:t>Kontrola zużycia części –przekazanie informacji użytkownikowi</w:t>
            </w:r>
          </w:p>
        </w:tc>
        <w:tc>
          <w:tcPr>
            <w:tcW w:w="1275" w:type="dxa"/>
            <w:vAlign w:val="center"/>
          </w:tcPr>
          <w:p w:rsidR="00C465B4" w:rsidRPr="00365A16" w:rsidRDefault="00C465B4" w:rsidP="00CE419E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65A16">
              <w:rPr>
                <w:rFonts w:ascii="Century Gothic" w:hAnsi="Century Gothic" w:cs="Arial"/>
                <w:sz w:val="18"/>
                <w:szCs w:val="18"/>
              </w:rPr>
              <w:t>tak</w:t>
            </w:r>
          </w:p>
        </w:tc>
        <w:tc>
          <w:tcPr>
            <w:tcW w:w="1755" w:type="dxa"/>
            <w:vAlign w:val="center"/>
          </w:tcPr>
          <w:p w:rsidR="00C465B4" w:rsidRPr="00365A16" w:rsidRDefault="00C465B4" w:rsidP="00CE419E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073" w:type="dxa"/>
            <w:vAlign w:val="center"/>
          </w:tcPr>
          <w:p w:rsidR="00C465B4" w:rsidRPr="00365A16" w:rsidRDefault="00C465B4" w:rsidP="00CE419E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C465B4" w:rsidRPr="00365A16" w:rsidTr="00CE419E">
        <w:tc>
          <w:tcPr>
            <w:tcW w:w="496" w:type="dxa"/>
            <w:vAlign w:val="center"/>
          </w:tcPr>
          <w:p w:rsidR="00C465B4" w:rsidRPr="002A6112" w:rsidRDefault="00C465B4" w:rsidP="00CE419E">
            <w:pPr>
              <w:pStyle w:val="Akapitzlist"/>
              <w:numPr>
                <w:ilvl w:val="0"/>
                <w:numId w:val="5"/>
              </w:num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8505" w:type="dxa"/>
            <w:vAlign w:val="center"/>
          </w:tcPr>
          <w:p w:rsidR="00C465B4" w:rsidRPr="00365A16" w:rsidRDefault="00C465B4" w:rsidP="00CE419E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365A16">
              <w:rPr>
                <w:rFonts w:ascii="Century Gothic" w:hAnsi="Century Gothic" w:cs="Arial"/>
                <w:sz w:val="18"/>
                <w:szCs w:val="18"/>
              </w:rPr>
              <w:t>Konserwacja i czyszczenie elementów odpowiedzialnych za chłodzenie systemu</w:t>
            </w:r>
          </w:p>
        </w:tc>
        <w:tc>
          <w:tcPr>
            <w:tcW w:w="1275" w:type="dxa"/>
            <w:vAlign w:val="center"/>
          </w:tcPr>
          <w:p w:rsidR="00C465B4" w:rsidRPr="00365A16" w:rsidRDefault="00C465B4" w:rsidP="00CE419E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65A16">
              <w:rPr>
                <w:rFonts w:ascii="Century Gothic" w:hAnsi="Century Gothic" w:cs="Arial"/>
                <w:sz w:val="18"/>
                <w:szCs w:val="18"/>
              </w:rPr>
              <w:t>tak</w:t>
            </w:r>
          </w:p>
        </w:tc>
        <w:tc>
          <w:tcPr>
            <w:tcW w:w="1755" w:type="dxa"/>
            <w:vAlign w:val="center"/>
          </w:tcPr>
          <w:p w:rsidR="00C465B4" w:rsidRPr="00365A16" w:rsidRDefault="00C465B4" w:rsidP="00CE419E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073" w:type="dxa"/>
            <w:vAlign w:val="center"/>
          </w:tcPr>
          <w:p w:rsidR="00C465B4" w:rsidRPr="00365A16" w:rsidRDefault="00C465B4" w:rsidP="00CE419E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C465B4" w:rsidRPr="00365A16" w:rsidTr="00CE419E">
        <w:tc>
          <w:tcPr>
            <w:tcW w:w="496" w:type="dxa"/>
            <w:vAlign w:val="center"/>
          </w:tcPr>
          <w:p w:rsidR="00C465B4" w:rsidRPr="002A6112" w:rsidRDefault="00C465B4" w:rsidP="00CE419E">
            <w:pPr>
              <w:pStyle w:val="Akapitzlist"/>
              <w:numPr>
                <w:ilvl w:val="0"/>
                <w:numId w:val="5"/>
              </w:num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8505" w:type="dxa"/>
            <w:vAlign w:val="center"/>
          </w:tcPr>
          <w:p w:rsidR="00C465B4" w:rsidRPr="00365A16" w:rsidRDefault="00C465B4" w:rsidP="00CE419E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365A16">
              <w:rPr>
                <w:rFonts w:ascii="Century Gothic" w:hAnsi="Century Gothic" w:cs="Arial"/>
                <w:sz w:val="18"/>
                <w:szCs w:val="18"/>
              </w:rPr>
              <w:t>Konserwacja i smarowanie elementów mechanicznych</w:t>
            </w:r>
          </w:p>
        </w:tc>
        <w:tc>
          <w:tcPr>
            <w:tcW w:w="1275" w:type="dxa"/>
            <w:vAlign w:val="center"/>
          </w:tcPr>
          <w:p w:rsidR="00C465B4" w:rsidRPr="00365A16" w:rsidRDefault="00897EC4" w:rsidP="00CE419E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65A16">
              <w:rPr>
                <w:rFonts w:ascii="Century Gothic" w:hAnsi="Century Gothic" w:cs="Arial"/>
                <w:sz w:val="18"/>
                <w:szCs w:val="18"/>
              </w:rPr>
              <w:t>T</w:t>
            </w:r>
            <w:r w:rsidR="00C465B4" w:rsidRPr="00365A16">
              <w:rPr>
                <w:rFonts w:ascii="Century Gothic" w:hAnsi="Century Gothic" w:cs="Arial"/>
                <w:sz w:val="18"/>
                <w:szCs w:val="18"/>
              </w:rPr>
              <w:t>ak</w:t>
            </w:r>
          </w:p>
        </w:tc>
        <w:tc>
          <w:tcPr>
            <w:tcW w:w="1755" w:type="dxa"/>
            <w:vAlign w:val="center"/>
          </w:tcPr>
          <w:p w:rsidR="00C465B4" w:rsidRPr="00365A16" w:rsidRDefault="00C465B4" w:rsidP="00CE419E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073" w:type="dxa"/>
            <w:vAlign w:val="center"/>
          </w:tcPr>
          <w:p w:rsidR="00C465B4" w:rsidRPr="00365A16" w:rsidRDefault="00C465B4" w:rsidP="00CE419E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C465B4" w:rsidRPr="00365A16" w:rsidTr="00CE419E">
        <w:tc>
          <w:tcPr>
            <w:tcW w:w="496" w:type="dxa"/>
            <w:vAlign w:val="center"/>
          </w:tcPr>
          <w:p w:rsidR="00C465B4" w:rsidRPr="002A6112" w:rsidRDefault="00C465B4" w:rsidP="00CE419E">
            <w:pPr>
              <w:pStyle w:val="Akapitzlist"/>
              <w:numPr>
                <w:ilvl w:val="0"/>
                <w:numId w:val="5"/>
              </w:num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8505" w:type="dxa"/>
            <w:vAlign w:val="center"/>
          </w:tcPr>
          <w:p w:rsidR="00C465B4" w:rsidRPr="00365A16" w:rsidRDefault="00C465B4" w:rsidP="00CE419E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365A16">
              <w:rPr>
                <w:rFonts w:ascii="Century Gothic" w:hAnsi="Century Gothic" w:cs="Arial"/>
                <w:sz w:val="18"/>
                <w:szCs w:val="18"/>
              </w:rPr>
              <w:t xml:space="preserve">Konserwacja i porządkowanie oprogramowania systemowego, aplikacji wykorzystywanych przez personel, oraz bazy danych </w:t>
            </w:r>
          </w:p>
        </w:tc>
        <w:tc>
          <w:tcPr>
            <w:tcW w:w="1275" w:type="dxa"/>
            <w:vAlign w:val="center"/>
          </w:tcPr>
          <w:p w:rsidR="00C465B4" w:rsidRPr="00365A16" w:rsidRDefault="00897EC4" w:rsidP="00CE419E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65A16">
              <w:rPr>
                <w:rFonts w:ascii="Century Gothic" w:hAnsi="Century Gothic" w:cs="Arial"/>
                <w:sz w:val="18"/>
                <w:szCs w:val="18"/>
              </w:rPr>
              <w:t>T</w:t>
            </w:r>
            <w:r w:rsidR="00C465B4" w:rsidRPr="00365A16">
              <w:rPr>
                <w:rFonts w:ascii="Century Gothic" w:hAnsi="Century Gothic" w:cs="Arial"/>
                <w:sz w:val="18"/>
                <w:szCs w:val="18"/>
              </w:rPr>
              <w:t>ak</w:t>
            </w:r>
          </w:p>
        </w:tc>
        <w:tc>
          <w:tcPr>
            <w:tcW w:w="1755" w:type="dxa"/>
            <w:vAlign w:val="center"/>
          </w:tcPr>
          <w:p w:rsidR="00C465B4" w:rsidRPr="00365A16" w:rsidRDefault="00C465B4" w:rsidP="00CE419E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073" w:type="dxa"/>
            <w:vAlign w:val="center"/>
          </w:tcPr>
          <w:p w:rsidR="00C465B4" w:rsidRPr="00365A16" w:rsidRDefault="00C465B4" w:rsidP="00CE419E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C465B4" w:rsidRPr="00365A16" w:rsidTr="00CE419E">
        <w:tc>
          <w:tcPr>
            <w:tcW w:w="496" w:type="dxa"/>
            <w:vAlign w:val="center"/>
          </w:tcPr>
          <w:p w:rsidR="00C465B4" w:rsidRPr="002A6112" w:rsidRDefault="00C465B4" w:rsidP="00CE419E">
            <w:pPr>
              <w:pStyle w:val="Akapitzlist"/>
              <w:numPr>
                <w:ilvl w:val="0"/>
                <w:numId w:val="5"/>
              </w:num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8505" w:type="dxa"/>
            <w:vAlign w:val="center"/>
          </w:tcPr>
          <w:p w:rsidR="00C465B4" w:rsidRPr="00365A16" w:rsidRDefault="00C465B4" w:rsidP="00CE419E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365A16">
              <w:rPr>
                <w:rFonts w:ascii="Century Gothic" w:hAnsi="Century Gothic" w:cs="Arial"/>
                <w:sz w:val="18"/>
                <w:szCs w:val="18"/>
              </w:rPr>
              <w:t>Kontrola jakości obrazu, wartości pomiarowych – ewentualna regulacja parametrów pracy aparatu</w:t>
            </w:r>
          </w:p>
        </w:tc>
        <w:tc>
          <w:tcPr>
            <w:tcW w:w="1275" w:type="dxa"/>
            <w:vAlign w:val="center"/>
          </w:tcPr>
          <w:p w:rsidR="00C465B4" w:rsidRPr="00365A16" w:rsidRDefault="00897EC4" w:rsidP="00CE419E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65A16">
              <w:rPr>
                <w:rFonts w:ascii="Century Gothic" w:hAnsi="Century Gothic" w:cs="Arial"/>
                <w:sz w:val="18"/>
                <w:szCs w:val="18"/>
              </w:rPr>
              <w:t>T</w:t>
            </w:r>
            <w:r w:rsidR="00C465B4" w:rsidRPr="00365A16">
              <w:rPr>
                <w:rFonts w:ascii="Century Gothic" w:hAnsi="Century Gothic" w:cs="Arial"/>
                <w:sz w:val="18"/>
                <w:szCs w:val="18"/>
              </w:rPr>
              <w:t>ak</w:t>
            </w:r>
          </w:p>
        </w:tc>
        <w:tc>
          <w:tcPr>
            <w:tcW w:w="1755" w:type="dxa"/>
            <w:vAlign w:val="center"/>
          </w:tcPr>
          <w:p w:rsidR="00C465B4" w:rsidRPr="00365A16" w:rsidRDefault="00C465B4" w:rsidP="00CE419E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073" w:type="dxa"/>
            <w:vAlign w:val="center"/>
          </w:tcPr>
          <w:p w:rsidR="00C465B4" w:rsidRPr="00365A16" w:rsidRDefault="00C465B4" w:rsidP="00CE419E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C465B4" w:rsidRPr="00365A16" w:rsidTr="00CE419E">
        <w:tc>
          <w:tcPr>
            <w:tcW w:w="496" w:type="dxa"/>
            <w:vAlign w:val="center"/>
          </w:tcPr>
          <w:p w:rsidR="00C465B4" w:rsidRPr="002A6112" w:rsidRDefault="00C465B4" w:rsidP="00CE419E">
            <w:pPr>
              <w:pStyle w:val="Akapitzlist"/>
              <w:numPr>
                <w:ilvl w:val="0"/>
                <w:numId w:val="5"/>
              </w:num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8505" w:type="dxa"/>
            <w:vAlign w:val="center"/>
          </w:tcPr>
          <w:p w:rsidR="00C465B4" w:rsidRPr="00365A16" w:rsidRDefault="00C465B4" w:rsidP="00CE419E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365A16">
              <w:rPr>
                <w:rFonts w:ascii="Century Gothic" w:hAnsi="Century Gothic" w:cs="Arial"/>
                <w:sz w:val="18"/>
                <w:szCs w:val="18"/>
              </w:rPr>
              <w:t>Po przeglądzie – sprawdzenie funkcjonowania aparatu i pozostawienie go w gotowości do pracy</w:t>
            </w:r>
          </w:p>
        </w:tc>
        <w:tc>
          <w:tcPr>
            <w:tcW w:w="1275" w:type="dxa"/>
            <w:vAlign w:val="center"/>
          </w:tcPr>
          <w:p w:rsidR="00C465B4" w:rsidRPr="00365A16" w:rsidRDefault="00897EC4" w:rsidP="00CE419E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65A16">
              <w:rPr>
                <w:rFonts w:ascii="Century Gothic" w:hAnsi="Century Gothic" w:cs="Arial"/>
                <w:sz w:val="18"/>
                <w:szCs w:val="18"/>
              </w:rPr>
              <w:t>T</w:t>
            </w:r>
            <w:r w:rsidR="00C465B4" w:rsidRPr="00365A16">
              <w:rPr>
                <w:rFonts w:ascii="Century Gothic" w:hAnsi="Century Gothic" w:cs="Arial"/>
                <w:sz w:val="18"/>
                <w:szCs w:val="18"/>
              </w:rPr>
              <w:t>ak</w:t>
            </w:r>
          </w:p>
        </w:tc>
        <w:tc>
          <w:tcPr>
            <w:tcW w:w="1755" w:type="dxa"/>
            <w:vAlign w:val="center"/>
          </w:tcPr>
          <w:p w:rsidR="00C465B4" w:rsidRPr="00365A16" w:rsidRDefault="00C465B4" w:rsidP="00CE419E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073" w:type="dxa"/>
            <w:vAlign w:val="center"/>
          </w:tcPr>
          <w:p w:rsidR="00C465B4" w:rsidRPr="00365A16" w:rsidRDefault="00C465B4" w:rsidP="00CE419E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C465B4" w:rsidRPr="00365A16" w:rsidTr="00CE419E">
        <w:tc>
          <w:tcPr>
            <w:tcW w:w="496" w:type="dxa"/>
            <w:vAlign w:val="center"/>
          </w:tcPr>
          <w:p w:rsidR="00C465B4" w:rsidRPr="002A6112" w:rsidRDefault="00C465B4" w:rsidP="00CE419E">
            <w:pPr>
              <w:pStyle w:val="Akapitzlist"/>
              <w:numPr>
                <w:ilvl w:val="0"/>
                <w:numId w:val="5"/>
              </w:num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8505" w:type="dxa"/>
            <w:vAlign w:val="center"/>
          </w:tcPr>
          <w:p w:rsidR="00C465B4" w:rsidRPr="00365A16" w:rsidRDefault="00C465B4" w:rsidP="00CE419E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365A16">
              <w:rPr>
                <w:rFonts w:ascii="Century Gothic" w:hAnsi="Century Gothic" w:cs="Arial"/>
                <w:sz w:val="18"/>
                <w:szCs w:val="18"/>
              </w:rPr>
              <w:t>Dokonanie odpowiednich wpisów do paszportu technicznego aparatu w celu udokumentowania przeglądów</w:t>
            </w:r>
          </w:p>
        </w:tc>
        <w:tc>
          <w:tcPr>
            <w:tcW w:w="1275" w:type="dxa"/>
            <w:vAlign w:val="center"/>
          </w:tcPr>
          <w:p w:rsidR="00C465B4" w:rsidRPr="00365A16" w:rsidRDefault="00897EC4" w:rsidP="00CE419E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65A16">
              <w:rPr>
                <w:rFonts w:ascii="Century Gothic" w:hAnsi="Century Gothic" w:cs="Arial"/>
                <w:sz w:val="18"/>
                <w:szCs w:val="18"/>
              </w:rPr>
              <w:t>T</w:t>
            </w:r>
            <w:r w:rsidR="00C465B4" w:rsidRPr="00365A16">
              <w:rPr>
                <w:rFonts w:ascii="Century Gothic" w:hAnsi="Century Gothic" w:cs="Arial"/>
                <w:sz w:val="18"/>
                <w:szCs w:val="18"/>
              </w:rPr>
              <w:t>ak</w:t>
            </w:r>
          </w:p>
        </w:tc>
        <w:tc>
          <w:tcPr>
            <w:tcW w:w="1755" w:type="dxa"/>
            <w:vAlign w:val="center"/>
          </w:tcPr>
          <w:p w:rsidR="00C465B4" w:rsidRPr="00365A16" w:rsidRDefault="00C465B4" w:rsidP="00CE419E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073" w:type="dxa"/>
            <w:vAlign w:val="center"/>
          </w:tcPr>
          <w:p w:rsidR="00C465B4" w:rsidRPr="00365A16" w:rsidRDefault="00C465B4" w:rsidP="00CE419E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C465B4" w:rsidRPr="00365A16" w:rsidTr="00CE419E">
        <w:tc>
          <w:tcPr>
            <w:tcW w:w="496" w:type="dxa"/>
            <w:shd w:val="clear" w:color="auto" w:fill="F2F2F2" w:themeFill="background1" w:themeFillShade="F2"/>
            <w:vAlign w:val="center"/>
          </w:tcPr>
          <w:p w:rsidR="00C465B4" w:rsidRPr="002A6112" w:rsidRDefault="00C465B4" w:rsidP="00CE419E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8505" w:type="dxa"/>
            <w:shd w:val="clear" w:color="auto" w:fill="F2F2F2" w:themeFill="background1" w:themeFillShade="F2"/>
            <w:vAlign w:val="center"/>
          </w:tcPr>
          <w:p w:rsidR="00C465B4" w:rsidRPr="00365A16" w:rsidRDefault="00C465B4" w:rsidP="00CE419E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2A6112">
              <w:rPr>
                <w:rFonts w:ascii="Century Gothic" w:hAnsi="Century Gothic" w:cs="Arial"/>
                <w:sz w:val="18"/>
                <w:szCs w:val="18"/>
              </w:rPr>
              <w:t>Wykonywanie napraw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:rsidR="00C465B4" w:rsidRPr="00365A16" w:rsidRDefault="00C465B4" w:rsidP="00CE419E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55" w:type="dxa"/>
            <w:shd w:val="clear" w:color="auto" w:fill="F2F2F2" w:themeFill="background1" w:themeFillShade="F2"/>
            <w:vAlign w:val="center"/>
          </w:tcPr>
          <w:p w:rsidR="00C465B4" w:rsidRPr="00365A16" w:rsidRDefault="00C465B4" w:rsidP="00CE419E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073" w:type="dxa"/>
            <w:shd w:val="clear" w:color="auto" w:fill="F2F2F2" w:themeFill="background1" w:themeFillShade="F2"/>
            <w:vAlign w:val="center"/>
          </w:tcPr>
          <w:p w:rsidR="00C465B4" w:rsidRPr="00365A16" w:rsidRDefault="00C465B4" w:rsidP="00CE419E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C465B4" w:rsidRPr="00365A16" w:rsidTr="00CE419E">
        <w:tc>
          <w:tcPr>
            <w:tcW w:w="496" w:type="dxa"/>
            <w:vAlign w:val="center"/>
          </w:tcPr>
          <w:p w:rsidR="00C465B4" w:rsidRPr="002A6112" w:rsidRDefault="00C465B4" w:rsidP="00CE419E">
            <w:pPr>
              <w:pStyle w:val="Akapitzlist"/>
              <w:numPr>
                <w:ilvl w:val="0"/>
                <w:numId w:val="5"/>
              </w:num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8505" w:type="dxa"/>
            <w:vAlign w:val="center"/>
          </w:tcPr>
          <w:p w:rsidR="00C465B4" w:rsidRPr="00365A16" w:rsidRDefault="00C465B4" w:rsidP="00CE419E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365A16">
              <w:rPr>
                <w:rFonts w:ascii="Century Gothic" w:hAnsi="Century Gothic" w:cs="Arial"/>
                <w:sz w:val="18"/>
                <w:szCs w:val="18"/>
              </w:rPr>
              <w:t>W cenie oferty – wykonywanie nieograniczonej ilości napraw na każde wezwanie użytkownika</w:t>
            </w:r>
          </w:p>
        </w:tc>
        <w:tc>
          <w:tcPr>
            <w:tcW w:w="1275" w:type="dxa"/>
            <w:vAlign w:val="center"/>
          </w:tcPr>
          <w:p w:rsidR="00C465B4" w:rsidRPr="00365A16" w:rsidRDefault="00897EC4" w:rsidP="00CE419E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65A16">
              <w:rPr>
                <w:rFonts w:ascii="Century Gothic" w:hAnsi="Century Gothic" w:cs="Arial"/>
                <w:sz w:val="18"/>
                <w:szCs w:val="18"/>
              </w:rPr>
              <w:t>T</w:t>
            </w:r>
            <w:r w:rsidR="00C465B4" w:rsidRPr="00365A16">
              <w:rPr>
                <w:rFonts w:ascii="Century Gothic" w:hAnsi="Century Gothic" w:cs="Arial"/>
                <w:sz w:val="18"/>
                <w:szCs w:val="18"/>
              </w:rPr>
              <w:t>ak</w:t>
            </w:r>
          </w:p>
        </w:tc>
        <w:tc>
          <w:tcPr>
            <w:tcW w:w="1755" w:type="dxa"/>
            <w:vAlign w:val="center"/>
          </w:tcPr>
          <w:p w:rsidR="00C465B4" w:rsidRPr="00365A16" w:rsidRDefault="00C465B4" w:rsidP="00CE419E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073" w:type="dxa"/>
            <w:vAlign w:val="center"/>
          </w:tcPr>
          <w:p w:rsidR="00C465B4" w:rsidRPr="00365A16" w:rsidRDefault="00C465B4" w:rsidP="00CE419E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C465B4" w:rsidRPr="00365A16" w:rsidTr="00CE419E">
        <w:tc>
          <w:tcPr>
            <w:tcW w:w="496" w:type="dxa"/>
            <w:vAlign w:val="center"/>
          </w:tcPr>
          <w:p w:rsidR="00C465B4" w:rsidRPr="002A6112" w:rsidRDefault="00C465B4" w:rsidP="00CE419E">
            <w:pPr>
              <w:pStyle w:val="Akapitzlist"/>
              <w:numPr>
                <w:ilvl w:val="0"/>
                <w:numId w:val="5"/>
              </w:num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8505" w:type="dxa"/>
            <w:vAlign w:val="center"/>
          </w:tcPr>
          <w:p w:rsidR="00C465B4" w:rsidRPr="00365A16" w:rsidRDefault="00C465B4" w:rsidP="00CE419E">
            <w:pPr>
              <w:pStyle w:val="HTML-wstpniesformatowany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Century Gothic" w:eastAsia="Times New Roman" w:hAnsi="Century Gothic" w:cs="Arial"/>
                <w:sz w:val="18"/>
                <w:szCs w:val="18"/>
              </w:rPr>
            </w:pPr>
            <w:r w:rsidRPr="00365A16">
              <w:rPr>
                <w:rFonts w:ascii="Century Gothic" w:eastAsia="Times New Roman" w:hAnsi="Century Gothic" w:cs="Arial"/>
                <w:sz w:val="18"/>
                <w:szCs w:val="18"/>
              </w:rPr>
              <w:t>Czas przybycia serwisu od wezwania – maks. 2 dni robocze od poniedziałku do piątku z wyłączeniem dni wolnych ustawowo od pracy</w:t>
            </w:r>
          </w:p>
        </w:tc>
        <w:tc>
          <w:tcPr>
            <w:tcW w:w="1275" w:type="dxa"/>
            <w:vAlign w:val="center"/>
          </w:tcPr>
          <w:p w:rsidR="00C465B4" w:rsidRPr="00365A16" w:rsidRDefault="00897EC4" w:rsidP="00CE419E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65A16">
              <w:rPr>
                <w:rFonts w:ascii="Century Gothic" w:hAnsi="Century Gothic" w:cs="Arial"/>
                <w:sz w:val="18"/>
                <w:szCs w:val="18"/>
              </w:rPr>
              <w:t>P</w:t>
            </w:r>
            <w:r w:rsidR="00C465B4" w:rsidRPr="00365A16">
              <w:rPr>
                <w:rFonts w:ascii="Century Gothic" w:hAnsi="Century Gothic" w:cs="Arial"/>
                <w:sz w:val="18"/>
                <w:szCs w:val="18"/>
              </w:rPr>
              <w:t>odać całkowitą liczbę dni</w:t>
            </w:r>
          </w:p>
        </w:tc>
        <w:tc>
          <w:tcPr>
            <w:tcW w:w="1755" w:type="dxa"/>
            <w:vAlign w:val="center"/>
          </w:tcPr>
          <w:p w:rsidR="00C465B4" w:rsidRPr="00365A16" w:rsidRDefault="00C465B4" w:rsidP="00CE419E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073" w:type="dxa"/>
            <w:vAlign w:val="center"/>
          </w:tcPr>
          <w:p w:rsidR="00C465B4" w:rsidRPr="00365A16" w:rsidRDefault="00897EC4" w:rsidP="00CE419E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65A16">
              <w:rPr>
                <w:rFonts w:ascii="Century Gothic" w:hAnsi="Century Gothic"/>
                <w:sz w:val="18"/>
                <w:szCs w:val="18"/>
              </w:rPr>
              <w:t xml:space="preserve">najkrótszy czas - 10 pkt; wymagany - 0 pkt; inne proporcjonalnie mniej </w:t>
            </w:r>
            <w:r w:rsidRPr="00365A16">
              <w:rPr>
                <w:rFonts w:ascii="Century Gothic" w:hAnsi="Century Gothic"/>
                <w:sz w:val="18"/>
                <w:szCs w:val="18"/>
              </w:rPr>
              <w:lastRenderedPageBreak/>
              <w:t>względem najkrótszej wartości</w:t>
            </w:r>
            <w:r w:rsidR="00F04BAF" w:rsidRPr="00365A16">
              <w:rPr>
                <w:rFonts w:ascii="Century Gothic" w:hAnsi="Century Gothic"/>
                <w:sz w:val="18"/>
                <w:szCs w:val="18"/>
              </w:rPr>
              <w:t>*</w:t>
            </w:r>
          </w:p>
        </w:tc>
      </w:tr>
      <w:tr w:rsidR="00C465B4" w:rsidRPr="00365A16" w:rsidTr="00CE419E">
        <w:tc>
          <w:tcPr>
            <w:tcW w:w="496" w:type="dxa"/>
            <w:vAlign w:val="center"/>
          </w:tcPr>
          <w:p w:rsidR="00C465B4" w:rsidRPr="002A6112" w:rsidRDefault="00C465B4" w:rsidP="00CE419E">
            <w:pPr>
              <w:pStyle w:val="Akapitzlist"/>
              <w:numPr>
                <w:ilvl w:val="0"/>
                <w:numId w:val="5"/>
              </w:num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8505" w:type="dxa"/>
            <w:vAlign w:val="center"/>
          </w:tcPr>
          <w:p w:rsidR="00C465B4" w:rsidRPr="00365A16" w:rsidRDefault="00C465B4" w:rsidP="00CE419E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365A16">
              <w:rPr>
                <w:rFonts w:ascii="Century Gothic" w:hAnsi="Century Gothic" w:cs="Arial"/>
                <w:sz w:val="18"/>
                <w:szCs w:val="18"/>
              </w:rPr>
              <w:t>W ramach naprawy – lokalizacja uszkodzenia, diagnozowanie awarii, usuwanie usterek, oraz ich skutków</w:t>
            </w:r>
          </w:p>
        </w:tc>
        <w:tc>
          <w:tcPr>
            <w:tcW w:w="1275" w:type="dxa"/>
            <w:vAlign w:val="center"/>
          </w:tcPr>
          <w:p w:rsidR="00C465B4" w:rsidRPr="00365A16" w:rsidRDefault="00897EC4" w:rsidP="00CE419E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65A16">
              <w:rPr>
                <w:rFonts w:ascii="Century Gothic" w:hAnsi="Century Gothic" w:cs="Arial"/>
                <w:sz w:val="18"/>
                <w:szCs w:val="18"/>
              </w:rPr>
              <w:t>T</w:t>
            </w:r>
            <w:r w:rsidR="00C465B4" w:rsidRPr="00365A16">
              <w:rPr>
                <w:rFonts w:ascii="Century Gothic" w:hAnsi="Century Gothic" w:cs="Arial"/>
                <w:sz w:val="18"/>
                <w:szCs w:val="18"/>
              </w:rPr>
              <w:t>ak</w:t>
            </w:r>
          </w:p>
        </w:tc>
        <w:tc>
          <w:tcPr>
            <w:tcW w:w="1755" w:type="dxa"/>
            <w:vAlign w:val="center"/>
          </w:tcPr>
          <w:p w:rsidR="00C465B4" w:rsidRPr="00365A16" w:rsidRDefault="00C465B4" w:rsidP="00CE419E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073" w:type="dxa"/>
            <w:vAlign w:val="center"/>
          </w:tcPr>
          <w:p w:rsidR="00C465B4" w:rsidRPr="00365A16" w:rsidRDefault="00C465B4" w:rsidP="00CE419E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C465B4" w:rsidRPr="00365A16" w:rsidTr="00CE419E">
        <w:tc>
          <w:tcPr>
            <w:tcW w:w="496" w:type="dxa"/>
            <w:vAlign w:val="center"/>
          </w:tcPr>
          <w:p w:rsidR="00C465B4" w:rsidRPr="002A6112" w:rsidRDefault="00C465B4" w:rsidP="00CE419E">
            <w:pPr>
              <w:pStyle w:val="Akapitzlist"/>
              <w:numPr>
                <w:ilvl w:val="0"/>
                <w:numId w:val="5"/>
              </w:num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8505" w:type="dxa"/>
            <w:vAlign w:val="center"/>
          </w:tcPr>
          <w:p w:rsidR="00C465B4" w:rsidRPr="00365A16" w:rsidRDefault="00C465B4" w:rsidP="00CE419E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365A16">
              <w:rPr>
                <w:rFonts w:ascii="Century Gothic" w:hAnsi="Century Gothic" w:cs="Arial"/>
                <w:sz w:val="18"/>
                <w:szCs w:val="18"/>
              </w:rPr>
              <w:t>Po naprawie – sprawdzenie funkcjonowania aparatu i pozostawienie go w gotowości do pracy</w:t>
            </w:r>
          </w:p>
        </w:tc>
        <w:tc>
          <w:tcPr>
            <w:tcW w:w="1275" w:type="dxa"/>
            <w:vAlign w:val="center"/>
          </w:tcPr>
          <w:p w:rsidR="00C465B4" w:rsidRPr="00365A16" w:rsidRDefault="00897EC4" w:rsidP="00CE419E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65A16">
              <w:rPr>
                <w:rFonts w:ascii="Century Gothic" w:hAnsi="Century Gothic" w:cs="Arial"/>
                <w:sz w:val="18"/>
                <w:szCs w:val="18"/>
              </w:rPr>
              <w:t>T</w:t>
            </w:r>
            <w:r w:rsidR="00C465B4" w:rsidRPr="00365A16">
              <w:rPr>
                <w:rFonts w:ascii="Century Gothic" w:hAnsi="Century Gothic" w:cs="Arial"/>
                <w:sz w:val="18"/>
                <w:szCs w:val="18"/>
              </w:rPr>
              <w:t>ak</w:t>
            </w:r>
          </w:p>
        </w:tc>
        <w:tc>
          <w:tcPr>
            <w:tcW w:w="1755" w:type="dxa"/>
            <w:vAlign w:val="center"/>
          </w:tcPr>
          <w:p w:rsidR="00C465B4" w:rsidRPr="00365A16" w:rsidRDefault="00C465B4" w:rsidP="00CE419E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073" w:type="dxa"/>
            <w:vAlign w:val="center"/>
          </w:tcPr>
          <w:p w:rsidR="00C465B4" w:rsidRPr="00365A16" w:rsidRDefault="00C465B4" w:rsidP="00CE419E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C465B4" w:rsidRPr="00365A16" w:rsidTr="00CE419E">
        <w:tc>
          <w:tcPr>
            <w:tcW w:w="496" w:type="dxa"/>
            <w:vAlign w:val="center"/>
          </w:tcPr>
          <w:p w:rsidR="00C465B4" w:rsidRPr="002A6112" w:rsidRDefault="00C465B4" w:rsidP="00CE419E">
            <w:pPr>
              <w:pStyle w:val="Akapitzlist"/>
              <w:numPr>
                <w:ilvl w:val="0"/>
                <w:numId w:val="5"/>
              </w:num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8505" w:type="dxa"/>
            <w:vAlign w:val="center"/>
          </w:tcPr>
          <w:p w:rsidR="00C465B4" w:rsidRPr="00365A16" w:rsidRDefault="00C465B4" w:rsidP="00CE419E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365A16">
              <w:rPr>
                <w:rFonts w:ascii="Century Gothic" w:hAnsi="Century Gothic" w:cs="Arial"/>
                <w:sz w:val="18"/>
                <w:szCs w:val="18"/>
              </w:rPr>
              <w:t>Dokonanie odpowiednich wpisów do paszportu technicznego aparatu w celu udokumentowania napraw</w:t>
            </w:r>
          </w:p>
        </w:tc>
        <w:tc>
          <w:tcPr>
            <w:tcW w:w="1275" w:type="dxa"/>
            <w:vAlign w:val="center"/>
          </w:tcPr>
          <w:p w:rsidR="00C465B4" w:rsidRPr="00365A16" w:rsidRDefault="00897EC4" w:rsidP="00CE419E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65A16">
              <w:rPr>
                <w:rFonts w:ascii="Century Gothic" w:hAnsi="Century Gothic" w:cs="Arial"/>
                <w:sz w:val="18"/>
                <w:szCs w:val="18"/>
              </w:rPr>
              <w:t>T</w:t>
            </w:r>
            <w:r w:rsidR="00C465B4" w:rsidRPr="00365A16">
              <w:rPr>
                <w:rFonts w:ascii="Century Gothic" w:hAnsi="Century Gothic" w:cs="Arial"/>
                <w:sz w:val="18"/>
                <w:szCs w:val="18"/>
              </w:rPr>
              <w:t>ak</w:t>
            </w:r>
          </w:p>
        </w:tc>
        <w:tc>
          <w:tcPr>
            <w:tcW w:w="1755" w:type="dxa"/>
            <w:vAlign w:val="center"/>
          </w:tcPr>
          <w:p w:rsidR="00C465B4" w:rsidRPr="00365A16" w:rsidRDefault="00C465B4" w:rsidP="00CE419E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073" w:type="dxa"/>
            <w:vAlign w:val="center"/>
          </w:tcPr>
          <w:p w:rsidR="00C465B4" w:rsidRPr="00365A16" w:rsidRDefault="00C465B4" w:rsidP="00CE419E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C465B4" w:rsidRPr="00365A16" w:rsidTr="00CE419E">
        <w:tc>
          <w:tcPr>
            <w:tcW w:w="496" w:type="dxa"/>
            <w:vAlign w:val="center"/>
          </w:tcPr>
          <w:p w:rsidR="00C465B4" w:rsidRPr="002A6112" w:rsidRDefault="00C465B4" w:rsidP="00CE419E">
            <w:pPr>
              <w:pStyle w:val="Akapitzlist"/>
              <w:numPr>
                <w:ilvl w:val="0"/>
                <w:numId w:val="5"/>
              </w:num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8505" w:type="dxa"/>
            <w:vAlign w:val="center"/>
          </w:tcPr>
          <w:p w:rsidR="00C465B4" w:rsidRPr="00365A16" w:rsidRDefault="00C465B4" w:rsidP="00CE419E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365A16">
              <w:rPr>
                <w:rFonts w:ascii="Century Gothic" w:hAnsi="Century Gothic" w:cs="Arial"/>
                <w:sz w:val="18"/>
                <w:szCs w:val="18"/>
              </w:rPr>
              <w:t>Czas zakoń</w:t>
            </w:r>
            <w:r w:rsidR="00F04BAF" w:rsidRPr="00365A16">
              <w:rPr>
                <w:rFonts w:ascii="Century Gothic" w:hAnsi="Century Gothic" w:cs="Arial"/>
                <w:sz w:val="18"/>
                <w:szCs w:val="18"/>
              </w:rPr>
              <w:t>czenia naprawy nie dłuższy niż 4</w:t>
            </w:r>
            <w:r w:rsidRPr="00365A16">
              <w:rPr>
                <w:rFonts w:ascii="Century Gothic" w:hAnsi="Century Gothic" w:cs="Arial"/>
                <w:sz w:val="18"/>
                <w:szCs w:val="18"/>
              </w:rPr>
              <w:t xml:space="preserve"> dni roboczych od momentu zgłoszenia, a w przypadku konieczności wymiany części zamiennych</w:t>
            </w:r>
            <w:r w:rsidR="00F04BAF" w:rsidRPr="00365A16">
              <w:rPr>
                <w:rFonts w:ascii="Century Gothic" w:hAnsi="Century Gothic" w:cs="Arial"/>
                <w:sz w:val="18"/>
                <w:szCs w:val="18"/>
              </w:rPr>
              <w:t xml:space="preserve"> czas naprawy nie dłuższy niż 8</w:t>
            </w:r>
            <w:r w:rsidRPr="00365A16">
              <w:rPr>
                <w:rFonts w:ascii="Century Gothic" w:hAnsi="Century Gothic" w:cs="Arial"/>
                <w:sz w:val="18"/>
                <w:szCs w:val="18"/>
              </w:rPr>
              <w:t xml:space="preserve"> dni roboczych od zgłoszenia</w:t>
            </w:r>
          </w:p>
        </w:tc>
        <w:tc>
          <w:tcPr>
            <w:tcW w:w="1275" w:type="dxa"/>
            <w:vAlign w:val="center"/>
          </w:tcPr>
          <w:p w:rsidR="00C465B4" w:rsidRPr="00365A16" w:rsidRDefault="00C465B4" w:rsidP="00CE419E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65A16">
              <w:rPr>
                <w:rFonts w:ascii="Century Gothic" w:hAnsi="Century Gothic" w:cs="Arial"/>
                <w:sz w:val="18"/>
                <w:szCs w:val="18"/>
              </w:rPr>
              <w:t>Podać całkowitą liczbę dni</w:t>
            </w:r>
          </w:p>
          <w:p w:rsidR="00C465B4" w:rsidRPr="00365A16" w:rsidRDefault="00C465B4" w:rsidP="00CE419E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55" w:type="dxa"/>
            <w:vAlign w:val="center"/>
          </w:tcPr>
          <w:p w:rsidR="00C465B4" w:rsidRPr="00365A16" w:rsidRDefault="00C465B4" w:rsidP="00CE419E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073" w:type="dxa"/>
            <w:vAlign w:val="center"/>
          </w:tcPr>
          <w:p w:rsidR="00C465B4" w:rsidRPr="00365A16" w:rsidRDefault="00897EC4" w:rsidP="00CE419E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65A16">
              <w:rPr>
                <w:rFonts w:ascii="Century Gothic" w:hAnsi="Century Gothic"/>
                <w:sz w:val="18"/>
                <w:szCs w:val="18"/>
              </w:rPr>
              <w:t>najkrótszy czas - 10 pkt; wymagany - 0 pkt; inne proporcjonalnie mniej względem najkrótszej wartości</w:t>
            </w:r>
            <w:r w:rsidR="00F04BAF" w:rsidRPr="00365A16">
              <w:rPr>
                <w:rFonts w:ascii="Century Gothic" w:hAnsi="Century Gothic"/>
                <w:sz w:val="18"/>
                <w:szCs w:val="18"/>
              </w:rPr>
              <w:t>*</w:t>
            </w:r>
          </w:p>
        </w:tc>
      </w:tr>
      <w:tr w:rsidR="00C465B4" w:rsidRPr="00365A16" w:rsidTr="00CE419E">
        <w:tc>
          <w:tcPr>
            <w:tcW w:w="496" w:type="dxa"/>
            <w:vAlign w:val="center"/>
          </w:tcPr>
          <w:p w:rsidR="00C465B4" w:rsidRPr="002A6112" w:rsidRDefault="00C465B4" w:rsidP="00CE419E">
            <w:pPr>
              <w:pStyle w:val="Akapitzlist"/>
              <w:numPr>
                <w:ilvl w:val="0"/>
                <w:numId w:val="5"/>
              </w:num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8505" w:type="dxa"/>
            <w:vAlign w:val="center"/>
          </w:tcPr>
          <w:p w:rsidR="00C465B4" w:rsidRPr="00365A16" w:rsidRDefault="00C465B4" w:rsidP="00CE419E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365A16">
              <w:rPr>
                <w:rFonts w:ascii="Century Gothic" w:hAnsi="Century Gothic" w:cs="Arial"/>
                <w:sz w:val="18"/>
                <w:szCs w:val="18"/>
              </w:rPr>
              <w:t xml:space="preserve">Koszt części zamiennych jest zawarty w cenie kontraktu (nie dotyczy lampy </w:t>
            </w:r>
            <w:proofErr w:type="spellStart"/>
            <w:r w:rsidRPr="00365A16">
              <w:rPr>
                <w:rFonts w:ascii="Century Gothic" w:hAnsi="Century Gothic" w:cs="Arial"/>
                <w:sz w:val="18"/>
                <w:szCs w:val="18"/>
              </w:rPr>
              <w:t>rtg</w:t>
            </w:r>
            <w:proofErr w:type="spellEnd"/>
            <w:r w:rsidRPr="00365A16">
              <w:rPr>
                <w:rFonts w:ascii="Century Gothic" w:hAnsi="Century Gothic" w:cs="Arial"/>
                <w:sz w:val="18"/>
                <w:szCs w:val="18"/>
              </w:rPr>
              <w:t>)</w:t>
            </w:r>
          </w:p>
        </w:tc>
        <w:tc>
          <w:tcPr>
            <w:tcW w:w="1275" w:type="dxa"/>
            <w:vAlign w:val="center"/>
          </w:tcPr>
          <w:p w:rsidR="00C465B4" w:rsidRPr="00365A16" w:rsidRDefault="00897EC4" w:rsidP="00CE419E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65A16">
              <w:rPr>
                <w:rFonts w:ascii="Century Gothic" w:hAnsi="Century Gothic" w:cs="Arial"/>
                <w:sz w:val="18"/>
                <w:szCs w:val="18"/>
              </w:rPr>
              <w:t>T</w:t>
            </w:r>
            <w:r w:rsidR="00C465B4" w:rsidRPr="00365A16">
              <w:rPr>
                <w:rFonts w:ascii="Century Gothic" w:hAnsi="Century Gothic" w:cs="Arial"/>
                <w:sz w:val="18"/>
                <w:szCs w:val="18"/>
              </w:rPr>
              <w:t>ak</w:t>
            </w:r>
          </w:p>
        </w:tc>
        <w:tc>
          <w:tcPr>
            <w:tcW w:w="1755" w:type="dxa"/>
            <w:vAlign w:val="center"/>
          </w:tcPr>
          <w:p w:rsidR="00C465B4" w:rsidRPr="00365A16" w:rsidRDefault="00C465B4" w:rsidP="00CE419E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073" w:type="dxa"/>
            <w:vAlign w:val="center"/>
          </w:tcPr>
          <w:p w:rsidR="00C465B4" w:rsidRPr="00365A16" w:rsidRDefault="00C465B4" w:rsidP="00CE419E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B27260" w:rsidRPr="00B27260" w:rsidTr="00CE419E">
        <w:tc>
          <w:tcPr>
            <w:tcW w:w="496" w:type="dxa"/>
            <w:vAlign w:val="center"/>
          </w:tcPr>
          <w:p w:rsidR="00CE419E" w:rsidRPr="00B27260" w:rsidRDefault="00CE419E" w:rsidP="00CE419E">
            <w:pPr>
              <w:pStyle w:val="Akapitzlist"/>
              <w:numPr>
                <w:ilvl w:val="0"/>
                <w:numId w:val="5"/>
              </w:numPr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8505" w:type="dxa"/>
            <w:vAlign w:val="center"/>
          </w:tcPr>
          <w:p w:rsidR="00CE419E" w:rsidRPr="00B27260" w:rsidRDefault="00CE419E" w:rsidP="00CE419E">
            <w:pPr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  <w:r w:rsidRPr="00B27260">
              <w:rPr>
                <w:rFonts w:ascii="Century Gothic" w:hAnsi="Century Gothic"/>
                <w:color w:val="000000" w:themeColor="text1"/>
                <w:sz w:val="18"/>
                <w:szCs w:val="18"/>
              </w:rPr>
              <w:t>co najmniej 3 miesięcy gwarancji na wymienione części zamienne, liczonej od dnia ich zamontowania i uruchomienia</w:t>
            </w:r>
            <w:bookmarkStart w:id="0" w:name="_GoBack"/>
            <w:bookmarkEnd w:id="0"/>
          </w:p>
        </w:tc>
        <w:tc>
          <w:tcPr>
            <w:tcW w:w="1275" w:type="dxa"/>
            <w:vAlign w:val="center"/>
          </w:tcPr>
          <w:p w:rsidR="00CE419E" w:rsidRPr="00B27260" w:rsidRDefault="00CE419E" w:rsidP="00CE419E">
            <w:pPr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  <w:r w:rsidRPr="00B27260">
              <w:rPr>
                <w:rFonts w:ascii="Century Gothic" w:hAnsi="Century Gothic"/>
                <w:color w:val="000000" w:themeColor="text1"/>
                <w:sz w:val="18"/>
                <w:szCs w:val="18"/>
              </w:rPr>
              <w:t>tak, podać całkowitą liczbę miesięcy</w:t>
            </w:r>
          </w:p>
        </w:tc>
        <w:tc>
          <w:tcPr>
            <w:tcW w:w="1755" w:type="dxa"/>
            <w:vAlign w:val="center"/>
          </w:tcPr>
          <w:p w:rsidR="00CE419E" w:rsidRPr="00B27260" w:rsidRDefault="00CE419E" w:rsidP="00CE419E">
            <w:pPr>
              <w:jc w:val="center"/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073" w:type="dxa"/>
            <w:vAlign w:val="center"/>
          </w:tcPr>
          <w:p w:rsidR="00CE419E" w:rsidRPr="00B27260" w:rsidRDefault="00CE419E" w:rsidP="00CE419E">
            <w:pPr>
              <w:jc w:val="center"/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</w:pPr>
          </w:p>
        </w:tc>
      </w:tr>
      <w:tr w:rsidR="00C465B4" w:rsidRPr="00365A16" w:rsidTr="00CE419E">
        <w:tc>
          <w:tcPr>
            <w:tcW w:w="496" w:type="dxa"/>
            <w:shd w:val="clear" w:color="auto" w:fill="F2F2F2" w:themeFill="background1" w:themeFillShade="F2"/>
            <w:vAlign w:val="center"/>
          </w:tcPr>
          <w:p w:rsidR="00C465B4" w:rsidRPr="002A6112" w:rsidRDefault="00C465B4" w:rsidP="00CE419E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8505" w:type="dxa"/>
            <w:shd w:val="clear" w:color="auto" w:fill="F2F2F2" w:themeFill="background1" w:themeFillShade="F2"/>
            <w:vAlign w:val="center"/>
          </w:tcPr>
          <w:p w:rsidR="00C465B4" w:rsidRPr="00365A16" w:rsidRDefault="00C465B4" w:rsidP="00CE419E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2A6112">
              <w:rPr>
                <w:rFonts w:ascii="Century Gothic" w:hAnsi="Century Gothic" w:cs="Arial"/>
                <w:sz w:val="18"/>
                <w:szCs w:val="18"/>
              </w:rPr>
              <w:t>Pozostałe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:rsidR="00C465B4" w:rsidRPr="00365A16" w:rsidRDefault="00C465B4" w:rsidP="00CE419E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55" w:type="dxa"/>
            <w:shd w:val="clear" w:color="auto" w:fill="F2F2F2" w:themeFill="background1" w:themeFillShade="F2"/>
            <w:vAlign w:val="center"/>
          </w:tcPr>
          <w:p w:rsidR="00C465B4" w:rsidRPr="00365A16" w:rsidRDefault="00C465B4" w:rsidP="00CE419E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073" w:type="dxa"/>
            <w:shd w:val="clear" w:color="auto" w:fill="F2F2F2" w:themeFill="background1" w:themeFillShade="F2"/>
            <w:vAlign w:val="center"/>
          </w:tcPr>
          <w:p w:rsidR="00C465B4" w:rsidRPr="00365A16" w:rsidRDefault="00C465B4" w:rsidP="00CE419E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C465B4" w:rsidRPr="00365A16" w:rsidTr="00CE419E">
        <w:tc>
          <w:tcPr>
            <w:tcW w:w="496" w:type="dxa"/>
            <w:vAlign w:val="center"/>
          </w:tcPr>
          <w:p w:rsidR="00C465B4" w:rsidRPr="002A6112" w:rsidRDefault="00C465B4" w:rsidP="00CE419E">
            <w:pPr>
              <w:pStyle w:val="Akapitzlist"/>
              <w:numPr>
                <w:ilvl w:val="0"/>
                <w:numId w:val="5"/>
              </w:num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8505" w:type="dxa"/>
            <w:vAlign w:val="center"/>
          </w:tcPr>
          <w:p w:rsidR="00C465B4" w:rsidRPr="00365A16" w:rsidRDefault="00C465B4" w:rsidP="00CE419E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365A16">
              <w:rPr>
                <w:rFonts w:ascii="Century Gothic" w:hAnsi="Century Gothic" w:cs="Arial"/>
                <w:sz w:val="18"/>
                <w:szCs w:val="18"/>
              </w:rPr>
              <w:t>Zdalna diagnostyka zapewniająca stałe monitorowanie parametrów pracy tomografu</w:t>
            </w:r>
          </w:p>
        </w:tc>
        <w:tc>
          <w:tcPr>
            <w:tcW w:w="1275" w:type="dxa"/>
            <w:vAlign w:val="center"/>
          </w:tcPr>
          <w:p w:rsidR="00C465B4" w:rsidRPr="00365A16" w:rsidRDefault="00897EC4" w:rsidP="00CE419E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65A16">
              <w:rPr>
                <w:rFonts w:ascii="Century Gothic" w:hAnsi="Century Gothic" w:cs="Arial"/>
                <w:sz w:val="18"/>
                <w:szCs w:val="18"/>
              </w:rPr>
              <w:t>T</w:t>
            </w:r>
            <w:r w:rsidR="00C465B4" w:rsidRPr="00365A16">
              <w:rPr>
                <w:rFonts w:ascii="Century Gothic" w:hAnsi="Century Gothic" w:cs="Arial"/>
                <w:sz w:val="18"/>
                <w:szCs w:val="18"/>
              </w:rPr>
              <w:t>ak</w:t>
            </w:r>
          </w:p>
        </w:tc>
        <w:tc>
          <w:tcPr>
            <w:tcW w:w="1755" w:type="dxa"/>
            <w:vAlign w:val="center"/>
          </w:tcPr>
          <w:p w:rsidR="00C465B4" w:rsidRPr="00365A16" w:rsidRDefault="00C465B4" w:rsidP="00CE419E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073" w:type="dxa"/>
            <w:vAlign w:val="center"/>
          </w:tcPr>
          <w:p w:rsidR="00C465B4" w:rsidRPr="00365A16" w:rsidRDefault="00C465B4" w:rsidP="00CE419E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C465B4" w:rsidRPr="00365A16" w:rsidTr="00CE419E">
        <w:tc>
          <w:tcPr>
            <w:tcW w:w="496" w:type="dxa"/>
            <w:vAlign w:val="center"/>
          </w:tcPr>
          <w:p w:rsidR="00C465B4" w:rsidRPr="002A6112" w:rsidRDefault="00C465B4" w:rsidP="00CE419E">
            <w:pPr>
              <w:pStyle w:val="Akapitzlist"/>
              <w:numPr>
                <w:ilvl w:val="0"/>
                <w:numId w:val="5"/>
              </w:num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8505" w:type="dxa"/>
            <w:vAlign w:val="center"/>
          </w:tcPr>
          <w:p w:rsidR="00C465B4" w:rsidRPr="00365A16" w:rsidRDefault="00C465B4" w:rsidP="00CE419E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365A16">
              <w:rPr>
                <w:rFonts w:ascii="Century Gothic" w:hAnsi="Century Gothic" w:cs="Arial"/>
                <w:sz w:val="18"/>
                <w:szCs w:val="18"/>
              </w:rPr>
              <w:t xml:space="preserve">Raport serwisowy/ Karta pracy zostanie przesłany na adres </w:t>
            </w:r>
            <w:hyperlink r:id="rId8" w:history="1">
              <w:r w:rsidRPr="00365A16">
                <w:rPr>
                  <w:rStyle w:val="Hipercze"/>
                  <w:rFonts w:ascii="Century Gothic" w:hAnsi="Century Gothic" w:cs="Arial"/>
                  <w:sz w:val="18"/>
                  <w:szCs w:val="18"/>
                </w:rPr>
                <w:t>ernestlewandowski@su.krakow.pl</w:t>
              </w:r>
            </w:hyperlink>
            <w:r w:rsidRPr="00365A16">
              <w:rPr>
                <w:rFonts w:ascii="Century Gothic" w:hAnsi="Century Gothic" w:cs="Arial"/>
                <w:sz w:val="18"/>
                <w:szCs w:val="18"/>
              </w:rPr>
              <w:t xml:space="preserve"> do 5 dni roboczych po zakończeniu przeglądu, lub czynności serwisowych</w:t>
            </w:r>
          </w:p>
        </w:tc>
        <w:tc>
          <w:tcPr>
            <w:tcW w:w="1275" w:type="dxa"/>
            <w:vAlign w:val="center"/>
          </w:tcPr>
          <w:p w:rsidR="00C465B4" w:rsidRPr="00365A16" w:rsidRDefault="00897EC4" w:rsidP="00CE419E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65A16">
              <w:rPr>
                <w:rFonts w:ascii="Century Gothic" w:hAnsi="Century Gothic" w:cs="Arial"/>
                <w:sz w:val="18"/>
                <w:szCs w:val="18"/>
              </w:rPr>
              <w:t>T</w:t>
            </w:r>
            <w:r w:rsidR="00C465B4" w:rsidRPr="00365A16">
              <w:rPr>
                <w:rFonts w:ascii="Century Gothic" w:hAnsi="Century Gothic" w:cs="Arial"/>
                <w:sz w:val="18"/>
                <w:szCs w:val="18"/>
              </w:rPr>
              <w:t>ak</w:t>
            </w:r>
          </w:p>
        </w:tc>
        <w:tc>
          <w:tcPr>
            <w:tcW w:w="1755" w:type="dxa"/>
            <w:vAlign w:val="center"/>
          </w:tcPr>
          <w:p w:rsidR="00C465B4" w:rsidRPr="00365A16" w:rsidRDefault="00C465B4" w:rsidP="00CE419E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073" w:type="dxa"/>
            <w:vAlign w:val="center"/>
          </w:tcPr>
          <w:p w:rsidR="00C465B4" w:rsidRPr="00365A16" w:rsidRDefault="00C465B4" w:rsidP="00CE419E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C465B4" w:rsidRPr="00365A16" w:rsidTr="00CE419E">
        <w:tc>
          <w:tcPr>
            <w:tcW w:w="496" w:type="dxa"/>
            <w:shd w:val="clear" w:color="auto" w:fill="F2F2F2" w:themeFill="background1" w:themeFillShade="F2"/>
            <w:vAlign w:val="center"/>
          </w:tcPr>
          <w:p w:rsidR="00C465B4" w:rsidRPr="002A6112" w:rsidRDefault="00C465B4" w:rsidP="00CE419E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8505" w:type="dxa"/>
            <w:shd w:val="clear" w:color="auto" w:fill="F2F2F2" w:themeFill="background1" w:themeFillShade="F2"/>
            <w:vAlign w:val="center"/>
          </w:tcPr>
          <w:p w:rsidR="00C465B4" w:rsidRPr="00365A16" w:rsidRDefault="00C465B4" w:rsidP="00CE419E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2A6112">
              <w:rPr>
                <w:rFonts w:ascii="Century Gothic" w:hAnsi="Century Gothic" w:cs="Arial"/>
                <w:sz w:val="18"/>
                <w:szCs w:val="18"/>
              </w:rPr>
              <w:t xml:space="preserve">Dostawa </w:t>
            </w:r>
            <w:r w:rsidR="002A6112" w:rsidRPr="002A6112">
              <w:rPr>
                <w:rFonts w:ascii="Century Gothic" w:hAnsi="Century Gothic" w:cs="Arial"/>
                <w:sz w:val="18"/>
                <w:szCs w:val="18"/>
              </w:rPr>
              <w:t xml:space="preserve">i zamontowanie lampy </w:t>
            </w:r>
            <w:proofErr w:type="spellStart"/>
            <w:r w:rsidR="002A6112" w:rsidRPr="002A6112">
              <w:rPr>
                <w:rFonts w:ascii="Century Gothic" w:hAnsi="Century Gothic" w:cs="Arial"/>
                <w:sz w:val="18"/>
                <w:szCs w:val="18"/>
              </w:rPr>
              <w:t>rtg</w:t>
            </w:r>
            <w:proofErr w:type="spellEnd"/>
            <w:r w:rsidR="002A6112" w:rsidRPr="002A6112">
              <w:rPr>
                <w:rFonts w:ascii="Century Gothic" w:hAnsi="Century Gothic" w:cs="Arial"/>
                <w:sz w:val="18"/>
                <w:szCs w:val="18"/>
              </w:rPr>
              <w:t xml:space="preserve"> do ww. tomografu komputerowego</w:t>
            </w:r>
            <w:r w:rsidR="002A6112">
              <w:rPr>
                <w:rFonts w:ascii="Century Gothic" w:hAnsi="Century Gothic" w:cs="Arial"/>
                <w:sz w:val="18"/>
                <w:szCs w:val="18"/>
              </w:rPr>
              <w:t xml:space="preserve"> (w ramach prawa opcji)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:rsidR="00C465B4" w:rsidRPr="00365A16" w:rsidRDefault="00C465B4" w:rsidP="00CE419E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55" w:type="dxa"/>
            <w:shd w:val="clear" w:color="auto" w:fill="F2F2F2" w:themeFill="background1" w:themeFillShade="F2"/>
            <w:vAlign w:val="center"/>
          </w:tcPr>
          <w:p w:rsidR="00C465B4" w:rsidRPr="00365A16" w:rsidRDefault="00C465B4" w:rsidP="00CE419E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073" w:type="dxa"/>
            <w:shd w:val="clear" w:color="auto" w:fill="F2F2F2" w:themeFill="background1" w:themeFillShade="F2"/>
            <w:vAlign w:val="center"/>
          </w:tcPr>
          <w:p w:rsidR="00C465B4" w:rsidRPr="00365A16" w:rsidRDefault="00C465B4" w:rsidP="00CE419E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C465B4" w:rsidRPr="00365A16" w:rsidTr="00CE419E">
        <w:tc>
          <w:tcPr>
            <w:tcW w:w="496" w:type="dxa"/>
            <w:vAlign w:val="center"/>
          </w:tcPr>
          <w:p w:rsidR="00C465B4" w:rsidRPr="002A6112" w:rsidRDefault="00C465B4" w:rsidP="00CE419E">
            <w:pPr>
              <w:pStyle w:val="Akapitzlist"/>
              <w:numPr>
                <w:ilvl w:val="0"/>
                <w:numId w:val="5"/>
              </w:num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8505" w:type="dxa"/>
            <w:vAlign w:val="center"/>
          </w:tcPr>
          <w:p w:rsidR="00C465B4" w:rsidRPr="003C014A" w:rsidRDefault="00C465B4" w:rsidP="00CE419E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3C014A">
              <w:rPr>
                <w:rFonts w:ascii="Century Gothic" w:hAnsi="Century Gothic" w:cs="Arial"/>
                <w:sz w:val="18"/>
                <w:szCs w:val="18"/>
              </w:rPr>
              <w:t xml:space="preserve">Dostawa i zamontowanie lampy </w:t>
            </w:r>
            <w:proofErr w:type="spellStart"/>
            <w:r w:rsidRPr="003C014A">
              <w:rPr>
                <w:rFonts w:ascii="Century Gothic" w:hAnsi="Century Gothic" w:cs="Arial"/>
                <w:sz w:val="18"/>
                <w:szCs w:val="18"/>
              </w:rPr>
              <w:t>rtg</w:t>
            </w:r>
            <w:proofErr w:type="spellEnd"/>
            <w:r w:rsidRPr="003C014A">
              <w:rPr>
                <w:rFonts w:ascii="Century Gothic" w:hAnsi="Century Gothic" w:cs="Arial"/>
                <w:sz w:val="18"/>
                <w:szCs w:val="18"/>
              </w:rPr>
              <w:t xml:space="preserve"> w ciągu </w:t>
            </w:r>
            <w:r w:rsidR="00897EC4" w:rsidRPr="003C014A">
              <w:rPr>
                <w:rFonts w:ascii="Century Gothic" w:hAnsi="Century Gothic" w:cs="Arial"/>
                <w:sz w:val="18"/>
                <w:szCs w:val="18"/>
              </w:rPr>
              <w:t>3</w:t>
            </w:r>
            <w:r w:rsidRPr="003C014A">
              <w:rPr>
                <w:rFonts w:ascii="Century Gothic" w:hAnsi="Century Gothic" w:cs="Arial"/>
                <w:sz w:val="18"/>
                <w:szCs w:val="18"/>
              </w:rPr>
              <w:t xml:space="preserve"> dni </w:t>
            </w:r>
            <w:r w:rsidR="00897EC4" w:rsidRPr="003C014A">
              <w:rPr>
                <w:rFonts w:ascii="Century Gothic" w:hAnsi="Century Gothic" w:cs="Arial"/>
                <w:sz w:val="18"/>
                <w:szCs w:val="18"/>
              </w:rPr>
              <w:t>roboczych</w:t>
            </w:r>
            <w:r w:rsidR="00953C19" w:rsidRPr="003C014A">
              <w:rPr>
                <w:rFonts w:ascii="Century Gothic" w:hAnsi="Century Gothic" w:cs="Arial"/>
                <w:sz w:val="18"/>
                <w:szCs w:val="18"/>
              </w:rPr>
              <w:t xml:space="preserve"> od złożenia zamówienia przez Zamawiającego</w:t>
            </w:r>
            <w:r w:rsidR="00EC78FD" w:rsidRPr="003C014A">
              <w:rPr>
                <w:rFonts w:ascii="Century Gothic" w:hAnsi="Century Gothic" w:cs="Arial"/>
                <w:sz w:val="18"/>
                <w:szCs w:val="18"/>
              </w:rPr>
              <w:t>,</w:t>
            </w:r>
            <w:r w:rsidR="00953C19" w:rsidRPr="003C014A">
              <w:rPr>
                <w:rFonts w:ascii="Century Gothic" w:hAnsi="Century Gothic" w:cs="Arial"/>
                <w:sz w:val="18"/>
                <w:szCs w:val="18"/>
              </w:rPr>
              <w:t xml:space="preserve"> po zdiagnozowaniu</w:t>
            </w:r>
            <w:r w:rsidRPr="003C014A">
              <w:rPr>
                <w:rFonts w:ascii="Century Gothic" w:hAnsi="Century Gothic" w:cs="Arial"/>
                <w:sz w:val="18"/>
                <w:szCs w:val="18"/>
              </w:rPr>
              <w:t xml:space="preserve"> przez Wykonawcę uszkodzenia lampy</w:t>
            </w:r>
          </w:p>
        </w:tc>
        <w:tc>
          <w:tcPr>
            <w:tcW w:w="1275" w:type="dxa"/>
            <w:vAlign w:val="center"/>
          </w:tcPr>
          <w:p w:rsidR="00C465B4" w:rsidRPr="00365A16" w:rsidRDefault="00897EC4" w:rsidP="00CE419E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C014A">
              <w:rPr>
                <w:rFonts w:ascii="Century Gothic" w:hAnsi="Century Gothic" w:cs="Arial"/>
                <w:sz w:val="18"/>
                <w:szCs w:val="18"/>
              </w:rPr>
              <w:t>T</w:t>
            </w:r>
            <w:r w:rsidR="00C465B4" w:rsidRPr="003C014A">
              <w:rPr>
                <w:rFonts w:ascii="Century Gothic" w:hAnsi="Century Gothic" w:cs="Arial"/>
                <w:sz w:val="18"/>
                <w:szCs w:val="18"/>
              </w:rPr>
              <w:t>ak</w:t>
            </w:r>
          </w:p>
        </w:tc>
        <w:tc>
          <w:tcPr>
            <w:tcW w:w="1755" w:type="dxa"/>
            <w:vAlign w:val="center"/>
          </w:tcPr>
          <w:p w:rsidR="00C465B4" w:rsidRPr="00365A16" w:rsidRDefault="00C465B4" w:rsidP="00CE419E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073" w:type="dxa"/>
            <w:vAlign w:val="center"/>
          </w:tcPr>
          <w:p w:rsidR="00C465B4" w:rsidRPr="00365A16" w:rsidRDefault="00C465B4" w:rsidP="00CE419E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</w:tbl>
    <w:p w:rsidR="00C465B4" w:rsidRPr="00365A16" w:rsidRDefault="00C465B4" w:rsidP="00F77E30">
      <w:pPr>
        <w:pStyle w:val="Tekstpodstawowy"/>
        <w:rPr>
          <w:rFonts w:ascii="Century Gothic" w:hAnsi="Century Gothic"/>
          <w:b/>
          <w:sz w:val="18"/>
          <w:szCs w:val="18"/>
        </w:rPr>
      </w:pPr>
    </w:p>
    <w:p w:rsidR="008B681E" w:rsidRPr="008F1926" w:rsidRDefault="008B681E" w:rsidP="00F77E30">
      <w:pPr>
        <w:pStyle w:val="Tekstpodstawowy"/>
        <w:rPr>
          <w:rFonts w:ascii="Century Gothic" w:hAnsi="Century Gothic"/>
          <w:b/>
          <w:sz w:val="18"/>
          <w:szCs w:val="18"/>
          <w:lang w:val="pl-PL"/>
        </w:rPr>
      </w:pPr>
    </w:p>
    <w:p w:rsidR="008B681E" w:rsidRPr="00CA087B" w:rsidRDefault="008B681E" w:rsidP="008F1926">
      <w:pPr>
        <w:pStyle w:val="Tekstpodstawowy"/>
        <w:rPr>
          <w:rFonts w:ascii="Century Gothic" w:hAnsi="Century Gothic"/>
          <w:sz w:val="16"/>
          <w:szCs w:val="16"/>
          <w:lang w:val="pl-PL"/>
        </w:rPr>
      </w:pPr>
      <w:r w:rsidRPr="00CA087B">
        <w:rPr>
          <w:rFonts w:ascii="Century Gothic" w:hAnsi="Century Gothic"/>
          <w:sz w:val="16"/>
          <w:szCs w:val="16"/>
          <w:lang w:val="pl-PL"/>
        </w:rPr>
        <w:t>*obliczane wg wzoru</w:t>
      </w:r>
      <w:r w:rsidR="00EE4DEA" w:rsidRPr="00CA087B">
        <w:rPr>
          <w:rFonts w:ascii="Century Gothic" w:hAnsi="Century Gothic"/>
          <w:sz w:val="16"/>
          <w:szCs w:val="16"/>
          <w:lang w:val="pl-PL"/>
        </w:rPr>
        <w:t xml:space="preserve">   </w:t>
      </w:r>
      <w:r w:rsidRPr="00CA087B">
        <w:rPr>
          <w:rFonts w:ascii="Century Gothic" w:hAnsi="Century Gothic"/>
          <w:sz w:val="16"/>
          <w:szCs w:val="16"/>
          <w:lang w:val="pl-PL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16"/>
                <w:szCs w:val="16"/>
                <w:lang w:val="pl-PL"/>
              </w:rPr>
            </m:ctrlPr>
          </m:fPr>
          <m:num>
            <m:r>
              <w:rPr>
                <w:rFonts w:ascii="Cambria Math" w:hAnsi="Cambria Math"/>
                <w:sz w:val="16"/>
                <w:szCs w:val="16"/>
                <w:lang w:val="pl-PL"/>
              </w:rPr>
              <m:t>najkożystniejsza oferta</m:t>
            </m:r>
          </m:num>
          <m:den>
            <m:r>
              <w:rPr>
                <w:rFonts w:ascii="Cambria Math" w:hAnsi="Cambria Math"/>
                <w:sz w:val="16"/>
                <w:szCs w:val="16"/>
                <w:lang w:val="pl-PL"/>
              </w:rPr>
              <m:t>badana oferta</m:t>
            </m:r>
          </m:den>
        </m:f>
      </m:oMath>
      <w:r w:rsidR="00EE4DEA" w:rsidRPr="00CA087B">
        <w:rPr>
          <w:rFonts w:ascii="Century Gothic" w:hAnsi="Century Gothic"/>
          <w:sz w:val="16"/>
          <w:szCs w:val="16"/>
          <w:lang w:val="pl-PL"/>
        </w:rPr>
        <w:t xml:space="preserve"> x 10pkt</w:t>
      </w:r>
    </w:p>
    <w:sectPr w:rsidR="008B681E" w:rsidRPr="00CA087B" w:rsidSect="00365A16">
      <w:headerReference w:type="default" r:id="rId9"/>
      <w:pgSz w:w="16838" w:h="11906" w:orient="landscape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0F9D" w:rsidRDefault="002F0F9D" w:rsidP="00365A16">
      <w:r>
        <w:separator/>
      </w:r>
    </w:p>
  </w:endnote>
  <w:endnote w:type="continuationSeparator" w:id="0">
    <w:p w:rsidR="002F0F9D" w:rsidRDefault="002F0F9D" w:rsidP="00365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0F9D" w:rsidRDefault="002F0F9D" w:rsidP="00365A16">
      <w:r>
        <w:separator/>
      </w:r>
    </w:p>
  </w:footnote>
  <w:footnote w:type="continuationSeparator" w:id="0">
    <w:p w:rsidR="002F0F9D" w:rsidRDefault="002F0F9D" w:rsidP="00365A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5A16" w:rsidRPr="00A631B0" w:rsidRDefault="00365A16" w:rsidP="00365A16">
    <w:pPr>
      <w:pStyle w:val="Nagwek"/>
      <w:jc w:val="right"/>
      <w:rPr>
        <w:rFonts w:ascii="Century Gothic" w:hAnsi="Century Gothic"/>
        <w:sz w:val="20"/>
        <w:szCs w:val="20"/>
      </w:rPr>
    </w:pPr>
    <w:r w:rsidRPr="00A631B0">
      <w:rPr>
        <w:rFonts w:ascii="Century Gothic" w:hAnsi="Century Gothic"/>
        <w:sz w:val="20"/>
        <w:szCs w:val="20"/>
      </w:rPr>
      <w:t>Załącznik nr 1b do specyfikacji</w:t>
    </w:r>
  </w:p>
  <w:p w:rsidR="00365A16" w:rsidRPr="00A631B0" w:rsidRDefault="00365A16" w:rsidP="00365A16">
    <w:pPr>
      <w:pStyle w:val="Nagwek"/>
      <w:jc w:val="right"/>
      <w:rPr>
        <w:rFonts w:ascii="Century Gothic" w:hAnsi="Century Gothic"/>
        <w:sz w:val="20"/>
        <w:szCs w:val="20"/>
      </w:rPr>
    </w:pPr>
    <w:r w:rsidRPr="00A631B0">
      <w:rPr>
        <w:rFonts w:ascii="Century Gothic" w:hAnsi="Century Gothic"/>
        <w:sz w:val="20"/>
        <w:szCs w:val="20"/>
      </w:rPr>
      <w:t>Załącznik nr …… do umowy</w:t>
    </w:r>
  </w:p>
  <w:p w:rsidR="00365A16" w:rsidRPr="00A631B0" w:rsidRDefault="00365A16">
    <w:pPr>
      <w:pStyle w:val="Nagwek"/>
      <w:rPr>
        <w:rFonts w:ascii="Century Gothic" w:hAnsi="Century Gothic"/>
        <w:sz w:val="20"/>
        <w:szCs w:val="20"/>
      </w:rPr>
    </w:pPr>
    <w:r w:rsidRPr="00A631B0">
      <w:rPr>
        <w:rFonts w:ascii="Century Gothic" w:hAnsi="Century Gothic"/>
        <w:sz w:val="20"/>
        <w:szCs w:val="20"/>
      </w:rPr>
      <w:t>DFZP-LS-271-241/2017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92FAA"/>
    <w:multiLevelType w:val="hybridMultilevel"/>
    <w:tmpl w:val="87B80F1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411650A"/>
    <w:multiLevelType w:val="hybridMultilevel"/>
    <w:tmpl w:val="1A104B4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8D329E"/>
    <w:multiLevelType w:val="hybridMultilevel"/>
    <w:tmpl w:val="9996B5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EC1BDE"/>
    <w:multiLevelType w:val="hybridMultilevel"/>
    <w:tmpl w:val="FAF064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653153"/>
    <w:multiLevelType w:val="hybridMultilevel"/>
    <w:tmpl w:val="0C321CAA"/>
    <w:lvl w:ilvl="0" w:tplc="C758FF5C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9E6"/>
    <w:rsid w:val="00020908"/>
    <w:rsid w:val="000500B0"/>
    <w:rsid w:val="000D5535"/>
    <w:rsid w:val="00202EA1"/>
    <w:rsid w:val="002A6112"/>
    <w:rsid w:val="002F0F9D"/>
    <w:rsid w:val="00365A16"/>
    <w:rsid w:val="003C014A"/>
    <w:rsid w:val="00814633"/>
    <w:rsid w:val="00897EC4"/>
    <w:rsid w:val="008B681E"/>
    <w:rsid w:val="008F1926"/>
    <w:rsid w:val="009413C7"/>
    <w:rsid w:val="00953C19"/>
    <w:rsid w:val="00A631B0"/>
    <w:rsid w:val="00B27260"/>
    <w:rsid w:val="00C4425F"/>
    <w:rsid w:val="00C465B4"/>
    <w:rsid w:val="00CA087B"/>
    <w:rsid w:val="00CD79DD"/>
    <w:rsid w:val="00CE419E"/>
    <w:rsid w:val="00D26264"/>
    <w:rsid w:val="00D47C2D"/>
    <w:rsid w:val="00D53CF1"/>
    <w:rsid w:val="00D959E6"/>
    <w:rsid w:val="00DE4FED"/>
    <w:rsid w:val="00EA34D6"/>
    <w:rsid w:val="00EC78FD"/>
    <w:rsid w:val="00EE4DEA"/>
    <w:rsid w:val="00F04BAF"/>
    <w:rsid w:val="00F2292E"/>
    <w:rsid w:val="00F77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959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HTML-wstpniesformatowany">
    <w:name w:val="HTML Preformatted"/>
    <w:basedOn w:val="Normalny"/>
    <w:link w:val="HTML-wstpniesformatowanyZnak"/>
    <w:semiHidden/>
    <w:rsid w:val="00D959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/>
      <w:sz w:val="20"/>
      <w:szCs w:val="20"/>
      <w:lang w:val="x-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D959E6"/>
    <w:rPr>
      <w:rFonts w:ascii="Arial Unicode MS" w:eastAsia="Arial Unicode MS" w:hAnsi="Arial Unicode MS" w:cs="Times New Roman"/>
      <w:sz w:val="20"/>
      <w:szCs w:val="20"/>
      <w:lang w:val="x-none" w:eastAsia="pl-PL"/>
    </w:rPr>
  </w:style>
  <w:style w:type="paragraph" w:styleId="Tekstpodstawowy">
    <w:name w:val="Body Text"/>
    <w:basedOn w:val="Normalny"/>
    <w:link w:val="TekstpodstawowyZnak"/>
    <w:semiHidden/>
    <w:rsid w:val="00D959E6"/>
    <w:rPr>
      <w:rFonts w:ascii="Arial" w:hAnsi="Arial"/>
      <w:sz w:val="20"/>
      <w:lang w:val="x-none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959E6"/>
    <w:rPr>
      <w:rFonts w:ascii="Arial" w:eastAsia="Times New Roman" w:hAnsi="Arial" w:cs="Times New Roman"/>
      <w:sz w:val="20"/>
      <w:szCs w:val="24"/>
      <w:lang w:val="x-none" w:eastAsia="pl-PL"/>
    </w:rPr>
  </w:style>
  <w:style w:type="character" w:styleId="Hipercze">
    <w:name w:val="Hyperlink"/>
    <w:uiPriority w:val="99"/>
    <w:unhideWhenUsed/>
    <w:rsid w:val="00D959E6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413C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13C7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8B681E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EE4DEA"/>
    <w:rPr>
      <w:color w:val="808080"/>
    </w:rPr>
  </w:style>
  <w:style w:type="paragraph" w:styleId="Nagwek">
    <w:name w:val="header"/>
    <w:basedOn w:val="Normalny"/>
    <w:link w:val="NagwekZnak"/>
    <w:uiPriority w:val="99"/>
    <w:unhideWhenUsed/>
    <w:rsid w:val="00365A1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65A1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65A1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5A16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959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HTML-wstpniesformatowany">
    <w:name w:val="HTML Preformatted"/>
    <w:basedOn w:val="Normalny"/>
    <w:link w:val="HTML-wstpniesformatowanyZnak"/>
    <w:semiHidden/>
    <w:rsid w:val="00D959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/>
      <w:sz w:val="20"/>
      <w:szCs w:val="20"/>
      <w:lang w:val="x-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D959E6"/>
    <w:rPr>
      <w:rFonts w:ascii="Arial Unicode MS" w:eastAsia="Arial Unicode MS" w:hAnsi="Arial Unicode MS" w:cs="Times New Roman"/>
      <w:sz w:val="20"/>
      <w:szCs w:val="20"/>
      <w:lang w:val="x-none" w:eastAsia="pl-PL"/>
    </w:rPr>
  </w:style>
  <w:style w:type="paragraph" w:styleId="Tekstpodstawowy">
    <w:name w:val="Body Text"/>
    <w:basedOn w:val="Normalny"/>
    <w:link w:val="TekstpodstawowyZnak"/>
    <w:semiHidden/>
    <w:rsid w:val="00D959E6"/>
    <w:rPr>
      <w:rFonts w:ascii="Arial" w:hAnsi="Arial"/>
      <w:sz w:val="20"/>
      <w:lang w:val="x-none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959E6"/>
    <w:rPr>
      <w:rFonts w:ascii="Arial" w:eastAsia="Times New Roman" w:hAnsi="Arial" w:cs="Times New Roman"/>
      <w:sz w:val="20"/>
      <w:szCs w:val="24"/>
      <w:lang w:val="x-none" w:eastAsia="pl-PL"/>
    </w:rPr>
  </w:style>
  <w:style w:type="character" w:styleId="Hipercze">
    <w:name w:val="Hyperlink"/>
    <w:uiPriority w:val="99"/>
    <w:unhideWhenUsed/>
    <w:rsid w:val="00D959E6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413C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13C7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8B681E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EE4DEA"/>
    <w:rPr>
      <w:color w:val="808080"/>
    </w:rPr>
  </w:style>
  <w:style w:type="paragraph" w:styleId="Nagwek">
    <w:name w:val="header"/>
    <w:basedOn w:val="Normalny"/>
    <w:link w:val="NagwekZnak"/>
    <w:uiPriority w:val="99"/>
    <w:unhideWhenUsed/>
    <w:rsid w:val="00365A1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65A1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65A1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5A16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rnestlewandowski@su.krakow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509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Ernest Lewandowski</dc:creator>
  <cp:lastModifiedBy>Łukasz Sendo</cp:lastModifiedBy>
  <cp:revision>10</cp:revision>
  <cp:lastPrinted>2017-11-21T07:47:00Z</cp:lastPrinted>
  <dcterms:created xsi:type="dcterms:W3CDTF">2018-01-09T13:36:00Z</dcterms:created>
  <dcterms:modified xsi:type="dcterms:W3CDTF">2018-01-22T10:02:00Z</dcterms:modified>
</cp:coreProperties>
</file>