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874" w:rsidRDefault="00E144FB" w:rsidP="00E14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FB">
        <w:rPr>
          <w:rFonts w:ascii="Times New Roman" w:hAnsi="Times New Roman" w:cs="Times New Roman"/>
          <w:b/>
          <w:sz w:val="28"/>
          <w:szCs w:val="28"/>
        </w:rPr>
        <w:t>Nomenklatura diet</w:t>
      </w:r>
    </w:p>
    <w:p w:rsidR="001B7DBD" w:rsidRPr="001B7DBD" w:rsidRDefault="001B7DBD" w:rsidP="001B7DBD">
      <w:pPr>
        <w:spacing w:line="240" w:lineRule="auto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  <w:b/>
          <w:bCs/>
        </w:rPr>
        <w:t>I. Diety główne: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Dieta podstawowa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>łatwostrawna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 xml:space="preserve">łatwostrawna z ograniczeniem tłuszczu – </w:t>
      </w:r>
      <w:r w:rsidRPr="001B7DBD">
        <w:rPr>
          <w:rFonts w:ascii="Times New Roman" w:hAnsi="Times New Roman" w:cs="Times New Roman"/>
          <w:lang w:val="sv-SE"/>
        </w:rPr>
        <w:t>niskot</w:t>
      </w:r>
      <w:proofErr w:type="spellStart"/>
      <w:r w:rsidRPr="001B7DBD">
        <w:rPr>
          <w:rFonts w:ascii="Times New Roman" w:hAnsi="Times New Roman" w:cs="Times New Roman"/>
        </w:rPr>
        <w:t>łuszczowa</w:t>
      </w:r>
      <w:proofErr w:type="spellEnd"/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>łatwostrawna z ograniczeniem substancji pobudzających wydzielanie soku żołądkowego – oszczędzająca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>łatwostrawna niskobiałkowa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 xml:space="preserve">łatwostrawna </w:t>
      </w:r>
      <w:proofErr w:type="spellStart"/>
      <w:r w:rsidRPr="001B7DBD">
        <w:rPr>
          <w:rFonts w:ascii="Times New Roman" w:hAnsi="Times New Roman" w:cs="Times New Roman"/>
        </w:rPr>
        <w:t>bogatobiałkowa</w:t>
      </w:r>
      <w:proofErr w:type="spellEnd"/>
      <w:r w:rsidRPr="001B7DBD">
        <w:rPr>
          <w:rFonts w:ascii="Times New Roman" w:hAnsi="Times New Roman" w:cs="Times New Roman"/>
        </w:rPr>
        <w:t xml:space="preserve"> 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proofErr w:type="spellStart"/>
      <w:r w:rsidRPr="001B7DBD">
        <w:rPr>
          <w:rFonts w:ascii="Times New Roman" w:hAnsi="Times New Roman" w:cs="Times New Roman"/>
        </w:rPr>
        <w:t>bogatoresztkowa</w:t>
      </w:r>
      <w:proofErr w:type="spellEnd"/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proofErr w:type="spellStart"/>
      <w:r w:rsidRPr="001B7DBD">
        <w:rPr>
          <w:rFonts w:ascii="Times New Roman" w:hAnsi="Times New Roman" w:cs="Times New Roman"/>
        </w:rPr>
        <w:t>ubogoenergetyczna</w:t>
      </w:r>
      <w:proofErr w:type="spellEnd"/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Dieta o kontrolowanej zawartości kwas</w:t>
      </w:r>
      <w:r w:rsidRPr="001B7DBD">
        <w:rPr>
          <w:rFonts w:ascii="Times New Roman" w:hAnsi="Times New Roman" w:cs="Times New Roman"/>
          <w:lang w:val="es-ES_tradnl"/>
        </w:rPr>
        <w:t>ó</w:t>
      </w:r>
      <w:r w:rsidRPr="001B7DBD">
        <w:rPr>
          <w:rFonts w:ascii="Times New Roman" w:hAnsi="Times New Roman" w:cs="Times New Roman"/>
        </w:rPr>
        <w:t xml:space="preserve">w tłuszczowych </w:t>
      </w:r>
    </w:p>
    <w:p w:rsidR="001B7DBD" w:rsidRPr="001B7DBD" w:rsidRDefault="001B7DBD" w:rsidP="00497BD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Dieta z ograniczeniem łatwo przyswajalnych węglowodan</w:t>
      </w:r>
      <w:r w:rsidRPr="001B7DBD">
        <w:rPr>
          <w:rFonts w:ascii="Times New Roman" w:hAnsi="Times New Roman" w:cs="Times New Roman"/>
          <w:lang w:val="es-ES_tradnl"/>
        </w:rPr>
        <w:t>ó</w:t>
      </w:r>
      <w:r w:rsidRPr="001B7DBD">
        <w:rPr>
          <w:rFonts w:ascii="Times New Roman" w:hAnsi="Times New Roman" w:cs="Times New Roman"/>
        </w:rPr>
        <w:t>w - cukrzycowa</w:t>
      </w:r>
    </w:p>
    <w:p w:rsidR="001B7DBD" w:rsidRPr="001B7DBD" w:rsidRDefault="001B7DBD" w:rsidP="00497BDF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Cukrzycowa oszczędzająca</w:t>
      </w:r>
    </w:p>
    <w:p w:rsidR="001B7DBD" w:rsidRPr="001B7DBD" w:rsidRDefault="001B7DBD" w:rsidP="00497BDF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Cukrzycowa niskotłuszczowa </w:t>
      </w:r>
    </w:p>
    <w:p w:rsidR="001B7DBD" w:rsidRPr="001B7DBD" w:rsidRDefault="001B7DBD" w:rsidP="001B7DBD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</w:rPr>
      </w:pPr>
    </w:p>
    <w:p w:rsidR="001B7DBD" w:rsidRPr="001B7DBD" w:rsidRDefault="001B7DBD" w:rsidP="001B7DBD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b/>
          <w:bCs/>
        </w:rPr>
      </w:pPr>
      <w:r w:rsidRPr="001B7DBD">
        <w:rPr>
          <w:rFonts w:ascii="Times New Roman" w:hAnsi="Times New Roman" w:cs="Times New Roman"/>
          <w:b/>
          <w:bCs/>
        </w:rPr>
        <w:t xml:space="preserve">II. Dieta o zmienionej konsystencji: </w:t>
      </w:r>
    </w:p>
    <w:p w:rsidR="001B7DBD" w:rsidRPr="001B7DBD" w:rsidRDefault="001B7DBD" w:rsidP="00497BDF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1077"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Papkowata </w:t>
      </w:r>
    </w:p>
    <w:p w:rsidR="001B7DBD" w:rsidRPr="001B7DBD" w:rsidRDefault="001B7DBD" w:rsidP="00497BDF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1077"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Płynna</w:t>
      </w:r>
    </w:p>
    <w:p w:rsidR="001B7DBD" w:rsidRPr="001B7DBD" w:rsidRDefault="001B7DBD" w:rsidP="00497BDF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1077" w:hanging="357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Płynna wzmocniona</w:t>
      </w:r>
    </w:p>
    <w:p w:rsidR="001B7DBD" w:rsidRPr="001B7DBD" w:rsidRDefault="001B7DBD" w:rsidP="00497BDF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1077" w:hanging="357"/>
        <w:contextualSpacing w:val="0"/>
        <w:rPr>
          <w:rFonts w:ascii="Times New Roman" w:hAnsi="Times New Roman" w:cs="Times New Roman"/>
          <w:lang w:val="pt-PT"/>
        </w:rPr>
      </w:pPr>
      <w:r w:rsidRPr="001B7DBD">
        <w:rPr>
          <w:rFonts w:ascii="Times New Roman" w:hAnsi="Times New Roman" w:cs="Times New Roman"/>
          <w:lang w:val="pt-PT"/>
        </w:rPr>
        <w:t xml:space="preserve">Dieta do </w:t>
      </w:r>
      <w:r w:rsidRPr="001B7DBD">
        <w:rPr>
          <w:rFonts w:ascii="Times New Roman" w:hAnsi="Times New Roman" w:cs="Times New Roman"/>
        </w:rPr>
        <w:t xml:space="preserve">żywienia przez zgłębnik lub przetokę  </w:t>
      </w:r>
    </w:p>
    <w:p w:rsidR="001B7DBD" w:rsidRPr="001B7DBD" w:rsidRDefault="001B7DBD" w:rsidP="001B7DBD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</w:rPr>
      </w:pPr>
    </w:p>
    <w:p w:rsidR="001B7DBD" w:rsidRPr="001B7DBD" w:rsidRDefault="001B7DBD" w:rsidP="001B7DBD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b/>
          <w:bCs/>
        </w:rPr>
      </w:pPr>
      <w:r w:rsidRPr="001B7DBD">
        <w:rPr>
          <w:rFonts w:ascii="Times New Roman" w:hAnsi="Times New Roman" w:cs="Times New Roman"/>
          <w:b/>
          <w:bCs/>
        </w:rPr>
        <w:t xml:space="preserve">III. Diety specjalne/ eliminacyjne: 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 xml:space="preserve">eliminacyjne: </w:t>
      </w:r>
      <w:proofErr w:type="spellStart"/>
      <w:r w:rsidRPr="001B7DBD">
        <w:rPr>
          <w:rFonts w:ascii="Times New Roman" w:hAnsi="Times New Roman" w:cs="Times New Roman"/>
          <w:lang w:val="de-DE"/>
        </w:rPr>
        <w:t>wegetaria</w:t>
      </w:r>
      <w:proofErr w:type="spellEnd"/>
      <w:r w:rsidRPr="001B7DBD">
        <w:rPr>
          <w:rFonts w:ascii="Times New Roman" w:hAnsi="Times New Roman" w:cs="Times New Roman"/>
        </w:rPr>
        <w:t>ń</w:t>
      </w:r>
      <w:r w:rsidRPr="001B7DBD">
        <w:rPr>
          <w:rFonts w:ascii="Times New Roman" w:hAnsi="Times New Roman" w:cs="Times New Roman"/>
          <w:lang w:val="nl-NL"/>
        </w:rPr>
        <w:t>ska, wega</w:t>
      </w:r>
      <w:proofErr w:type="spellStart"/>
      <w:r w:rsidRPr="001B7DBD">
        <w:rPr>
          <w:rFonts w:ascii="Times New Roman" w:hAnsi="Times New Roman" w:cs="Times New Roman"/>
        </w:rPr>
        <w:t>ńska</w:t>
      </w:r>
      <w:proofErr w:type="spellEnd"/>
      <w:r w:rsidRPr="001B7DBD">
        <w:rPr>
          <w:rFonts w:ascii="Times New Roman" w:hAnsi="Times New Roman" w:cs="Times New Roman"/>
        </w:rPr>
        <w:t xml:space="preserve"> itp. 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Dieta bezglutenowa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bezmleczna 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proofErr w:type="spellStart"/>
      <w:r w:rsidRPr="001B7DBD">
        <w:rPr>
          <w:rFonts w:ascii="Times New Roman" w:hAnsi="Times New Roman" w:cs="Times New Roman"/>
        </w:rPr>
        <w:t>bezlaktozowa</w:t>
      </w:r>
      <w:proofErr w:type="spellEnd"/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r w:rsidRPr="00726F24">
        <w:rPr>
          <w:rFonts w:ascii="Times New Roman" w:hAnsi="Times New Roman" w:cs="Times New Roman"/>
          <w:color w:val="FF0000"/>
        </w:rPr>
        <w:t>bez</w:t>
      </w:r>
      <w:r w:rsidR="00726F24" w:rsidRPr="00726F24">
        <w:rPr>
          <w:rFonts w:ascii="Times New Roman" w:hAnsi="Times New Roman" w:cs="Times New Roman"/>
          <w:color w:val="FF0000"/>
        </w:rPr>
        <w:t xml:space="preserve"> </w:t>
      </w:r>
      <w:r w:rsidRPr="00726F24">
        <w:rPr>
          <w:rFonts w:ascii="Times New Roman" w:hAnsi="Times New Roman" w:cs="Times New Roman"/>
          <w:color w:val="FF0000"/>
        </w:rPr>
        <w:t>konserwantów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w anoreksji 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proofErr w:type="spellStart"/>
      <w:r w:rsidRPr="001B7DBD">
        <w:rPr>
          <w:rFonts w:ascii="Times New Roman" w:hAnsi="Times New Roman" w:cs="Times New Roman"/>
        </w:rPr>
        <w:t>ubogopurynowa</w:t>
      </w:r>
      <w:proofErr w:type="spellEnd"/>
      <w:r w:rsidRPr="001B7DBD">
        <w:rPr>
          <w:rFonts w:ascii="Times New Roman" w:hAnsi="Times New Roman" w:cs="Times New Roman"/>
        </w:rPr>
        <w:t xml:space="preserve"> 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proofErr w:type="spellStart"/>
      <w:r w:rsidRPr="001B7DBD">
        <w:rPr>
          <w:rFonts w:ascii="Times New Roman" w:hAnsi="Times New Roman" w:cs="Times New Roman"/>
        </w:rPr>
        <w:t>ubogobakteryjna</w:t>
      </w:r>
      <w:proofErr w:type="spellEnd"/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Dieta </w:t>
      </w:r>
      <w:proofErr w:type="spellStart"/>
      <w:r w:rsidRPr="001B7DBD">
        <w:rPr>
          <w:rFonts w:ascii="Times New Roman" w:hAnsi="Times New Roman" w:cs="Times New Roman"/>
        </w:rPr>
        <w:t>ubogoresztkowa</w:t>
      </w:r>
      <w:proofErr w:type="spellEnd"/>
      <w:r w:rsidRPr="001B7DBD">
        <w:rPr>
          <w:rFonts w:ascii="Times New Roman" w:hAnsi="Times New Roman" w:cs="Times New Roman"/>
        </w:rPr>
        <w:t xml:space="preserve"> </w:t>
      </w:r>
    </w:p>
    <w:p w:rsidR="001B7DBD" w:rsidRP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  <w:lang w:val="de-DE"/>
        </w:rPr>
      </w:pPr>
      <w:proofErr w:type="spellStart"/>
      <w:r w:rsidRPr="001B7DBD">
        <w:rPr>
          <w:rFonts w:ascii="Times New Roman" w:hAnsi="Times New Roman" w:cs="Times New Roman"/>
          <w:lang w:val="de-DE"/>
        </w:rPr>
        <w:t>Dieta</w:t>
      </w:r>
      <w:proofErr w:type="spellEnd"/>
      <w:r w:rsidRPr="001B7DBD">
        <w:rPr>
          <w:rFonts w:ascii="Times New Roman" w:hAnsi="Times New Roman" w:cs="Times New Roman"/>
          <w:lang w:val="de-DE"/>
        </w:rPr>
        <w:t xml:space="preserve"> </w:t>
      </w:r>
      <w:r w:rsidRPr="001B7DBD">
        <w:rPr>
          <w:rFonts w:ascii="Times New Roman" w:hAnsi="Times New Roman" w:cs="Times New Roman"/>
        </w:rPr>
        <w:t>łatwostrawna niskobiałkowa do 20g</w:t>
      </w:r>
    </w:p>
    <w:p w:rsidR="001B7DBD" w:rsidRDefault="001B7DBD" w:rsidP="00497BDF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Inne specjalne – zlecone przez lekarza.</w:t>
      </w:r>
    </w:p>
    <w:p w:rsidR="001B7DBD" w:rsidRPr="001B7DBD" w:rsidRDefault="001B7DBD" w:rsidP="00497BDF">
      <w:pPr>
        <w:spacing w:after="120"/>
        <w:rPr>
          <w:rFonts w:ascii="Times New Roman" w:hAnsi="Times New Roman" w:cs="Times New Roman"/>
        </w:rPr>
      </w:pPr>
    </w:p>
    <w:p w:rsidR="00656C86" w:rsidRDefault="00E144FB" w:rsidP="00A05F23">
      <w:pPr>
        <w:jc w:val="both"/>
        <w:rPr>
          <w:rFonts w:ascii="Times New Roman" w:hAnsi="Times New Roman" w:cs="Times New Roman"/>
        </w:rPr>
      </w:pPr>
      <w:r w:rsidRPr="00656C86">
        <w:rPr>
          <w:rFonts w:ascii="Times New Roman" w:hAnsi="Times New Roman" w:cs="Times New Roman"/>
          <w:b/>
        </w:rPr>
        <w:t xml:space="preserve">Dieta podstawowa – </w:t>
      </w:r>
      <w:r>
        <w:rPr>
          <w:rFonts w:ascii="Times New Roman" w:hAnsi="Times New Roman" w:cs="Times New Roman"/>
        </w:rPr>
        <w:t xml:space="preserve">stosowana jest u osób nie wymagających wprowadzenia specjalnego leczenia żywieniowego </w:t>
      </w:r>
      <w:r w:rsidR="00656C86">
        <w:rPr>
          <w:rFonts w:ascii="Times New Roman" w:hAnsi="Times New Roman" w:cs="Times New Roman"/>
        </w:rPr>
        <w:t xml:space="preserve">podczas </w:t>
      </w:r>
      <w:r>
        <w:rPr>
          <w:rFonts w:ascii="Times New Roman" w:hAnsi="Times New Roman" w:cs="Times New Roman"/>
        </w:rPr>
        <w:t>przebywa</w:t>
      </w:r>
      <w:r w:rsidR="00656C86">
        <w:rPr>
          <w:rFonts w:ascii="Times New Roman" w:hAnsi="Times New Roman" w:cs="Times New Roman"/>
        </w:rPr>
        <w:t xml:space="preserve">nia </w:t>
      </w:r>
      <w:r>
        <w:rPr>
          <w:rFonts w:ascii="Times New Roman" w:hAnsi="Times New Roman" w:cs="Times New Roman"/>
        </w:rPr>
        <w:t>w szpitalach, sanatoriach</w:t>
      </w:r>
      <w:r w:rsidR="00726F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</w:t>
      </w:r>
      <w:r w:rsidR="00656C86">
        <w:rPr>
          <w:rFonts w:ascii="Times New Roman" w:hAnsi="Times New Roman" w:cs="Times New Roman"/>
        </w:rPr>
        <w:t xml:space="preserve">że innych zakładach leczniczych. Głównym celem diety jest zapewnienie i utrzymanie prawidłowego stanu odżywienia, funkcjonowania </w:t>
      </w:r>
      <w:r w:rsidR="00656C86">
        <w:rPr>
          <w:rFonts w:ascii="Times New Roman" w:hAnsi="Times New Roman" w:cs="Times New Roman"/>
        </w:rPr>
        <w:lastRenderedPageBreak/>
        <w:t xml:space="preserve">organizmu oraz utrzymania należnej masy ciała w zależności od wieku i płci poprzez dostarczenie odpowiednich ilości energii oraz składników odżywczych. </w:t>
      </w:r>
    </w:p>
    <w:p w:rsidR="00E144FB" w:rsidRDefault="00656C86" w:rsidP="00656C8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Należy zwrócić szczególną uwagę na dobór produktów żywnościowych </w:t>
      </w:r>
      <w:r w:rsidR="003A69D0">
        <w:rPr>
          <w:rFonts w:ascii="Times New Roman" w:hAnsi="Times New Roman" w:cs="Times New Roman"/>
        </w:rPr>
        <w:t>– należy uwzględnić w diecie produkty ze wszystkich sześciu grup spożywczych</w:t>
      </w:r>
    </w:p>
    <w:p w:rsidR="003A69D0" w:rsidRDefault="003A69D0" w:rsidP="00656C8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przyjąć za w</w:t>
      </w:r>
      <w:r w:rsidR="00D90BAE">
        <w:rPr>
          <w:rFonts w:ascii="Times New Roman" w:hAnsi="Times New Roman" w:cs="Times New Roman"/>
        </w:rPr>
        <w:t>artość średnią około 2000 kcal/</w:t>
      </w:r>
      <w:r>
        <w:rPr>
          <w:rFonts w:ascii="Times New Roman" w:hAnsi="Times New Roman" w:cs="Times New Roman"/>
        </w:rPr>
        <w:t>doba</w:t>
      </w:r>
    </w:p>
    <w:p w:rsidR="003A69D0" w:rsidRPr="00392CB7" w:rsidRDefault="003A69D0" w:rsidP="00656C8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Białko powinno stanowić 10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15% sumy dobowego zapotrzebowania energetycznego (</w:t>
      </w:r>
      <w:r w:rsidRPr="00392CB7">
        <w:rPr>
          <w:rFonts w:ascii="Times New Roman" w:hAnsi="Times New Roman" w:cs="Times New Roman"/>
        </w:rPr>
        <w:t>najczęściej przyjmuje się wartość</w:t>
      </w:r>
      <w:r w:rsidR="00A05F23">
        <w:rPr>
          <w:rFonts w:ascii="Times New Roman" w:hAnsi="Times New Roman" w:cs="Times New Roman"/>
        </w:rPr>
        <w:t xml:space="preserve"> </w:t>
      </w:r>
      <w:r w:rsidRPr="00392CB7">
        <w:rPr>
          <w:rFonts w:ascii="Times New Roman" w:hAnsi="Times New Roman" w:cs="Times New Roman"/>
        </w:rPr>
        <w:t>15%)</w:t>
      </w:r>
    </w:p>
    <w:p w:rsidR="003A69D0" w:rsidRPr="00392CB7" w:rsidRDefault="003A69D0" w:rsidP="00656C8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92CB7">
        <w:rPr>
          <w:rFonts w:ascii="Times New Roman" w:hAnsi="Times New Roman" w:cs="Times New Roman"/>
        </w:rPr>
        <w:t xml:space="preserve">Tłuszcze powinny stanowić nie więcej niż 30% dziennego zapotrzebowania energetycznego, </w:t>
      </w:r>
      <w:r w:rsidR="00392CB7" w:rsidRPr="00392CB7">
        <w:rPr>
          <w:rFonts w:ascii="Times New Roman" w:hAnsi="Times New Roman" w:cs="Times New Roman"/>
          <w:color w:val="000000"/>
        </w:rPr>
        <w:t>w tym tłuszcze nasycone</w:t>
      </w:r>
      <w:r w:rsidRPr="00392CB7">
        <w:rPr>
          <w:rFonts w:ascii="Times New Roman" w:hAnsi="Times New Roman" w:cs="Times New Roman"/>
          <w:color w:val="000000"/>
        </w:rPr>
        <w:t xml:space="preserve"> nie wię</w:t>
      </w:r>
      <w:r w:rsidRPr="00392CB7">
        <w:rPr>
          <w:rFonts w:ascii="Times New Roman" w:hAnsi="Times New Roman" w:cs="Times New Roman"/>
          <w:color w:val="000000"/>
        </w:rPr>
        <w:softHyphen/>
        <w:t>cej niż</w:t>
      </w:r>
      <w:r w:rsidR="00392CB7" w:rsidRPr="00392CB7">
        <w:rPr>
          <w:rFonts w:ascii="Times New Roman" w:hAnsi="Times New Roman" w:cs="Times New Roman"/>
          <w:color w:val="000000"/>
        </w:rPr>
        <w:t xml:space="preserve"> 10%</w:t>
      </w:r>
    </w:p>
    <w:p w:rsidR="003A69D0" w:rsidRDefault="003A69D0" w:rsidP="00656C8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Węglowodany</w:t>
      </w:r>
      <w:r w:rsidR="00392CB7">
        <w:rPr>
          <w:rFonts w:ascii="Times New Roman" w:hAnsi="Times New Roman" w:cs="Times New Roman"/>
        </w:rPr>
        <w:t xml:space="preserve"> powinny uzupełnić resztę dziennego zapotrzebowania – 55</w:t>
      </w:r>
      <w:r w:rsidR="00F66654">
        <w:rPr>
          <w:rFonts w:ascii="Times New Roman" w:hAnsi="Times New Roman" w:cs="Times New Roman"/>
        </w:rPr>
        <w:t xml:space="preserve"> </w:t>
      </w:r>
      <w:r w:rsidR="00392CB7">
        <w:rPr>
          <w:rFonts w:ascii="Times New Roman" w:hAnsi="Times New Roman" w:cs="Times New Roman"/>
        </w:rPr>
        <w:t>- 60%</w:t>
      </w:r>
    </w:p>
    <w:p w:rsidR="00E2242B" w:rsidRDefault="00E2242B" w:rsidP="00656C8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Błonnik pokarmowy </w:t>
      </w:r>
      <w:r w:rsidR="00F66654" w:rsidRPr="00F66654">
        <w:rPr>
          <w:rFonts w:ascii="Times New Roman" w:hAnsi="Times New Roman" w:cs="Times New Roman"/>
          <w:color w:val="FF0000"/>
        </w:rPr>
        <w:t>dostarczany</w:t>
      </w:r>
      <w:r w:rsidRPr="00F66654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w ilości min. 20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25g dziennie </w:t>
      </w:r>
    </w:p>
    <w:p w:rsidR="003A69D0" w:rsidRPr="00392CB7" w:rsidRDefault="003A69D0" w:rsidP="00392CB7">
      <w:pPr>
        <w:pStyle w:val="Akapitzlist"/>
        <w:ind w:left="780"/>
        <w:rPr>
          <w:rFonts w:ascii="Times New Roman" w:hAnsi="Times New Roman" w:cs="Times New Roman"/>
          <w:u w:val="single"/>
        </w:rPr>
      </w:pPr>
    </w:p>
    <w:p w:rsidR="00392CB7" w:rsidRDefault="00392CB7" w:rsidP="00392CB7">
      <w:pPr>
        <w:pStyle w:val="Akapitzlist"/>
        <w:ind w:left="780"/>
        <w:rPr>
          <w:rFonts w:ascii="Times New Roman" w:hAnsi="Times New Roman" w:cs="Times New Roman"/>
          <w:u w:val="single"/>
        </w:rPr>
      </w:pPr>
      <w:r w:rsidRPr="00392CB7">
        <w:rPr>
          <w:rFonts w:ascii="Times New Roman" w:hAnsi="Times New Roman" w:cs="Times New Roman"/>
          <w:u w:val="single"/>
        </w:rPr>
        <w:t xml:space="preserve">Założenie diety podstawowej: </w:t>
      </w:r>
    </w:p>
    <w:p w:rsidR="00392CB7" w:rsidRPr="00392CB7" w:rsidRDefault="00E2242B" w:rsidP="00392CB7">
      <w:pPr>
        <w:pStyle w:val="Akapitzlist"/>
        <w:ind w:left="7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Energia: 2300 - 24</w:t>
      </w:r>
      <w:r w:rsidR="00392CB7" w:rsidRPr="00392CB7">
        <w:rPr>
          <w:rFonts w:ascii="Times New Roman" w:hAnsi="Times New Roman" w:cs="Times New Roman"/>
        </w:rPr>
        <w:t>00 kcal</w:t>
      </w:r>
    </w:p>
    <w:p w:rsidR="00392CB7" w:rsidRPr="00392CB7" w:rsidRDefault="00E2242B" w:rsidP="00392CB7">
      <w:pPr>
        <w:pStyle w:val="Akapitzlist"/>
        <w:ind w:left="7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Białko: 85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90</w:t>
      </w:r>
      <w:r w:rsidR="00392CB7" w:rsidRPr="00392CB7">
        <w:rPr>
          <w:rFonts w:ascii="Times New Roman" w:hAnsi="Times New Roman" w:cs="Times New Roman"/>
        </w:rPr>
        <w:t xml:space="preserve">g </w:t>
      </w:r>
    </w:p>
    <w:p w:rsidR="00392CB7" w:rsidRPr="00392CB7" w:rsidRDefault="00E2242B" w:rsidP="00392CB7">
      <w:pPr>
        <w:pStyle w:val="Akapitzlist"/>
        <w:ind w:left="7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Tłuszcze: 75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80</w:t>
      </w:r>
      <w:r w:rsidR="00392CB7" w:rsidRPr="00392CB7">
        <w:rPr>
          <w:rFonts w:ascii="Times New Roman" w:hAnsi="Times New Roman" w:cs="Times New Roman"/>
        </w:rPr>
        <w:t>g</w:t>
      </w:r>
    </w:p>
    <w:p w:rsidR="00392CB7" w:rsidRDefault="00E2242B" w:rsidP="00392CB7">
      <w:pPr>
        <w:pStyle w:val="Akapitzlist"/>
        <w:ind w:left="7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Węglowodany: 315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330</w:t>
      </w:r>
      <w:r w:rsidR="00392CB7" w:rsidRPr="00392CB7">
        <w:rPr>
          <w:rFonts w:ascii="Times New Roman" w:hAnsi="Times New Roman" w:cs="Times New Roman"/>
        </w:rPr>
        <w:t xml:space="preserve">g </w:t>
      </w:r>
    </w:p>
    <w:p w:rsidR="00EA4F62" w:rsidRDefault="00EA4F62" w:rsidP="00392CB7">
      <w:pPr>
        <w:pStyle w:val="Akapitzlist"/>
        <w:ind w:left="7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Błonnik pokarmowy: 25 - 30g</w:t>
      </w:r>
    </w:p>
    <w:p w:rsidR="00392CB7" w:rsidRDefault="00392CB7" w:rsidP="00392CB7">
      <w:pPr>
        <w:rPr>
          <w:rFonts w:ascii="Times New Roman" w:hAnsi="Times New Roman" w:cs="Times New Roman"/>
        </w:rPr>
      </w:pPr>
    </w:p>
    <w:p w:rsidR="00392CB7" w:rsidRDefault="00392CB7" w:rsidP="00A05F23">
      <w:pPr>
        <w:jc w:val="both"/>
        <w:rPr>
          <w:rFonts w:ascii="Times New Roman" w:hAnsi="Times New Roman" w:cs="Times New Roman"/>
        </w:rPr>
      </w:pPr>
      <w:r w:rsidRPr="00392CB7">
        <w:rPr>
          <w:rFonts w:ascii="Times New Roman" w:hAnsi="Times New Roman" w:cs="Times New Roman"/>
          <w:b/>
        </w:rPr>
        <w:t xml:space="preserve">Dieta łatwostrawna </w:t>
      </w:r>
      <w:r>
        <w:rPr>
          <w:rFonts w:ascii="Times New Roman" w:hAnsi="Times New Roman" w:cs="Times New Roman"/>
          <w:b/>
        </w:rPr>
        <w:t>–</w:t>
      </w:r>
      <w:r w:rsidRPr="00392CB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jest to prosta modyfikacja żywienia podstawowego polegająca </w:t>
      </w:r>
      <w:r w:rsidR="00A05F2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na wyeliminowaniu produktów, potraw oraz technik sporządzania posiłków drażniących </w:t>
      </w:r>
      <w:r w:rsidR="00BA6614">
        <w:rPr>
          <w:rFonts w:ascii="Times New Roman" w:hAnsi="Times New Roman" w:cs="Times New Roman"/>
        </w:rPr>
        <w:t xml:space="preserve">przewód pokarmowy. Celem diety jest pokrycie zapotrzebowania energetycznego i dostarczenie takiej samej ilości składników pokarmowych jak w diecie podstawowej przy jednoczesnym ograniczeniu produktów i potraw ciężkostrawnych. Dieta  znajduje  najczęściej zastosowanie w: chorobach jamy ustnej </w:t>
      </w:r>
      <w:r w:rsidR="00D90BAE">
        <w:rPr>
          <w:rFonts w:ascii="Times New Roman" w:hAnsi="Times New Roman" w:cs="Times New Roman"/>
        </w:rPr>
        <w:br/>
      </w:r>
      <w:r w:rsidR="00BA6614">
        <w:rPr>
          <w:rFonts w:ascii="Times New Roman" w:hAnsi="Times New Roman" w:cs="Times New Roman"/>
        </w:rPr>
        <w:t xml:space="preserve">i przełyku; ostrym i przewlekłym zapaleniu żołądka; chorobach czynnościowych przewodu pokarmowego; w chorobie wrzodowej żołądka i dwunastnicy; w nowotworach przewodu pokarmowego; w wyrównanych chorobach nerek i dróg moczowych; w chorobach infekcyjnych przebiegających z gorączką; </w:t>
      </w:r>
      <w:r w:rsidR="004F2A77">
        <w:rPr>
          <w:rFonts w:ascii="Times New Roman" w:hAnsi="Times New Roman" w:cs="Times New Roman"/>
        </w:rPr>
        <w:t xml:space="preserve">w chorobach układu oddechowego; w okresie rekonwalescencji </w:t>
      </w:r>
      <w:r w:rsidR="00A05F23">
        <w:rPr>
          <w:rFonts w:ascii="Times New Roman" w:hAnsi="Times New Roman" w:cs="Times New Roman"/>
        </w:rPr>
        <w:br/>
      </w:r>
      <w:r w:rsidR="004F2A77">
        <w:rPr>
          <w:rFonts w:ascii="Times New Roman" w:hAnsi="Times New Roman" w:cs="Times New Roman"/>
        </w:rPr>
        <w:t xml:space="preserve">po zabiegach a także w wieku starszym. </w:t>
      </w:r>
    </w:p>
    <w:p w:rsidR="004F2A77" w:rsidRDefault="004F2A77" w:rsidP="004F2A7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 się także zmniejszenia podaży błonnika pokarmowego przez dobór młodych i delikatnych warzyw oraz dobrze dojrzałych owoców a także stosowania delikatnego pieczywa pszennego. </w:t>
      </w:r>
    </w:p>
    <w:p w:rsidR="004F2A77" w:rsidRDefault="004F2A77" w:rsidP="004F2A7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Zalecana ilość błonnika w diecie – do 25g </w:t>
      </w:r>
    </w:p>
    <w:p w:rsidR="004F2A77" w:rsidRDefault="004F2A77" w:rsidP="004F2A7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Zabronione są obróbki kulinarne takie jak: smażenie, tradycyjne pieczenie, zapiekanie, odsmażanie</w:t>
      </w:r>
      <w:r w:rsidR="00F6665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stosowanie zasmażek</w:t>
      </w:r>
      <w:r w:rsidR="00F6665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4F2A77" w:rsidRDefault="004F2A77" w:rsidP="004F2A77">
      <w:pPr>
        <w:spacing w:after="0"/>
        <w:ind w:left="360"/>
        <w:rPr>
          <w:rFonts w:ascii="Times New Roman" w:hAnsi="Times New Roman" w:cs="Times New Roman"/>
          <w:u w:val="single"/>
        </w:rPr>
      </w:pPr>
      <w:r w:rsidRPr="004F2A77">
        <w:rPr>
          <w:rFonts w:ascii="Times New Roman" w:hAnsi="Times New Roman" w:cs="Times New Roman"/>
          <w:u w:val="single"/>
        </w:rPr>
        <w:t xml:space="preserve">Założenie diety łatwostrawnej: </w:t>
      </w:r>
    </w:p>
    <w:p w:rsidR="004F2A77" w:rsidRDefault="007601FB" w:rsidP="004F2A77">
      <w:pPr>
        <w:spacing w:after="0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Energia: 22</w:t>
      </w:r>
      <w:r w:rsidR="004F2A77" w:rsidRPr="004F2A7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- 2250</w:t>
      </w:r>
      <w:r w:rsidR="004F2A77" w:rsidRPr="004F2A77">
        <w:rPr>
          <w:rFonts w:ascii="Times New Roman" w:hAnsi="Times New Roman" w:cs="Times New Roman"/>
        </w:rPr>
        <w:t xml:space="preserve"> kcal</w:t>
      </w:r>
    </w:p>
    <w:p w:rsidR="004F2A77" w:rsidRDefault="007601FB" w:rsidP="004F2A77">
      <w:pPr>
        <w:spacing w:after="0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Białko: 80 - 8</w:t>
      </w:r>
      <w:r w:rsidR="004F2A77" w:rsidRPr="004F2A77">
        <w:rPr>
          <w:rFonts w:ascii="Times New Roman" w:hAnsi="Times New Roman" w:cs="Times New Roman"/>
        </w:rPr>
        <w:t xml:space="preserve">5g </w:t>
      </w:r>
    </w:p>
    <w:p w:rsidR="004F2A77" w:rsidRDefault="007601FB" w:rsidP="004F2A77">
      <w:pPr>
        <w:spacing w:after="0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Tłuszcze: 70 - 75</w:t>
      </w:r>
      <w:r w:rsidR="004F2A77" w:rsidRPr="004F2A77">
        <w:rPr>
          <w:rFonts w:ascii="Times New Roman" w:hAnsi="Times New Roman" w:cs="Times New Roman"/>
        </w:rPr>
        <w:t>g</w:t>
      </w:r>
    </w:p>
    <w:p w:rsidR="004F2A77" w:rsidRDefault="004F2A77" w:rsidP="004F2A77">
      <w:pPr>
        <w:spacing w:after="0"/>
        <w:ind w:left="360"/>
        <w:rPr>
          <w:rFonts w:ascii="Times New Roman" w:hAnsi="Times New Roman" w:cs="Times New Roman"/>
        </w:rPr>
      </w:pPr>
      <w:r w:rsidRPr="004F2A77">
        <w:rPr>
          <w:rFonts w:ascii="Times New Roman" w:hAnsi="Times New Roman" w:cs="Times New Roman"/>
        </w:rPr>
        <w:t xml:space="preserve">Węglowodany: </w:t>
      </w:r>
      <w:r w:rsidR="007601FB">
        <w:rPr>
          <w:rFonts w:ascii="Times New Roman" w:hAnsi="Times New Roman" w:cs="Times New Roman"/>
        </w:rPr>
        <w:t xml:space="preserve">300 – 310 </w:t>
      </w:r>
      <w:r w:rsidRPr="004F2A77">
        <w:rPr>
          <w:rFonts w:ascii="Times New Roman" w:hAnsi="Times New Roman" w:cs="Times New Roman"/>
        </w:rPr>
        <w:t xml:space="preserve">g </w:t>
      </w:r>
    </w:p>
    <w:p w:rsidR="00EA4F62" w:rsidRPr="004F2A77" w:rsidRDefault="00EA4F62" w:rsidP="004F2A77">
      <w:pPr>
        <w:spacing w:after="0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Błonnik pokarmowy: 20 - 25g</w:t>
      </w:r>
    </w:p>
    <w:p w:rsidR="004F2A77" w:rsidRDefault="004F2A77" w:rsidP="004F2A77">
      <w:pPr>
        <w:ind w:left="360"/>
        <w:rPr>
          <w:rFonts w:ascii="Times New Roman" w:hAnsi="Times New Roman" w:cs="Times New Roman"/>
        </w:rPr>
      </w:pPr>
    </w:p>
    <w:p w:rsidR="004F2A77" w:rsidRDefault="004F2A77" w:rsidP="00A05F23">
      <w:pPr>
        <w:ind w:left="360"/>
        <w:jc w:val="both"/>
        <w:rPr>
          <w:rFonts w:ascii="Times New Roman" w:hAnsi="Times New Roman" w:cs="Times New Roman"/>
        </w:rPr>
      </w:pPr>
      <w:r w:rsidRPr="004F2A77">
        <w:rPr>
          <w:rFonts w:ascii="Times New Roman" w:hAnsi="Times New Roman" w:cs="Times New Roman"/>
          <w:b/>
        </w:rPr>
        <w:lastRenderedPageBreak/>
        <w:t>Dieta łatwostrawna z ograniczeniem tłuszczu</w:t>
      </w:r>
      <w:r w:rsidR="004A66A0">
        <w:rPr>
          <w:rFonts w:ascii="Times New Roman" w:hAnsi="Times New Roman" w:cs="Times New Roman"/>
          <w:b/>
        </w:rPr>
        <w:t xml:space="preserve"> (niskotłuszczowa) </w:t>
      </w:r>
      <w:r w:rsidRPr="004F2A77">
        <w:rPr>
          <w:rFonts w:ascii="Times New Roman" w:hAnsi="Times New Roman" w:cs="Times New Roman"/>
          <w:b/>
        </w:rPr>
        <w:t xml:space="preserve"> </w:t>
      </w:r>
      <w:r w:rsidR="0037533E">
        <w:rPr>
          <w:rFonts w:ascii="Times New Roman" w:hAnsi="Times New Roman" w:cs="Times New Roman"/>
          <w:b/>
        </w:rPr>
        <w:t>–</w:t>
      </w:r>
      <w:r w:rsidRPr="004F2A77">
        <w:rPr>
          <w:rFonts w:ascii="Times New Roman" w:hAnsi="Times New Roman" w:cs="Times New Roman"/>
          <w:b/>
        </w:rPr>
        <w:t xml:space="preserve"> </w:t>
      </w:r>
      <w:r w:rsidR="0037533E">
        <w:rPr>
          <w:rFonts w:ascii="Times New Roman" w:hAnsi="Times New Roman" w:cs="Times New Roman"/>
        </w:rPr>
        <w:t>jest to modyfikacja diety łatwostrawnej, polegająca na możliwie największym zmniejszeniu produkcji wydzielania żółci oraz lipaz trzustkowych</w:t>
      </w:r>
      <w:r w:rsidR="00F66654">
        <w:rPr>
          <w:rFonts w:ascii="Times New Roman" w:hAnsi="Times New Roman" w:cs="Times New Roman"/>
        </w:rPr>
        <w:t>,</w:t>
      </w:r>
      <w:r w:rsidR="0037533E">
        <w:rPr>
          <w:rFonts w:ascii="Times New Roman" w:hAnsi="Times New Roman" w:cs="Times New Roman"/>
        </w:rPr>
        <w:t xml:space="preserve"> a także ochrona wątroby, dróg żółciowych, trzustki przez zmniejszenie ich aktywności fizycznej przy jednoczesnym zachowaniu prawidłowej podaży energii i składników pokarmowych. Dieta znajduje zastosowanie w: przewlekłym zapaleniu i kamicy pęcherzyka żółciowego oraz dróg żółciowych; w chorobach miąższu wątroby; w przewlekłym zapaleniu trzustki; we wrzodziejącym zapaleniu jelita grubego – okresy zaostrzenia. </w:t>
      </w:r>
    </w:p>
    <w:p w:rsidR="0037533E" w:rsidRDefault="0037533E" w:rsidP="0037533E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Tłuszcze w diecie powinny pokrywać nie więcej niż 20%</w:t>
      </w:r>
      <w:r w:rsidR="00C6640A">
        <w:rPr>
          <w:rFonts w:ascii="Times New Roman" w:hAnsi="Times New Roman" w:cs="Times New Roman"/>
        </w:rPr>
        <w:t xml:space="preserve"> dziennego zapotrzebowania energetycznego </w:t>
      </w:r>
    </w:p>
    <w:p w:rsidR="00C6640A" w:rsidRDefault="00C6640A" w:rsidP="0037533E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Białko powinno pokrywać 12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18% dziennego zapotrzebowania energetycznego </w:t>
      </w:r>
    </w:p>
    <w:p w:rsidR="00C6640A" w:rsidRDefault="00C6640A" w:rsidP="0037533E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Węglowodany powinny uzupełnić dobową ilość energii </w:t>
      </w:r>
    </w:p>
    <w:p w:rsidR="004F2A77" w:rsidRDefault="004F2A77" w:rsidP="00C6640A">
      <w:pPr>
        <w:pStyle w:val="Akapitzlist"/>
        <w:ind w:left="360"/>
        <w:rPr>
          <w:rFonts w:ascii="Times New Roman" w:hAnsi="Times New Roman" w:cs="Times New Roman"/>
        </w:rPr>
      </w:pPr>
    </w:p>
    <w:p w:rsidR="00C6640A" w:rsidRDefault="00C6640A" w:rsidP="00C6640A">
      <w:pPr>
        <w:spacing w:after="0"/>
        <w:ind w:left="360"/>
        <w:rPr>
          <w:rFonts w:ascii="Times New Roman" w:hAnsi="Times New Roman" w:cs="Times New Roman"/>
          <w:u w:val="single"/>
        </w:rPr>
      </w:pPr>
      <w:r w:rsidRPr="004F2A77">
        <w:rPr>
          <w:rFonts w:ascii="Times New Roman" w:hAnsi="Times New Roman" w:cs="Times New Roman"/>
          <w:u w:val="single"/>
        </w:rPr>
        <w:t>Założenie diety łatwostrawnej</w:t>
      </w:r>
      <w:r w:rsidR="006B6757">
        <w:rPr>
          <w:rFonts w:ascii="Times New Roman" w:hAnsi="Times New Roman" w:cs="Times New Roman"/>
          <w:u w:val="single"/>
        </w:rPr>
        <w:t xml:space="preserve"> z ograniczeniem tłuszczu</w:t>
      </w:r>
      <w:r w:rsidRPr="004F2A77">
        <w:rPr>
          <w:rFonts w:ascii="Times New Roman" w:hAnsi="Times New Roman" w:cs="Times New Roman"/>
          <w:u w:val="single"/>
        </w:rPr>
        <w:t xml:space="preserve">: </w:t>
      </w:r>
    </w:p>
    <w:p w:rsidR="00C6640A" w:rsidRDefault="00C6640A" w:rsidP="00C6640A">
      <w:pPr>
        <w:spacing w:after="0"/>
        <w:ind w:left="360"/>
        <w:rPr>
          <w:rFonts w:ascii="Times New Roman" w:hAnsi="Times New Roman" w:cs="Times New Roman"/>
          <w:u w:val="single"/>
        </w:rPr>
      </w:pPr>
      <w:r w:rsidRPr="004F2A77">
        <w:rPr>
          <w:rFonts w:ascii="Times New Roman" w:hAnsi="Times New Roman" w:cs="Times New Roman"/>
        </w:rPr>
        <w:t>Energia: 2</w:t>
      </w:r>
      <w:r w:rsidR="007601FB">
        <w:rPr>
          <w:rFonts w:ascii="Times New Roman" w:hAnsi="Times New Roman" w:cs="Times New Roman"/>
        </w:rPr>
        <w:t>150 - 2200</w:t>
      </w:r>
      <w:r w:rsidRPr="004F2A77">
        <w:rPr>
          <w:rFonts w:ascii="Times New Roman" w:hAnsi="Times New Roman" w:cs="Times New Roman"/>
        </w:rPr>
        <w:t xml:space="preserve"> kcal</w:t>
      </w:r>
    </w:p>
    <w:p w:rsidR="00C6640A" w:rsidRDefault="007601FB" w:rsidP="00C6640A">
      <w:pPr>
        <w:spacing w:after="0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Białko: 86 - 88</w:t>
      </w:r>
      <w:r w:rsidR="00C6640A" w:rsidRPr="004F2A77">
        <w:rPr>
          <w:rFonts w:ascii="Times New Roman" w:hAnsi="Times New Roman" w:cs="Times New Roman"/>
        </w:rPr>
        <w:t xml:space="preserve">g </w:t>
      </w:r>
      <w:r>
        <w:rPr>
          <w:rFonts w:ascii="Times New Roman" w:hAnsi="Times New Roman" w:cs="Times New Roman"/>
        </w:rPr>
        <w:t>(16%)</w:t>
      </w:r>
    </w:p>
    <w:p w:rsidR="00C6640A" w:rsidRDefault="00C6640A" w:rsidP="00C6640A">
      <w:pPr>
        <w:spacing w:after="0"/>
        <w:ind w:left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Tłuszcze: </w:t>
      </w:r>
      <w:r w:rsidR="007601FB">
        <w:rPr>
          <w:rFonts w:ascii="Times New Roman" w:hAnsi="Times New Roman" w:cs="Times New Roman"/>
        </w:rPr>
        <w:t xml:space="preserve">47 </w:t>
      </w:r>
      <w:r w:rsidR="00D90BAE">
        <w:rPr>
          <w:rFonts w:ascii="Times New Roman" w:hAnsi="Times New Roman" w:cs="Times New Roman"/>
        </w:rPr>
        <w:t xml:space="preserve">- </w:t>
      </w:r>
      <w:r w:rsidR="007601FB">
        <w:rPr>
          <w:rFonts w:ascii="Times New Roman" w:hAnsi="Times New Roman" w:cs="Times New Roman"/>
        </w:rPr>
        <w:t>48g (20%)</w:t>
      </w:r>
    </w:p>
    <w:p w:rsidR="00C6640A" w:rsidRDefault="007601FB" w:rsidP="00C6640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Węglowodany:</w:t>
      </w:r>
      <w:r w:rsidR="004A66A0">
        <w:rPr>
          <w:rFonts w:ascii="Times New Roman" w:hAnsi="Times New Roman" w:cs="Times New Roman"/>
        </w:rPr>
        <w:t xml:space="preserve"> 345</w:t>
      </w:r>
      <w:r w:rsidR="00F66654">
        <w:rPr>
          <w:rFonts w:ascii="Times New Roman" w:hAnsi="Times New Roman" w:cs="Times New Roman"/>
        </w:rPr>
        <w:t xml:space="preserve"> </w:t>
      </w:r>
      <w:r w:rsidR="004A66A0">
        <w:rPr>
          <w:rFonts w:ascii="Times New Roman" w:hAnsi="Times New Roman" w:cs="Times New Roman"/>
        </w:rPr>
        <w:t>- 350</w:t>
      </w:r>
      <w:r>
        <w:rPr>
          <w:rFonts w:ascii="Times New Roman" w:hAnsi="Times New Roman" w:cs="Times New Roman"/>
        </w:rPr>
        <w:t xml:space="preserve"> </w:t>
      </w:r>
      <w:r w:rsidR="00C6640A" w:rsidRPr="004F2A77">
        <w:rPr>
          <w:rFonts w:ascii="Times New Roman" w:hAnsi="Times New Roman" w:cs="Times New Roman"/>
        </w:rPr>
        <w:t xml:space="preserve">g </w:t>
      </w:r>
      <w:r>
        <w:rPr>
          <w:rFonts w:ascii="Times New Roman" w:hAnsi="Times New Roman" w:cs="Times New Roman"/>
        </w:rPr>
        <w:t xml:space="preserve">(64%) </w:t>
      </w:r>
    </w:p>
    <w:p w:rsidR="00C6640A" w:rsidRPr="00C6640A" w:rsidRDefault="00C6640A" w:rsidP="00C6640A">
      <w:pPr>
        <w:spacing w:after="0"/>
        <w:ind w:left="360"/>
        <w:rPr>
          <w:rFonts w:ascii="Times New Roman" w:hAnsi="Times New Roman" w:cs="Times New Roman"/>
          <w:b/>
        </w:rPr>
      </w:pPr>
    </w:p>
    <w:p w:rsidR="00C6640A" w:rsidRDefault="00C6640A" w:rsidP="00A05F2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6640A">
        <w:rPr>
          <w:rFonts w:ascii="Times New Roman" w:hAnsi="Times New Roman" w:cs="Times New Roman"/>
          <w:b/>
        </w:rPr>
        <w:t>Dieta łatwostrawna z ograniczeniem substancji pobudzających</w:t>
      </w:r>
      <w:r>
        <w:rPr>
          <w:rFonts w:ascii="Times New Roman" w:hAnsi="Times New Roman" w:cs="Times New Roman"/>
          <w:b/>
        </w:rPr>
        <w:t xml:space="preserve"> wydzielanie soku żołądkowego</w:t>
      </w:r>
      <w:r w:rsidR="004A66A0">
        <w:rPr>
          <w:rFonts w:ascii="Times New Roman" w:hAnsi="Times New Roman" w:cs="Times New Roman"/>
          <w:b/>
        </w:rPr>
        <w:t xml:space="preserve"> (oszczędzająca) </w:t>
      </w: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celem diety jest dostarczenie pacjentowi wszystkich niezbędnych składników odżywczych przy jednoczesnym ograniczeniu produktów i potraw pobudzających wydzielanie kwasu solnego, neutralizowaniu soku żołądkowego oraz niedrażnienie chemiczne, mechaniczne </w:t>
      </w:r>
      <w:r w:rsidR="00D90BA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termiczne błony śluzowej żołądka. Dieta znajduje zastosowanie </w:t>
      </w:r>
      <w:r w:rsidR="00EF3D4D">
        <w:rPr>
          <w:rFonts w:ascii="Times New Roman" w:hAnsi="Times New Roman" w:cs="Times New Roman"/>
        </w:rPr>
        <w:t xml:space="preserve">w: chorobie wrzodowej żołądka </w:t>
      </w:r>
      <w:r w:rsidR="00D90BAE">
        <w:rPr>
          <w:rFonts w:ascii="Times New Roman" w:hAnsi="Times New Roman" w:cs="Times New Roman"/>
        </w:rPr>
        <w:br/>
      </w:r>
      <w:r w:rsidR="00EF3D4D">
        <w:rPr>
          <w:rFonts w:ascii="Times New Roman" w:hAnsi="Times New Roman" w:cs="Times New Roman"/>
        </w:rPr>
        <w:t xml:space="preserve">i dwunastnicy; w przewlekłym nadkwaśnym nieżycie żołądka; w refluksie żołądkowo – przełykowym; w dyspepsjach czynnościowych żołądka. </w:t>
      </w:r>
    </w:p>
    <w:p w:rsidR="00EF3D4D" w:rsidRDefault="00EF3D4D" w:rsidP="00C6640A">
      <w:pPr>
        <w:spacing w:after="0"/>
        <w:ind w:left="360"/>
        <w:rPr>
          <w:rFonts w:ascii="Times New Roman" w:hAnsi="Times New Roman" w:cs="Times New Roman"/>
        </w:rPr>
      </w:pPr>
    </w:p>
    <w:p w:rsidR="00EF3D4D" w:rsidRPr="00EF3D4D" w:rsidRDefault="00EF3D4D" w:rsidP="00EF3D4D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W diecie należy zwiększyć ilość białka do 1,2g/kg </w:t>
      </w:r>
      <w:proofErr w:type="spellStart"/>
      <w:r w:rsidRPr="00EF3D4D">
        <w:rPr>
          <w:rFonts w:ascii="Times New Roman" w:hAnsi="Times New Roman" w:cs="Times New Roman"/>
        </w:rPr>
        <w:t>m.c</w:t>
      </w:r>
      <w:proofErr w:type="spellEnd"/>
      <w:r w:rsidR="00F66654">
        <w:rPr>
          <w:rFonts w:ascii="Times New Roman" w:hAnsi="Times New Roman" w:cs="Times New Roman"/>
        </w:rPr>
        <w:t>.</w:t>
      </w:r>
    </w:p>
    <w:p w:rsidR="00EF3D4D" w:rsidRPr="00EF3D4D" w:rsidRDefault="00EF3D4D" w:rsidP="00EF3D4D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Ograniczyć błonnik pokarmowy </w:t>
      </w:r>
    </w:p>
    <w:p w:rsidR="00EF3D4D" w:rsidRPr="00EF3D4D" w:rsidRDefault="00EF3D4D" w:rsidP="00EF3D4D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>W diecie należy ograniczyć produkty i potrawy pobudzające czynność wydzielniczą żołądka: mocne rosoły i buliony, wywar</w:t>
      </w:r>
      <w:r>
        <w:rPr>
          <w:rFonts w:ascii="Times New Roman" w:hAnsi="Times New Roman" w:cs="Times New Roman"/>
        </w:rPr>
        <w:t xml:space="preserve">y warzywne, grzybowe i galarety, ostre przyprawy, produkty marynowane i wędzone, wody gazowane, kwaśne napoje, napoje alkoholowe, </w:t>
      </w:r>
      <w:r w:rsidRPr="00F66654">
        <w:rPr>
          <w:rFonts w:ascii="Times New Roman" w:hAnsi="Times New Roman" w:cs="Times New Roman"/>
          <w:color w:val="FF0000"/>
        </w:rPr>
        <w:t>mocn</w:t>
      </w:r>
      <w:r w:rsidR="00F66654" w:rsidRPr="00F66654">
        <w:rPr>
          <w:rFonts w:ascii="Times New Roman" w:hAnsi="Times New Roman" w:cs="Times New Roman"/>
          <w:color w:val="FF0000"/>
        </w:rPr>
        <w:t>e</w:t>
      </w:r>
      <w:r w:rsidRPr="00F66654">
        <w:rPr>
          <w:rFonts w:ascii="Times New Roman" w:hAnsi="Times New Roman" w:cs="Times New Roman"/>
          <w:color w:val="FF0000"/>
        </w:rPr>
        <w:t xml:space="preserve"> herbat</w:t>
      </w:r>
      <w:r w:rsidR="00F66654" w:rsidRPr="00F66654">
        <w:rPr>
          <w:rFonts w:ascii="Times New Roman" w:hAnsi="Times New Roman" w:cs="Times New Roman"/>
          <w:color w:val="FF0000"/>
        </w:rPr>
        <w:t>y</w:t>
      </w:r>
      <w:r w:rsidRPr="00F66654">
        <w:rPr>
          <w:rFonts w:ascii="Times New Roman" w:hAnsi="Times New Roman" w:cs="Times New Roman"/>
          <w:color w:val="FF0000"/>
        </w:rPr>
        <w:t xml:space="preserve"> i kaw</w:t>
      </w:r>
      <w:r w:rsidR="00F66654" w:rsidRPr="00F66654">
        <w:rPr>
          <w:rFonts w:ascii="Times New Roman" w:hAnsi="Times New Roman" w:cs="Times New Roman"/>
          <w:color w:val="FF0000"/>
        </w:rPr>
        <w:t>ę</w:t>
      </w:r>
      <w:r w:rsidRPr="00F66654">
        <w:rPr>
          <w:rFonts w:ascii="Times New Roman" w:hAnsi="Times New Roman" w:cs="Times New Roman"/>
          <w:color w:val="FF0000"/>
        </w:rPr>
        <w:t xml:space="preserve"> naturaln</w:t>
      </w:r>
      <w:r w:rsidR="00F66654" w:rsidRPr="00F66654">
        <w:rPr>
          <w:rFonts w:ascii="Times New Roman" w:hAnsi="Times New Roman" w:cs="Times New Roman"/>
          <w:color w:val="FF0000"/>
        </w:rPr>
        <w:t>ą</w:t>
      </w:r>
      <w:r w:rsidRPr="00F66654"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EF3D4D" w:rsidRPr="00EF3D4D" w:rsidRDefault="00EF3D4D" w:rsidP="00EF3D4D">
      <w:pPr>
        <w:spacing w:after="0"/>
        <w:ind w:left="360"/>
        <w:rPr>
          <w:rFonts w:ascii="Times New Roman" w:hAnsi="Times New Roman" w:cs="Times New Roman"/>
          <w:u w:val="single"/>
        </w:rPr>
      </w:pPr>
    </w:p>
    <w:p w:rsidR="00EF3D4D" w:rsidRPr="00EF3D4D" w:rsidRDefault="006B6757" w:rsidP="00EF3D4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Założenie diety oszczędzającej</w:t>
      </w:r>
      <w:r w:rsidR="00EF3D4D" w:rsidRPr="00EF3D4D">
        <w:rPr>
          <w:rFonts w:ascii="Times New Roman" w:hAnsi="Times New Roman" w:cs="Times New Roman"/>
          <w:u w:val="single"/>
        </w:rPr>
        <w:t xml:space="preserve">: </w:t>
      </w:r>
    </w:p>
    <w:p w:rsidR="00EF3D4D" w:rsidRPr="00EF3D4D" w:rsidRDefault="004A66A0" w:rsidP="00EF3D4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Energia: 2300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F666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2400</w:t>
      </w:r>
      <w:r w:rsidR="00EF3D4D" w:rsidRPr="00EF3D4D">
        <w:rPr>
          <w:rFonts w:ascii="Times New Roman" w:hAnsi="Times New Roman" w:cs="Times New Roman"/>
        </w:rPr>
        <w:t xml:space="preserve"> kcal</w:t>
      </w:r>
    </w:p>
    <w:p w:rsidR="00EF3D4D" w:rsidRPr="00EF3D4D" w:rsidRDefault="004A66A0" w:rsidP="00EF3D4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Białko: </w:t>
      </w:r>
      <w:r w:rsidR="002D3804">
        <w:rPr>
          <w:rFonts w:ascii="Times New Roman" w:hAnsi="Times New Roman" w:cs="Times New Roman"/>
        </w:rPr>
        <w:t>85</w:t>
      </w:r>
      <w:r w:rsidR="00F66654">
        <w:rPr>
          <w:rFonts w:ascii="Times New Roman" w:hAnsi="Times New Roman" w:cs="Times New Roman"/>
        </w:rPr>
        <w:t xml:space="preserve"> </w:t>
      </w:r>
      <w:r w:rsidR="002D3804">
        <w:rPr>
          <w:rFonts w:ascii="Times New Roman" w:hAnsi="Times New Roman" w:cs="Times New Roman"/>
        </w:rPr>
        <w:t>- 90</w:t>
      </w:r>
      <w:r w:rsidR="00EF3D4D">
        <w:rPr>
          <w:rFonts w:ascii="Times New Roman" w:hAnsi="Times New Roman" w:cs="Times New Roman"/>
        </w:rPr>
        <w:t>g</w:t>
      </w:r>
      <w:r w:rsidR="00EF3D4D" w:rsidRPr="00EF3D4D">
        <w:rPr>
          <w:rFonts w:ascii="Times New Roman" w:hAnsi="Times New Roman" w:cs="Times New Roman"/>
        </w:rPr>
        <w:t xml:space="preserve"> </w:t>
      </w:r>
    </w:p>
    <w:p w:rsidR="00EF3D4D" w:rsidRPr="00EF3D4D" w:rsidRDefault="00EF3D4D" w:rsidP="00EF3D4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Tłuszcze: </w:t>
      </w:r>
      <w:r w:rsidR="002D3804">
        <w:rPr>
          <w:rFonts w:ascii="Times New Roman" w:hAnsi="Times New Roman" w:cs="Times New Roman"/>
        </w:rPr>
        <w:t>75 - 80</w:t>
      </w:r>
      <w:r>
        <w:rPr>
          <w:rFonts w:ascii="Times New Roman" w:hAnsi="Times New Roman" w:cs="Times New Roman"/>
        </w:rPr>
        <w:t xml:space="preserve">g </w:t>
      </w:r>
    </w:p>
    <w:p w:rsidR="00EF3D4D" w:rsidRDefault="00EF3D4D" w:rsidP="00EF3D4D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</w:rPr>
        <w:t>Węglowodany:</w:t>
      </w:r>
      <w:r w:rsidR="002D3804">
        <w:rPr>
          <w:rFonts w:ascii="Times New Roman" w:hAnsi="Times New Roman" w:cs="Times New Roman"/>
        </w:rPr>
        <w:t xml:space="preserve"> 315 - 330</w:t>
      </w:r>
      <w:r>
        <w:rPr>
          <w:rFonts w:ascii="Times New Roman" w:hAnsi="Times New Roman" w:cs="Times New Roman"/>
        </w:rPr>
        <w:t>g</w:t>
      </w:r>
    </w:p>
    <w:p w:rsidR="001B7DBD" w:rsidRDefault="001B7DBD" w:rsidP="00EF3D4D">
      <w:pPr>
        <w:spacing w:after="0"/>
        <w:rPr>
          <w:rFonts w:ascii="Times New Roman" w:hAnsi="Times New Roman" w:cs="Times New Roman"/>
        </w:rPr>
      </w:pPr>
    </w:p>
    <w:p w:rsidR="001B7DBD" w:rsidRDefault="001B7DBD" w:rsidP="00A05F23">
      <w:pPr>
        <w:jc w:val="both"/>
        <w:rPr>
          <w:rFonts w:ascii="Times New Roman" w:hAnsi="Times New Roman" w:cs="Times New Roman"/>
        </w:rPr>
      </w:pPr>
      <w:r w:rsidRPr="00094955">
        <w:rPr>
          <w:rFonts w:ascii="Times New Roman" w:hAnsi="Times New Roman" w:cs="Times New Roman"/>
          <w:b/>
        </w:rPr>
        <w:t>Dieta łatwostrawna niskobiałkowa –</w:t>
      </w:r>
      <w:r>
        <w:rPr>
          <w:rFonts w:ascii="Times New Roman" w:hAnsi="Times New Roman" w:cs="Times New Roman"/>
        </w:rPr>
        <w:t xml:space="preserve"> dieta powinna być stosowana przez pacjentów cierpiących na: niewydolność wątroby; marskość wątroby; przewlekłą niewydolność nerek w fazie niewyrównanej oraz mocznicę; ostrą niewydolność nerek w okresie skąpomoczu lub bezmoczu. Celem diety jest obniżenie poziomu toksycznych produktów katabolizmu białka, oszczędzanie narządów odpowiedzialnych za ich wydalanie oraz niedopuszczenie do ujemnego bilansu azotu w żadnej z faz chorobowych. </w:t>
      </w:r>
    </w:p>
    <w:p w:rsidR="001B7DBD" w:rsidRDefault="001B7DBD" w:rsidP="001B7DB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Ograniczenia białka powinny być możliwie jak najmniejsze i trwać jak najkrócej </w:t>
      </w:r>
    </w:p>
    <w:p w:rsidR="001B7DBD" w:rsidRDefault="001B7DBD" w:rsidP="001B7DB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Przy zaawansowanej niewydolności narządu ilość białka</w:t>
      </w:r>
      <w:r w:rsidR="00A05F23">
        <w:rPr>
          <w:rFonts w:ascii="Times New Roman" w:hAnsi="Times New Roman" w:cs="Times New Roman"/>
        </w:rPr>
        <w:t xml:space="preserve"> powinna być mniejsza niż 0,5g/</w:t>
      </w:r>
      <w:r>
        <w:rPr>
          <w:rFonts w:ascii="Times New Roman" w:hAnsi="Times New Roman" w:cs="Times New Roman"/>
        </w:rPr>
        <w:t xml:space="preserve">kg </w:t>
      </w:r>
      <w:proofErr w:type="spellStart"/>
      <w:r>
        <w:rPr>
          <w:rFonts w:ascii="Times New Roman" w:hAnsi="Times New Roman" w:cs="Times New Roman"/>
        </w:rPr>
        <w:t>m.c</w:t>
      </w:r>
      <w:proofErr w:type="spellEnd"/>
      <w:r>
        <w:rPr>
          <w:rFonts w:ascii="Times New Roman" w:hAnsi="Times New Roman" w:cs="Times New Roman"/>
        </w:rPr>
        <w:t>. (20</w:t>
      </w:r>
      <w:r w:rsidR="00D90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D90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30g/doba)</w:t>
      </w:r>
    </w:p>
    <w:p w:rsidR="001B7DBD" w:rsidRDefault="001B7DBD" w:rsidP="001B7DB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Mniej drastyczne ograniczenia pozwalają na dobową podaż do 0,6</w:t>
      </w:r>
      <w:r w:rsidR="00D90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D90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0,7g/kg </w:t>
      </w:r>
      <w:proofErr w:type="spellStart"/>
      <w:r>
        <w:rPr>
          <w:rFonts w:ascii="Times New Roman" w:hAnsi="Times New Roman" w:cs="Times New Roman"/>
        </w:rPr>
        <w:t>m.c</w:t>
      </w:r>
      <w:proofErr w:type="spellEnd"/>
      <w:r>
        <w:rPr>
          <w:rFonts w:ascii="Times New Roman" w:hAnsi="Times New Roman" w:cs="Times New Roman"/>
        </w:rPr>
        <w:t xml:space="preserve">. </w:t>
      </w:r>
      <w:r w:rsidR="00A05F2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białka (40</w:t>
      </w:r>
      <w:r w:rsidR="00A05F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-50g)</w:t>
      </w:r>
    </w:p>
    <w:p w:rsidR="001B7DBD" w:rsidRDefault="001B7DBD" w:rsidP="001B7DB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Białko ogółem powinno stanowić średnio 8% dziennego zapotrzebowania energetycznego </w:t>
      </w:r>
    </w:p>
    <w:p w:rsidR="001B7DBD" w:rsidRDefault="001B7DBD" w:rsidP="001B7DB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Tłuszcze do 30% dobowej energii</w:t>
      </w:r>
    </w:p>
    <w:p w:rsidR="001B7DBD" w:rsidRDefault="001B7DBD" w:rsidP="001B7DB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Węglowodany pokrywają pozostałe dzienne zapotrzebowanie energetyczne – 62% </w:t>
      </w:r>
    </w:p>
    <w:p w:rsidR="001B7DBD" w:rsidRDefault="001B7DBD" w:rsidP="001B7DBD">
      <w:pPr>
        <w:rPr>
          <w:rFonts w:ascii="Times New Roman" w:hAnsi="Times New Roman" w:cs="Times New Roman"/>
        </w:rPr>
      </w:pP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Założenie diety niskobiałkowej: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Energia: </w:t>
      </w:r>
      <w:r>
        <w:rPr>
          <w:rFonts w:ascii="Times New Roman" w:hAnsi="Times New Roman" w:cs="Times New Roman"/>
        </w:rPr>
        <w:t xml:space="preserve">2200 - 2300 </w:t>
      </w:r>
      <w:r w:rsidRPr="00EF3D4D">
        <w:rPr>
          <w:rFonts w:ascii="Times New Roman" w:hAnsi="Times New Roman" w:cs="Times New Roman"/>
        </w:rPr>
        <w:t>kcal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Białko:  44</w:t>
      </w:r>
      <w:r w:rsidR="00D90BAE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46g (8%)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Tłuszcze: </w:t>
      </w:r>
      <w:r>
        <w:rPr>
          <w:rFonts w:ascii="Times New Roman" w:hAnsi="Times New Roman" w:cs="Times New Roman"/>
        </w:rPr>
        <w:t xml:space="preserve">73 </w:t>
      </w:r>
      <w:r w:rsidR="00D90BA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76g (30%)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</w:rPr>
        <w:t>Węglowodany:</w:t>
      </w:r>
      <w:r>
        <w:rPr>
          <w:rFonts w:ascii="Times New Roman" w:hAnsi="Times New Roman" w:cs="Times New Roman"/>
        </w:rPr>
        <w:t xml:space="preserve"> 340 </w:t>
      </w:r>
      <w:r w:rsidR="00D90BA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355g (62%) </w:t>
      </w:r>
    </w:p>
    <w:p w:rsidR="001B7DBD" w:rsidRPr="00EF3D4D" w:rsidRDefault="001B7DBD" w:rsidP="00EF3D4D">
      <w:pPr>
        <w:spacing w:after="0"/>
        <w:rPr>
          <w:rFonts w:ascii="Times New Roman" w:hAnsi="Times New Roman" w:cs="Times New Roman"/>
        </w:rPr>
      </w:pPr>
    </w:p>
    <w:p w:rsidR="001B7DBD" w:rsidRPr="001B7DBD" w:rsidRDefault="001B7DBD" w:rsidP="00A05F23">
      <w:pPr>
        <w:jc w:val="both"/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  <w:b/>
        </w:rPr>
        <w:t xml:space="preserve">Dieta łatwostrawna </w:t>
      </w:r>
      <w:proofErr w:type="spellStart"/>
      <w:r w:rsidRPr="001B7DBD">
        <w:rPr>
          <w:rFonts w:ascii="Times New Roman" w:hAnsi="Times New Roman" w:cs="Times New Roman"/>
          <w:b/>
        </w:rPr>
        <w:t>bogatobiałkowa</w:t>
      </w:r>
      <w:proofErr w:type="spellEnd"/>
      <w:r w:rsidRPr="001B7DBD">
        <w:rPr>
          <w:rFonts w:ascii="Times New Roman" w:hAnsi="Times New Roman" w:cs="Times New Roman"/>
        </w:rPr>
        <w:t xml:space="preserve"> –</w:t>
      </w:r>
      <w:r w:rsidR="00F66654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>dieta ta znalazła zastosowanie w: chorobach nowotworowych; w chorobach przebiegających z gorączką i w okresie rekonwalescencji; w zespole upośledzenia trawienia i wchłaniania; w rozległych oparzeniach i zranieniach</w:t>
      </w:r>
      <w:r w:rsidR="00F66654">
        <w:rPr>
          <w:rFonts w:ascii="Times New Roman" w:hAnsi="Times New Roman" w:cs="Times New Roman"/>
        </w:rPr>
        <w:t>,</w:t>
      </w:r>
      <w:r w:rsidRPr="001B7DBD">
        <w:rPr>
          <w:rFonts w:ascii="Times New Roman" w:hAnsi="Times New Roman" w:cs="Times New Roman"/>
        </w:rPr>
        <w:t xml:space="preserve"> a także u osób wyniszczonych </w:t>
      </w:r>
      <w:r w:rsidR="00D90BAE">
        <w:rPr>
          <w:rFonts w:ascii="Times New Roman" w:hAnsi="Times New Roman" w:cs="Times New Roman"/>
        </w:rPr>
        <w:br/>
      </w:r>
      <w:r w:rsidRPr="001B7DBD">
        <w:rPr>
          <w:rFonts w:ascii="Times New Roman" w:hAnsi="Times New Roman" w:cs="Times New Roman"/>
        </w:rPr>
        <w:t>i w stanach wychudzenia. Jej głównym celem jest dostarczenie odpowiedniej ilości białka do budowy</w:t>
      </w:r>
      <w:r w:rsidR="00D90BAE">
        <w:rPr>
          <w:rFonts w:ascii="Times New Roman" w:hAnsi="Times New Roman" w:cs="Times New Roman"/>
        </w:rPr>
        <w:br/>
      </w:r>
      <w:r w:rsidRPr="001B7DBD">
        <w:rPr>
          <w:rFonts w:ascii="Times New Roman" w:hAnsi="Times New Roman" w:cs="Times New Roman"/>
        </w:rPr>
        <w:t xml:space="preserve"> i odbudowy tkanek ustrojowych, ciał odpornościowych, enzymów, hormonów oraz białek osocza. </w:t>
      </w:r>
    </w:p>
    <w:p w:rsidR="001B7DBD" w:rsidRDefault="001B7DBD" w:rsidP="001B7DBD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 xml:space="preserve">Należy zwiększyć ilość białka w diecie do </w:t>
      </w:r>
      <w:r w:rsidRPr="0001711C">
        <w:rPr>
          <w:rFonts w:ascii="Times New Roman" w:hAnsi="Times New Roman" w:cs="Times New Roman"/>
          <w:color w:val="FF0000"/>
        </w:rPr>
        <w:t>2g</w:t>
      </w:r>
      <w:r w:rsidRPr="001B7DBD">
        <w:rPr>
          <w:rFonts w:ascii="Times New Roman" w:hAnsi="Times New Roman" w:cs="Times New Roman"/>
        </w:rPr>
        <w:t xml:space="preserve">/kg </w:t>
      </w:r>
      <w:proofErr w:type="spellStart"/>
      <w:r w:rsidRPr="001B7DBD">
        <w:rPr>
          <w:rFonts w:ascii="Times New Roman" w:hAnsi="Times New Roman" w:cs="Times New Roman"/>
        </w:rPr>
        <w:t>m.c</w:t>
      </w:r>
      <w:proofErr w:type="spellEnd"/>
      <w:r w:rsidR="0001711C">
        <w:rPr>
          <w:rFonts w:ascii="Times New Roman" w:hAnsi="Times New Roman" w:cs="Times New Roman"/>
        </w:rPr>
        <w:t>.</w:t>
      </w:r>
      <w:r w:rsidRPr="001B7DBD">
        <w:rPr>
          <w:rFonts w:ascii="Times New Roman" w:hAnsi="Times New Roman" w:cs="Times New Roman"/>
        </w:rPr>
        <w:t xml:space="preserve"> </w:t>
      </w:r>
    </w:p>
    <w:p w:rsidR="001B7DBD" w:rsidRDefault="001B7DBD" w:rsidP="001B7DBD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W skrajnych przypadkach białko ulega zwiększeniu do 3g/</w:t>
      </w:r>
      <w:r w:rsidR="0001711C">
        <w:rPr>
          <w:rFonts w:ascii="Times New Roman" w:hAnsi="Times New Roman" w:cs="Times New Roman"/>
        </w:rPr>
        <w:t xml:space="preserve">kg </w:t>
      </w:r>
      <w:proofErr w:type="spellStart"/>
      <w:r w:rsidR="0001711C">
        <w:rPr>
          <w:rFonts w:ascii="Times New Roman" w:hAnsi="Times New Roman" w:cs="Times New Roman"/>
        </w:rPr>
        <w:t>m.c</w:t>
      </w:r>
      <w:proofErr w:type="spellEnd"/>
      <w:r w:rsidR="0001711C">
        <w:rPr>
          <w:rFonts w:ascii="Times New Roman" w:hAnsi="Times New Roman" w:cs="Times New Roman"/>
        </w:rPr>
        <w:t>.</w:t>
      </w:r>
    </w:p>
    <w:p w:rsidR="001B7DBD" w:rsidRDefault="001B7DBD" w:rsidP="001B7DBD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Aby białko mogło być wykorzystane do celów budulcowych i regeneracyjnych należy zwiększyć podaż energii w porównaniu do diety łatwostrawne</w:t>
      </w:r>
      <w:r w:rsidR="00D90BAE">
        <w:rPr>
          <w:rFonts w:ascii="Times New Roman" w:hAnsi="Times New Roman" w:cs="Times New Roman"/>
        </w:rPr>
        <w:t>j</w:t>
      </w:r>
      <w:r w:rsidRPr="001B7DBD">
        <w:rPr>
          <w:rFonts w:ascii="Times New Roman" w:hAnsi="Times New Roman" w:cs="Times New Roman"/>
        </w:rPr>
        <w:t xml:space="preserve"> 2200</w:t>
      </w:r>
      <w:r w:rsidR="0001711C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>2300 kcal</w:t>
      </w:r>
    </w:p>
    <w:p w:rsidR="001B7DBD" w:rsidRDefault="001B7DBD" w:rsidP="001B7DBD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Tłuszcze powinny pokryć 25</w:t>
      </w:r>
      <w:r w:rsidR="0001711C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 xml:space="preserve">30% dziennego zapotrzebowania energetycznego </w:t>
      </w:r>
    </w:p>
    <w:p w:rsidR="001B7DBD" w:rsidRPr="001B7DBD" w:rsidRDefault="001B7DBD" w:rsidP="001B7DBD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B7DBD">
        <w:rPr>
          <w:rFonts w:ascii="Times New Roman" w:hAnsi="Times New Roman" w:cs="Times New Roman"/>
        </w:rPr>
        <w:t>Węglowodany powinny pokryć 50</w:t>
      </w:r>
      <w:r w:rsidR="0001711C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Pr="001B7DBD">
        <w:rPr>
          <w:rFonts w:ascii="Times New Roman" w:hAnsi="Times New Roman" w:cs="Times New Roman"/>
        </w:rPr>
        <w:t>55% dziennej energii</w:t>
      </w:r>
    </w:p>
    <w:p w:rsidR="001B7DBD" w:rsidRPr="006B6757" w:rsidRDefault="001B7DBD" w:rsidP="001B7DBD">
      <w:pPr>
        <w:spacing w:after="0"/>
        <w:rPr>
          <w:rFonts w:ascii="Times New Roman" w:hAnsi="Times New Roman" w:cs="Times New Roman"/>
        </w:rPr>
      </w:pP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Założenie diety </w:t>
      </w:r>
      <w:proofErr w:type="spellStart"/>
      <w:r>
        <w:rPr>
          <w:rFonts w:ascii="Times New Roman" w:hAnsi="Times New Roman" w:cs="Times New Roman"/>
          <w:u w:val="single"/>
        </w:rPr>
        <w:t>bogatobiałkowej</w:t>
      </w:r>
      <w:proofErr w:type="spellEnd"/>
      <w:r>
        <w:rPr>
          <w:rFonts w:ascii="Times New Roman" w:hAnsi="Times New Roman" w:cs="Times New Roman"/>
          <w:u w:val="single"/>
        </w:rPr>
        <w:t>: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Energia: </w:t>
      </w:r>
      <w:r>
        <w:rPr>
          <w:rFonts w:ascii="Times New Roman" w:hAnsi="Times New Roman" w:cs="Times New Roman"/>
        </w:rPr>
        <w:t>2200</w:t>
      </w:r>
      <w:r w:rsidR="000171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- 2300</w:t>
      </w:r>
      <w:r w:rsidRPr="00EF3D4D">
        <w:rPr>
          <w:rFonts w:ascii="Times New Roman" w:hAnsi="Times New Roman" w:cs="Times New Roman"/>
        </w:rPr>
        <w:t>kcal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Białko: 110 - 115g</w:t>
      </w:r>
      <w:r w:rsidRPr="00EF3D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(20%)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Tłuszcze: </w:t>
      </w:r>
      <w:r>
        <w:rPr>
          <w:rFonts w:ascii="Times New Roman" w:hAnsi="Times New Roman" w:cs="Times New Roman"/>
        </w:rPr>
        <w:t xml:space="preserve">73 - 76g (30%) 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</w:rPr>
        <w:t>Węglowodany:</w:t>
      </w:r>
      <w:r>
        <w:rPr>
          <w:rFonts w:ascii="Times New Roman" w:hAnsi="Times New Roman" w:cs="Times New Roman"/>
        </w:rPr>
        <w:t xml:space="preserve"> 275 - (50%) 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</w:p>
    <w:p w:rsidR="001B7DBD" w:rsidRDefault="001B7DBD" w:rsidP="0001711C">
      <w:pPr>
        <w:spacing w:after="0"/>
        <w:jc w:val="both"/>
        <w:rPr>
          <w:rFonts w:ascii="Times New Roman" w:hAnsi="Times New Roman" w:cs="Times New Roman"/>
        </w:rPr>
      </w:pPr>
      <w:r w:rsidRPr="003674BB">
        <w:rPr>
          <w:rFonts w:ascii="Times New Roman" w:hAnsi="Times New Roman" w:cs="Times New Roman"/>
          <w:b/>
        </w:rPr>
        <w:t xml:space="preserve">Dieta </w:t>
      </w:r>
      <w:proofErr w:type="spellStart"/>
      <w:r w:rsidRPr="003674BB">
        <w:rPr>
          <w:rFonts w:ascii="Times New Roman" w:hAnsi="Times New Roman" w:cs="Times New Roman"/>
          <w:b/>
        </w:rPr>
        <w:t>bogatoresztkowa</w:t>
      </w:r>
      <w:proofErr w:type="spellEnd"/>
      <w:r>
        <w:rPr>
          <w:rFonts w:ascii="Times New Roman" w:hAnsi="Times New Roman" w:cs="Times New Roman"/>
        </w:rPr>
        <w:t xml:space="preserve"> – dieta stosowana jest w zaburzeniach czynnościowych jelit oraz </w:t>
      </w:r>
      <w:r w:rsidR="0001711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zaparciach nawykowych. Jako </w:t>
      </w:r>
      <w:proofErr w:type="spellStart"/>
      <w:r>
        <w:rPr>
          <w:rFonts w:ascii="Times New Roman" w:hAnsi="Times New Roman" w:cs="Times New Roman"/>
        </w:rPr>
        <w:t>dietoprofilaktyka</w:t>
      </w:r>
      <w:proofErr w:type="spellEnd"/>
      <w:r>
        <w:rPr>
          <w:rFonts w:ascii="Times New Roman" w:hAnsi="Times New Roman" w:cs="Times New Roman"/>
        </w:rPr>
        <w:t xml:space="preserve"> uchyłkowatości i nowotworów jelita grubego, zapalenia wyrostka robaczkowego, kamicy żółciowej, otyłości oraz zaburzeń przemiany lipidowej </w:t>
      </w:r>
      <w:r w:rsidR="0001711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węglowodanowej.  Jej celem jest utrzymanie dobrego stanu odżywienia i uregulowanie motoryki jelit bez stosowania środków farmaceutycznych. 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</w:p>
    <w:p w:rsidR="001B7DBD" w:rsidRDefault="001B7DBD" w:rsidP="0001711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Dieta dostarcza ilości energii i składników pokarmowych zgodnie z zapotrzebowaniem osoby zdrowej, a w racji pokarmowej zwiększa się ilość produktów o dużej zawartości wł</w:t>
      </w:r>
      <w:r w:rsidR="0001711C">
        <w:rPr>
          <w:rFonts w:ascii="Times New Roman" w:hAnsi="Times New Roman" w:cs="Times New Roman"/>
        </w:rPr>
        <w:t>ókna pokarmowego – do 40 – 60g/</w:t>
      </w:r>
      <w:r>
        <w:rPr>
          <w:rFonts w:ascii="Times New Roman" w:hAnsi="Times New Roman" w:cs="Times New Roman"/>
        </w:rPr>
        <w:t>doba</w:t>
      </w:r>
    </w:p>
    <w:p w:rsidR="001B7DBD" w:rsidRDefault="001B7DBD" w:rsidP="0001711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Ponieważ błonnik wiąże wodę w przewodzie pokarmowym, należy zwiększyć dzienną dawkę płynów do 2 – 2,5 l, aby utrzymać odpowiednią konsystencję stolca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</w:p>
    <w:p w:rsidR="001B7DB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 xml:space="preserve">Założenie diety </w:t>
      </w:r>
      <w:proofErr w:type="spellStart"/>
      <w:r>
        <w:rPr>
          <w:rFonts w:ascii="Times New Roman" w:hAnsi="Times New Roman" w:cs="Times New Roman"/>
          <w:u w:val="single"/>
        </w:rPr>
        <w:t>bogatoresztkowej</w:t>
      </w:r>
      <w:proofErr w:type="spellEnd"/>
      <w:r>
        <w:rPr>
          <w:rFonts w:ascii="Times New Roman" w:hAnsi="Times New Roman" w:cs="Times New Roman"/>
          <w:u w:val="single"/>
        </w:rPr>
        <w:t xml:space="preserve">: 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  <w:r w:rsidRPr="00773C32">
        <w:rPr>
          <w:rFonts w:ascii="Times New Roman" w:hAnsi="Times New Roman" w:cs="Times New Roman"/>
        </w:rPr>
        <w:t>Energia: 2300 - 2400 kcal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  <w:r w:rsidRPr="00773C32">
        <w:rPr>
          <w:rFonts w:ascii="Times New Roman" w:hAnsi="Times New Roman" w:cs="Times New Roman"/>
        </w:rPr>
        <w:t>Białko: 85</w:t>
      </w:r>
      <w:r w:rsidR="0001711C">
        <w:rPr>
          <w:rFonts w:ascii="Times New Roman" w:hAnsi="Times New Roman" w:cs="Times New Roman"/>
        </w:rPr>
        <w:t xml:space="preserve"> </w:t>
      </w:r>
      <w:r w:rsidRPr="00773C32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Pr="00773C32">
        <w:rPr>
          <w:rFonts w:ascii="Times New Roman" w:hAnsi="Times New Roman" w:cs="Times New Roman"/>
        </w:rPr>
        <w:t xml:space="preserve">90g 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  <w:r w:rsidRPr="00773C32">
        <w:rPr>
          <w:rFonts w:ascii="Times New Roman" w:hAnsi="Times New Roman" w:cs="Times New Roman"/>
        </w:rPr>
        <w:t>Tłuszcze: 75</w:t>
      </w:r>
      <w:r w:rsidR="0001711C">
        <w:rPr>
          <w:rFonts w:ascii="Times New Roman" w:hAnsi="Times New Roman" w:cs="Times New Roman"/>
        </w:rPr>
        <w:t xml:space="preserve"> </w:t>
      </w:r>
      <w:r w:rsidRPr="00773C32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Pr="00773C32">
        <w:rPr>
          <w:rFonts w:ascii="Times New Roman" w:hAnsi="Times New Roman" w:cs="Times New Roman"/>
        </w:rPr>
        <w:t>80g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  <w:r w:rsidRPr="00773C32">
        <w:rPr>
          <w:rFonts w:ascii="Times New Roman" w:hAnsi="Times New Roman" w:cs="Times New Roman"/>
        </w:rPr>
        <w:t>Węglowodany: 315</w:t>
      </w:r>
      <w:r w:rsidR="0001711C">
        <w:rPr>
          <w:rFonts w:ascii="Times New Roman" w:hAnsi="Times New Roman" w:cs="Times New Roman"/>
        </w:rPr>
        <w:t xml:space="preserve"> </w:t>
      </w:r>
      <w:r w:rsidRPr="00773C32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Pr="00773C32">
        <w:rPr>
          <w:rFonts w:ascii="Times New Roman" w:hAnsi="Times New Roman" w:cs="Times New Roman"/>
        </w:rPr>
        <w:t xml:space="preserve">330g </w:t>
      </w:r>
    </w:p>
    <w:p w:rsidR="001B7DBD" w:rsidRDefault="001B7DBD" w:rsidP="001B7DBD">
      <w:pPr>
        <w:spacing w:after="0"/>
        <w:rPr>
          <w:rFonts w:ascii="Times New Roman" w:hAnsi="Times New Roman" w:cs="Times New Roman"/>
        </w:rPr>
      </w:pPr>
    </w:p>
    <w:p w:rsidR="001B7DBD" w:rsidRDefault="001B7DBD" w:rsidP="0001711C">
      <w:pPr>
        <w:spacing w:after="0"/>
        <w:jc w:val="both"/>
        <w:rPr>
          <w:rFonts w:ascii="Times New Roman" w:hAnsi="Times New Roman" w:cs="Times New Roman"/>
        </w:rPr>
      </w:pPr>
      <w:r w:rsidRPr="00773C32">
        <w:rPr>
          <w:rFonts w:ascii="Times New Roman" w:hAnsi="Times New Roman" w:cs="Times New Roman"/>
          <w:b/>
        </w:rPr>
        <w:t xml:space="preserve">Dieta </w:t>
      </w:r>
      <w:proofErr w:type="spellStart"/>
      <w:r w:rsidRPr="00773C32">
        <w:rPr>
          <w:rFonts w:ascii="Times New Roman" w:hAnsi="Times New Roman" w:cs="Times New Roman"/>
          <w:b/>
        </w:rPr>
        <w:t>ubogoenergetyczna</w:t>
      </w:r>
      <w:proofErr w:type="spellEnd"/>
      <w:r>
        <w:rPr>
          <w:rFonts w:ascii="Times New Roman" w:hAnsi="Times New Roman" w:cs="Times New Roman"/>
        </w:rPr>
        <w:t xml:space="preserve"> – dieta powinna dostarczać odpowiednią dla wieku i płci ilość białka</w:t>
      </w:r>
      <w:r w:rsidR="0001711C">
        <w:rPr>
          <w:rFonts w:ascii="Times New Roman" w:hAnsi="Times New Roman" w:cs="Times New Roman"/>
        </w:rPr>
        <w:t>,</w:t>
      </w:r>
      <w:r w:rsidR="0001711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 możliwie maksymalnie zbliżone do zalecanych norm ilości składników mineralnych i witamin</w:t>
      </w:r>
      <w:r w:rsidR="0001711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natomiast redukcja energii w diecie powinna zachodzić kosztem tłuszczu i węglowodanów – zwłaszcza </w:t>
      </w:r>
      <w:proofErr w:type="spellStart"/>
      <w:r>
        <w:rPr>
          <w:rFonts w:ascii="Times New Roman" w:hAnsi="Times New Roman" w:cs="Times New Roman"/>
        </w:rPr>
        <w:t>łatwoprzyswajalnych</w:t>
      </w:r>
      <w:proofErr w:type="spellEnd"/>
      <w:r>
        <w:rPr>
          <w:rFonts w:ascii="Times New Roman" w:hAnsi="Times New Roman" w:cs="Times New Roman"/>
        </w:rPr>
        <w:t xml:space="preserve">. Zadaniem diety jest trwałe zmniejszenie masy ciała u osób </w:t>
      </w:r>
      <w:r w:rsidR="0001711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nadwagą lub otyłością, normalizacja wskaźników lipidowych i glikemii, zapobieganie powikłaniom otyłości</w:t>
      </w:r>
      <w:r w:rsidR="0001711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zapobieganie efektowi jo-jo oraz niedoborom składników odżywczych.</w:t>
      </w:r>
    </w:p>
    <w:p w:rsidR="001B7DBD" w:rsidRDefault="001B7DBD" w:rsidP="0001711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minimalną wartość energetyczną którą da się zbilansować uważa się 1000 kcal</w:t>
      </w:r>
    </w:p>
    <w:p w:rsidR="001B7DBD" w:rsidRDefault="001B7DBD" w:rsidP="0001711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diecie należy dostarczać 1g białka na 1kg należnej masy ciała, co pokrywa 20 – 25% zapotrzebowania  energetycznego na dobę w zależności od jej deficytu </w:t>
      </w:r>
    </w:p>
    <w:p w:rsidR="001B7DBD" w:rsidRDefault="001B7DBD" w:rsidP="0001711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Tłuszcz powinien pokrywać do 25% dziennej energii</w:t>
      </w:r>
    </w:p>
    <w:p w:rsidR="001B7DBD" w:rsidRPr="0086704E" w:rsidRDefault="001B7DBD" w:rsidP="0001711C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Węglowodany powinny pokryć resztę zapotrzebowania ok. 45 – 55% energii. </w:t>
      </w:r>
    </w:p>
    <w:p w:rsidR="001B7DBD" w:rsidRDefault="001B7DBD" w:rsidP="0001711C">
      <w:pPr>
        <w:spacing w:after="0"/>
        <w:jc w:val="both"/>
        <w:rPr>
          <w:rFonts w:ascii="Times New Roman" w:hAnsi="Times New Roman" w:cs="Times New Roman"/>
        </w:rPr>
      </w:pPr>
    </w:p>
    <w:p w:rsidR="001B7DBD" w:rsidRDefault="001B7DBD" w:rsidP="0001711C">
      <w:pPr>
        <w:spacing w:after="0"/>
        <w:jc w:val="both"/>
        <w:rPr>
          <w:rFonts w:ascii="Times New Roman" w:hAnsi="Times New Roman" w:cs="Times New Roman"/>
        </w:rPr>
      </w:pPr>
      <w:r w:rsidRPr="00E94A95">
        <w:rPr>
          <w:rFonts w:ascii="Times New Roman" w:hAnsi="Times New Roman" w:cs="Times New Roman"/>
          <w:b/>
        </w:rPr>
        <w:t xml:space="preserve">Dieta o kontrolowanej zawartości kwasów tłuszczowych </w:t>
      </w:r>
      <w:r>
        <w:rPr>
          <w:rFonts w:ascii="Times New Roman" w:hAnsi="Times New Roman" w:cs="Times New Roman"/>
          <w:b/>
        </w:rPr>
        <w:t>–</w:t>
      </w:r>
      <w:r w:rsidRPr="00E94A95">
        <w:rPr>
          <w:rFonts w:ascii="Times New Roman" w:hAnsi="Times New Roman" w:cs="Times New Roman"/>
          <w:b/>
        </w:rPr>
        <w:t xml:space="preserve"> </w:t>
      </w:r>
      <w:r w:rsidRPr="00E94A95">
        <w:rPr>
          <w:rFonts w:ascii="Times New Roman" w:hAnsi="Times New Roman" w:cs="Times New Roman"/>
        </w:rPr>
        <w:t xml:space="preserve">zadaniem diety </w:t>
      </w:r>
      <w:r>
        <w:rPr>
          <w:rFonts w:ascii="Times New Roman" w:hAnsi="Times New Roman" w:cs="Times New Roman"/>
        </w:rPr>
        <w:t xml:space="preserve">jest normalizacja </w:t>
      </w:r>
      <w:proofErr w:type="spellStart"/>
      <w:r>
        <w:rPr>
          <w:rFonts w:ascii="Times New Roman" w:hAnsi="Times New Roman" w:cs="Times New Roman"/>
        </w:rPr>
        <w:t>lipidogramu</w:t>
      </w:r>
      <w:proofErr w:type="spellEnd"/>
      <w:r>
        <w:rPr>
          <w:rFonts w:ascii="Times New Roman" w:hAnsi="Times New Roman" w:cs="Times New Roman"/>
        </w:rPr>
        <w:t xml:space="preserve"> poprzez redukcję stężenia cholesterolu LDL i </w:t>
      </w:r>
      <w:proofErr w:type="spellStart"/>
      <w:r>
        <w:rPr>
          <w:rFonts w:ascii="Times New Roman" w:hAnsi="Times New Roman" w:cs="Times New Roman"/>
        </w:rPr>
        <w:t>triglicerydów</w:t>
      </w:r>
      <w:proofErr w:type="spellEnd"/>
      <w:r>
        <w:rPr>
          <w:rFonts w:ascii="Times New Roman" w:hAnsi="Times New Roman" w:cs="Times New Roman"/>
        </w:rPr>
        <w:t xml:space="preserve"> w surowicy oraz zapobieganie rozwojowi miażdżycy tętnic i jej powikłań. Dieta znajduje zastosowanie w </w:t>
      </w:r>
      <w:proofErr w:type="spellStart"/>
      <w:r>
        <w:rPr>
          <w:rFonts w:ascii="Times New Roman" w:hAnsi="Times New Roman" w:cs="Times New Roman"/>
        </w:rPr>
        <w:t>hiperlipidemii</w:t>
      </w:r>
      <w:proofErr w:type="spellEnd"/>
      <w:r>
        <w:rPr>
          <w:rFonts w:ascii="Times New Roman" w:hAnsi="Times New Roman" w:cs="Times New Roman"/>
        </w:rPr>
        <w:t xml:space="preserve">, w miażdżycy oraz w profilaktyce niedokrwiennej choroby serca. </w:t>
      </w:r>
    </w:p>
    <w:p w:rsidR="001B7DBD" w:rsidRDefault="001B7DBD" w:rsidP="0001711C">
      <w:pPr>
        <w:spacing w:after="0"/>
        <w:jc w:val="both"/>
        <w:rPr>
          <w:rFonts w:ascii="Times New Roman" w:hAnsi="Times New Roman" w:cs="Times New Roman"/>
        </w:rPr>
      </w:pPr>
    </w:p>
    <w:p w:rsidR="001B7DBD" w:rsidRPr="00FA6899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diecie należy ograniczyć spożycie nasyconych kwasów tłuszczowych i zastąpić je wielonienasyconymi i jednonienasyconymi kwasami tłuszczowymi </w:t>
      </w:r>
    </w:p>
    <w:p w:rsidR="001B7DBD" w:rsidRPr="00FA6899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Stosunek kwasów tłuszczowych powinien wynosić : </w:t>
      </w:r>
    </w:p>
    <w:p w:rsidR="001B7DBD" w:rsidRDefault="001B7DBD" w:rsidP="001B7DBD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NKT       WNKT      JNKT</w:t>
      </w:r>
    </w:p>
    <w:p w:rsidR="001B7DBD" w:rsidRDefault="001B7DBD" w:rsidP="001B7DBD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0,7      :       0,8     :     1,5</w:t>
      </w:r>
    </w:p>
    <w:p w:rsidR="001B7DBD" w:rsidRPr="00FA6899" w:rsidRDefault="001B7DBD" w:rsidP="001B7DBD">
      <w:pPr>
        <w:spacing w:after="0"/>
        <w:rPr>
          <w:rFonts w:ascii="Times New Roman" w:hAnsi="Times New Roman" w:cs="Times New Roman"/>
          <w:b/>
        </w:rPr>
      </w:pPr>
    </w:p>
    <w:p w:rsidR="001B7DBD" w:rsidRPr="00FA6899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 w:rsidRPr="00FA6899">
        <w:rPr>
          <w:rFonts w:ascii="Times New Roman" w:hAnsi="Times New Roman" w:cs="Times New Roman"/>
        </w:rPr>
        <w:t>Istotny jest stosunek kwasów tłuszczowych n – 6 do kwasów tłuszczowych n – 3, który powinien wynosić 5:1 – 10:1</w:t>
      </w:r>
    </w:p>
    <w:p w:rsidR="001B7DBD" w:rsidRPr="00FA6899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Tłuszcze powinny pokrywać 25 – 30% dziennego zapotrzebowania energetycznego </w:t>
      </w:r>
    </w:p>
    <w:p w:rsidR="001B7DBD" w:rsidRPr="00FA6899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Białko zaleca stosować się w normie fizjologicznej (10</w:t>
      </w:r>
      <w:r w:rsidR="000171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-1</w:t>
      </w:r>
      <w:r w:rsidR="000171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5% dziennego zapotrzebowania energetycznego) </w:t>
      </w:r>
    </w:p>
    <w:p w:rsidR="001B7DBD" w:rsidRPr="00FA6899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Węglowodany powinny pokryć resztę dziennego zapotrzebowania energetycznego </w:t>
      </w:r>
    </w:p>
    <w:p w:rsidR="001B7DBD" w:rsidRDefault="001B7DBD" w:rsidP="001B7DBD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 w:rsidRPr="00FA6899">
        <w:rPr>
          <w:rFonts w:ascii="Times New Roman" w:hAnsi="Times New Roman" w:cs="Times New Roman"/>
        </w:rPr>
        <w:t xml:space="preserve">Zaleca się 30 – 40g błonnika pokarmowego na dobę </w:t>
      </w:r>
    </w:p>
    <w:p w:rsidR="001B7DBD" w:rsidRPr="00FA6899" w:rsidRDefault="001B7DBD" w:rsidP="001B7DBD">
      <w:pPr>
        <w:spacing w:after="0"/>
        <w:rPr>
          <w:rFonts w:ascii="Times New Roman" w:hAnsi="Times New Roman" w:cs="Times New Roman"/>
        </w:rPr>
      </w:pPr>
    </w:p>
    <w:p w:rsidR="001B7DBD" w:rsidRDefault="001B7DBD" w:rsidP="001B7DBD">
      <w:pPr>
        <w:rPr>
          <w:rFonts w:ascii="Times New Roman" w:hAnsi="Times New Roman" w:cs="Times New Roman"/>
        </w:rPr>
      </w:pP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Założenie diety o kontrolowanej zawartości kwasów tłuszczowych: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Energia: </w:t>
      </w:r>
      <w:r>
        <w:rPr>
          <w:rFonts w:ascii="Times New Roman" w:hAnsi="Times New Roman" w:cs="Times New Roman"/>
        </w:rPr>
        <w:t xml:space="preserve">2200 - 2300 </w:t>
      </w:r>
      <w:r w:rsidRPr="00EF3D4D">
        <w:rPr>
          <w:rFonts w:ascii="Times New Roman" w:hAnsi="Times New Roman" w:cs="Times New Roman"/>
        </w:rPr>
        <w:t>kcal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Białko:  82 – 86g </w:t>
      </w:r>
    </w:p>
    <w:p w:rsidR="001B7DBD" w:rsidRPr="00EF3D4D" w:rsidRDefault="001B7DBD" w:rsidP="001B7DBD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Tłuszcze: </w:t>
      </w:r>
      <w:r>
        <w:rPr>
          <w:rFonts w:ascii="Times New Roman" w:hAnsi="Times New Roman" w:cs="Times New Roman"/>
        </w:rPr>
        <w:t xml:space="preserve">73 – 76g </w:t>
      </w:r>
    </w:p>
    <w:p w:rsidR="001B7DBD" w:rsidRDefault="001B7DBD" w:rsidP="00EF3D4D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</w:rPr>
        <w:t>Węglowodany:</w:t>
      </w:r>
      <w:r>
        <w:rPr>
          <w:rFonts w:ascii="Times New Roman" w:hAnsi="Times New Roman" w:cs="Times New Roman"/>
        </w:rPr>
        <w:t xml:space="preserve"> 300 – 315g </w:t>
      </w:r>
    </w:p>
    <w:p w:rsidR="00EF3D4D" w:rsidRDefault="00EF3D4D" w:rsidP="00EF3D4D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  <w:b/>
        </w:rPr>
        <w:t xml:space="preserve">Dieta łatwostrawna z ograniczeniem </w:t>
      </w:r>
      <w:proofErr w:type="spellStart"/>
      <w:r>
        <w:rPr>
          <w:rFonts w:ascii="Times New Roman" w:hAnsi="Times New Roman" w:cs="Times New Roman"/>
          <w:b/>
        </w:rPr>
        <w:t>łatwo</w:t>
      </w:r>
      <w:r w:rsidRPr="00EF3D4D">
        <w:rPr>
          <w:rFonts w:ascii="Times New Roman" w:hAnsi="Times New Roman" w:cs="Times New Roman"/>
          <w:b/>
        </w:rPr>
        <w:t>przyswajalnych</w:t>
      </w:r>
      <w:proofErr w:type="spellEnd"/>
      <w:r w:rsidRPr="00EF3D4D">
        <w:rPr>
          <w:rFonts w:ascii="Times New Roman" w:hAnsi="Times New Roman" w:cs="Times New Roman"/>
          <w:b/>
        </w:rPr>
        <w:t xml:space="preserve"> węglowodanów</w:t>
      </w:r>
      <w:r w:rsidR="002D3804">
        <w:rPr>
          <w:rFonts w:ascii="Times New Roman" w:hAnsi="Times New Roman" w:cs="Times New Roman"/>
          <w:b/>
        </w:rPr>
        <w:t xml:space="preserve"> (cukrzycowa) </w:t>
      </w:r>
      <w:r w:rsidRPr="00EF3D4D">
        <w:rPr>
          <w:rFonts w:ascii="Times New Roman" w:hAnsi="Times New Roman" w:cs="Times New Roman"/>
          <w:b/>
        </w:rPr>
        <w:t xml:space="preserve"> </w:t>
      </w:r>
      <w:r w:rsidR="008272F7">
        <w:rPr>
          <w:rFonts w:ascii="Times New Roman" w:hAnsi="Times New Roman" w:cs="Times New Roman"/>
          <w:b/>
        </w:rPr>
        <w:t>–</w:t>
      </w:r>
      <w:r w:rsidRPr="00EF3D4D">
        <w:rPr>
          <w:rFonts w:ascii="Times New Roman" w:hAnsi="Times New Roman" w:cs="Times New Roman"/>
          <w:b/>
        </w:rPr>
        <w:t xml:space="preserve"> </w:t>
      </w:r>
      <w:r w:rsidR="008272F7" w:rsidRPr="008272F7">
        <w:rPr>
          <w:rFonts w:ascii="Times New Roman" w:hAnsi="Times New Roman" w:cs="Times New Roman"/>
        </w:rPr>
        <w:t xml:space="preserve">jest to dieta przewidziana głownie dla osób chorych na cukrzycę, Jej głównym celem jest </w:t>
      </w:r>
      <w:r w:rsidR="008272F7">
        <w:rPr>
          <w:rFonts w:ascii="Times New Roman" w:hAnsi="Times New Roman" w:cs="Times New Roman"/>
        </w:rPr>
        <w:t xml:space="preserve">uzyskanie i utrzymanie optymalnych wartości parametrów gospodarki węglowodanowej, lipidowej oraz ciśnienia </w:t>
      </w:r>
      <w:r w:rsidR="008272F7">
        <w:rPr>
          <w:rFonts w:ascii="Times New Roman" w:hAnsi="Times New Roman" w:cs="Times New Roman"/>
        </w:rPr>
        <w:lastRenderedPageBreak/>
        <w:t xml:space="preserve">tętniczego a także zapobieganie wystąpienia powikłań cukrzycy oraz redukcja ryzyka chorób naczyniowych. </w:t>
      </w:r>
    </w:p>
    <w:p w:rsidR="008272F7" w:rsidRDefault="008272F7" w:rsidP="00EF3D4D">
      <w:pPr>
        <w:spacing w:after="0"/>
        <w:rPr>
          <w:rFonts w:ascii="Times New Roman" w:hAnsi="Times New Roman" w:cs="Times New Roman"/>
        </w:rPr>
      </w:pPr>
    </w:p>
    <w:p w:rsidR="008272F7" w:rsidRDefault="008272F7" w:rsidP="008272F7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8272F7">
        <w:rPr>
          <w:rFonts w:ascii="Times New Roman" w:hAnsi="Times New Roman" w:cs="Times New Roman"/>
        </w:rPr>
        <w:t xml:space="preserve">W diecie ogranicza się </w:t>
      </w:r>
      <w:r>
        <w:rPr>
          <w:rFonts w:ascii="Times New Roman" w:hAnsi="Times New Roman" w:cs="Times New Roman"/>
        </w:rPr>
        <w:t xml:space="preserve">spożycie glukozy, fruktozy, sacharozy (węglowodany </w:t>
      </w:r>
      <w:proofErr w:type="spellStart"/>
      <w:r>
        <w:rPr>
          <w:rFonts w:ascii="Times New Roman" w:hAnsi="Times New Roman" w:cs="Times New Roman"/>
        </w:rPr>
        <w:t>łatwoprzyswajalne</w:t>
      </w:r>
      <w:proofErr w:type="spellEnd"/>
      <w:r>
        <w:rPr>
          <w:rFonts w:ascii="Times New Roman" w:hAnsi="Times New Roman" w:cs="Times New Roman"/>
        </w:rPr>
        <w:t xml:space="preserve">) </w:t>
      </w:r>
      <w:r w:rsidR="006B6757">
        <w:rPr>
          <w:rFonts w:ascii="Times New Roman" w:hAnsi="Times New Roman" w:cs="Times New Roman"/>
        </w:rPr>
        <w:t xml:space="preserve">natomiast zwiększa podaż węglowodanów złożonych – </w:t>
      </w:r>
      <w:r w:rsidR="00D90BAE">
        <w:rPr>
          <w:rFonts w:ascii="Times New Roman" w:hAnsi="Times New Roman" w:cs="Times New Roman"/>
        </w:rPr>
        <w:t>skrobia</w:t>
      </w:r>
      <w:r w:rsidR="006B6757">
        <w:rPr>
          <w:rFonts w:ascii="Times New Roman" w:hAnsi="Times New Roman" w:cs="Times New Roman"/>
        </w:rPr>
        <w:t xml:space="preserve">, błonnik pokarmowy </w:t>
      </w:r>
    </w:p>
    <w:p w:rsidR="006B6757" w:rsidRDefault="006B6757" w:rsidP="008272F7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Zapotrzebowanie energetyczne: </w:t>
      </w:r>
    </w:p>
    <w:p w:rsidR="006B6757" w:rsidRDefault="006B6757" w:rsidP="006B675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leżące – 20-25 kcal/kg należnej masy ciała/doba</w:t>
      </w:r>
    </w:p>
    <w:p w:rsidR="006B6757" w:rsidRDefault="006B6757" w:rsidP="006B675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osoby chodzące – praca umysłowa – 25 – 30 kcal kcal/ kg </w:t>
      </w:r>
      <w:proofErr w:type="spellStart"/>
      <w:r>
        <w:rPr>
          <w:rFonts w:ascii="Times New Roman" w:hAnsi="Times New Roman" w:cs="Times New Roman"/>
        </w:rPr>
        <w:t>m.c</w:t>
      </w:r>
      <w:proofErr w:type="spellEnd"/>
      <w:r>
        <w:rPr>
          <w:rFonts w:ascii="Times New Roman" w:hAnsi="Times New Roman" w:cs="Times New Roman"/>
        </w:rPr>
        <w:t>/ doba</w:t>
      </w:r>
    </w:p>
    <w:p w:rsidR="006B6757" w:rsidRDefault="006B6757" w:rsidP="006B6757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Białko w diecie powinno stanowić 15-20% dziennego zapotrzebowania energetycznego </w:t>
      </w:r>
    </w:p>
    <w:p w:rsidR="006B6757" w:rsidRDefault="006B6757" w:rsidP="006B6757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Tłuszcze powinny stanowić do 30% energii diety </w:t>
      </w:r>
    </w:p>
    <w:p w:rsidR="006B6757" w:rsidRDefault="006B6757" w:rsidP="006B6757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Resztę zapotrzebowania powinny pokrywać węglowodany – 45-55%, w tym węglowodany </w:t>
      </w:r>
      <w:proofErr w:type="spellStart"/>
      <w:r>
        <w:rPr>
          <w:rFonts w:ascii="Times New Roman" w:hAnsi="Times New Roman" w:cs="Times New Roman"/>
        </w:rPr>
        <w:t>łatwoprzyswajalne</w:t>
      </w:r>
      <w:proofErr w:type="spellEnd"/>
      <w:r>
        <w:rPr>
          <w:rFonts w:ascii="Times New Roman" w:hAnsi="Times New Roman" w:cs="Times New Roman"/>
        </w:rPr>
        <w:t xml:space="preserve"> – sacharoza do 5% energii</w:t>
      </w:r>
    </w:p>
    <w:p w:rsidR="006B6757" w:rsidRDefault="006B6757" w:rsidP="006B6757">
      <w:pPr>
        <w:spacing w:after="0"/>
        <w:rPr>
          <w:rFonts w:ascii="Times New Roman" w:hAnsi="Times New Roman" w:cs="Times New Roman"/>
        </w:rPr>
      </w:pPr>
    </w:p>
    <w:p w:rsidR="006B6757" w:rsidRPr="006B6757" w:rsidRDefault="006B6757" w:rsidP="006B6757">
      <w:pPr>
        <w:spacing w:after="0"/>
        <w:rPr>
          <w:rFonts w:ascii="Times New Roman" w:hAnsi="Times New Roman" w:cs="Times New Roman"/>
        </w:rPr>
      </w:pPr>
    </w:p>
    <w:p w:rsidR="006B6757" w:rsidRPr="00EF3D4D" w:rsidRDefault="006B6757" w:rsidP="006B675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Założenie diety cukrzycowej</w:t>
      </w:r>
      <w:r w:rsidRPr="00EF3D4D">
        <w:rPr>
          <w:rFonts w:ascii="Times New Roman" w:hAnsi="Times New Roman" w:cs="Times New Roman"/>
          <w:u w:val="single"/>
        </w:rPr>
        <w:t xml:space="preserve">: </w:t>
      </w:r>
    </w:p>
    <w:p w:rsidR="006B6757" w:rsidRPr="00EF3D4D" w:rsidRDefault="006B6757" w:rsidP="006B6757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Energia: </w:t>
      </w:r>
      <w:r w:rsidR="005561C7">
        <w:rPr>
          <w:rFonts w:ascii="Times New Roman" w:hAnsi="Times New Roman" w:cs="Times New Roman"/>
        </w:rPr>
        <w:t>2000</w:t>
      </w:r>
      <w:r w:rsidR="0001711C">
        <w:rPr>
          <w:rFonts w:ascii="Times New Roman" w:hAnsi="Times New Roman" w:cs="Times New Roman"/>
        </w:rPr>
        <w:t xml:space="preserve"> </w:t>
      </w:r>
      <w:r w:rsidR="002D3804">
        <w:rPr>
          <w:rFonts w:ascii="Times New Roman" w:hAnsi="Times New Roman" w:cs="Times New Roman"/>
        </w:rPr>
        <w:t>- 2100</w:t>
      </w:r>
      <w:r w:rsidRPr="00EF3D4D">
        <w:rPr>
          <w:rFonts w:ascii="Times New Roman" w:hAnsi="Times New Roman" w:cs="Times New Roman"/>
        </w:rPr>
        <w:t>kcal</w:t>
      </w:r>
    </w:p>
    <w:p w:rsidR="006B6757" w:rsidRPr="00EF3D4D" w:rsidRDefault="002D3804" w:rsidP="006B675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Białko: 85</w:t>
      </w:r>
      <w:r w:rsidR="000171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90</w:t>
      </w:r>
      <w:r w:rsidR="006B6757">
        <w:rPr>
          <w:rFonts w:ascii="Times New Roman" w:hAnsi="Times New Roman" w:cs="Times New Roman"/>
        </w:rPr>
        <w:t>g</w:t>
      </w:r>
      <w:r w:rsidR="006B6757" w:rsidRPr="00EF3D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(17%)</w:t>
      </w:r>
    </w:p>
    <w:p w:rsidR="006B6757" w:rsidRPr="00EF3D4D" w:rsidRDefault="006B6757" w:rsidP="006B6757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Tłuszcze: </w:t>
      </w:r>
      <w:r w:rsidR="002D3804">
        <w:rPr>
          <w:rFonts w:ascii="Times New Roman" w:hAnsi="Times New Roman" w:cs="Times New Roman"/>
        </w:rPr>
        <w:t>65</w:t>
      </w:r>
      <w:r w:rsidR="0001711C">
        <w:rPr>
          <w:rFonts w:ascii="Times New Roman" w:hAnsi="Times New Roman" w:cs="Times New Roman"/>
        </w:rPr>
        <w:t xml:space="preserve"> </w:t>
      </w:r>
      <w:r w:rsidR="002D3804">
        <w:rPr>
          <w:rFonts w:ascii="Times New Roman" w:hAnsi="Times New Roman" w:cs="Times New Roman"/>
        </w:rPr>
        <w:t>-</w:t>
      </w:r>
      <w:r w:rsidR="0001711C">
        <w:rPr>
          <w:rFonts w:ascii="Times New Roman" w:hAnsi="Times New Roman" w:cs="Times New Roman"/>
        </w:rPr>
        <w:t xml:space="preserve"> </w:t>
      </w:r>
      <w:r w:rsidR="002D3804">
        <w:rPr>
          <w:rFonts w:ascii="Times New Roman" w:hAnsi="Times New Roman" w:cs="Times New Roman"/>
        </w:rPr>
        <w:t>70g (30%)</w:t>
      </w:r>
    </w:p>
    <w:p w:rsidR="006B6757" w:rsidRPr="00EF3D4D" w:rsidRDefault="006B6757" w:rsidP="006B6757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</w:rPr>
        <w:t>Węglowodany:</w:t>
      </w:r>
      <w:r>
        <w:rPr>
          <w:rFonts w:ascii="Times New Roman" w:hAnsi="Times New Roman" w:cs="Times New Roman"/>
        </w:rPr>
        <w:t xml:space="preserve"> </w:t>
      </w:r>
      <w:r w:rsidR="002D3804">
        <w:rPr>
          <w:rFonts w:ascii="Times New Roman" w:hAnsi="Times New Roman" w:cs="Times New Roman"/>
        </w:rPr>
        <w:t xml:space="preserve">265 – 280g (53%) </w:t>
      </w:r>
    </w:p>
    <w:p w:rsidR="00CB144D" w:rsidRDefault="00CB144D" w:rsidP="00CB144D">
      <w:pPr>
        <w:rPr>
          <w:rFonts w:ascii="Times New Roman" w:hAnsi="Times New Roman" w:cs="Times New Roman"/>
        </w:rPr>
      </w:pPr>
    </w:p>
    <w:p w:rsidR="00CB144D" w:rsidRDefault="00C03842" w:rsidP="00C03842">
      <w:pPr>
        <w:jc w:val="center"/>
        <w:rPr>
          <w:rFonts w:ascii="Times New Roman" w:hAnsi="Times New Roman" w:cs="Times New Roman"/>
          <w:i/>
        </w:rPr>
      </w:pPr>
      <w:r w:rsidRPr="00C03842">
        <w:rPr>
          <w:rFonts w:ascii="Times New Roman" w:hAnsi="Times New Roman" w:cs="Times New Roman"/>
          <w:i/>
        </w:rPr>
        <w:t>Diety o zmienionej konsystencji</w:t>
      </w:r>
    </w:p>
    <w:p w:rsidR="00C03842" w:rsidRDefault="00C03842" w:rsidP="00C0384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Stosowane są najczęściej w: </w:t>
      </w:r>
    </w:p>
    <w:p w:rsidR="00C03842" w:rsidRPr="00C03842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Ostrych nieżytach żołądkowo – jelitowych,</w:t>
      </w:r>
    </w:p>
    <w:p w:rsidR="00C03842" w:rsidRPr="00C03842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Okresach rekonwalescencji po niektórych zabiegach operacyjnych, zwłaszcza na przewodzie pokarmowym </w:t>
      </w:r>
    </w:p>
    <w:p w:rsidR="00C03842" w:rsidRPr="00C03842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Braku uzębienia</w:t>
      </w:r>
    </w:p>
    <w:p w:rsidR="00C03842" w:rsidRPr="00C03842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Schorzeniach jamy ustnej i przełyku</w:t>
      </w:r>
    </w:p>
    <w:p w:rsidR="00C03842" w:rsidRPr="00C03842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Trudności w połykaniu </w:t>
      </w:r>
    </w:p>
    <w:p w:rsidR="00C03842" w:rsidRPr="00C03842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Po krwawieniu z przewodu pokarmowego</w:t>
      </w:r>
    </w:p>
    <w:p w:rsidR="00C03842" w:rsidRPr="007E5863" w:rsidRDefault="00C03842" w:rsidP="00C0384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niektórych chorobach zakaźnych </w:t>
      </w:r>
    </w:p>
    <w:p w:rsidR="007E5863" w:rsidRDefault="007E5863" w:rsidP="000171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Dieta papkowata </w:t>
      </w:r>
      <w:r w:rsidR="0006712A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</w:t>
      </w:r>
      <w:r w:rsidR="0006712A" w:rsidRPr="0006712A">
        <w:rPr>
          <w:rFonts w:ascii="Times New Roman" w:hAnsi="Times New Roman" w:cs="Times New Roman"/>
        </w:rPr>
        <w:t xml:space="preserve">jest modyfikacją diety łatwostrawnej polegającą na takim przygotowaniu potraw, aby ich spożycie nie wymagało gryzienia i aby było łatwe w połykaniu. </w:t>
      </w:r>
      <w:r w:rsidR="0006712A">
        <w:rPr>
          <w:rFonts w:ascii="Times New Roman" w:hAnsi="Times New Roman" w:cs="Times New Roman"/>
        </w:rPr>
        <w:t xml:space="preserve">Dietę należy stosować </w:t>
      </w:r>
      <w:r w:rsidR="0001711C">
        <w:rPr>
          <w:rFonts w:ascii="Times New Roman" w:hAnsi="Times New Roman" w:cs="Times New Roman"/>
        </w:rPr>
        <w:br/>
      </w:r>
      <w:r w:rsidR="0006712A">
        <w:rPr>
          <w:rFonts w:ascii="Times New Roman" w:hAnsi="Times New Roman" w:cs="Times New Roman"/>
        </w:rPr>
        <w:t xml:space="preserve">w: chorobach jamy ustnej i przełyku, w przypadku utrudnionego gryzienia i połykania, w niektórych chorobach przebiegających z gorączką a także po niektórych zabiegach chirurgicznych według wskazań lekarza. </w:t>
      </w:r>
    </w:p>
    <w:p w:rsidR="0006712A" w:rsidRDefault="0006712A" w:rsidP="0006712A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06712A">
        <w:rPr>
          <w:rFonts w:ascii="Times New Roman" w:hAnsi="Times New Roman" w:cs="Times New Roman"/>
        </w:rPr>
        <w:t xml:space="preserve">Dieta </w:t>
      </w:r>
      <w:r>
        <w:rPr>
          <w:rFonts w:ascii="Times New Roman" w:hAnsi="Times New Roman" w:cs="Times New Roman"/>
        </w:rPr>
        <w:t xml:space="preserve">powinna pokryć zapotrzebowanie energetyczne pacjenta </w:t>
      </w:r>
    </w:p>
    <w:p w:rsidR="0006712A" w:rsidRDefault="0006712A" w:rsidP="0006712A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Potrawy należy sporządzić tak aby nie drażniły mechanicznie, chemicznie i termicznie przełyku lub jamy ustnej chorego </w:t>
      </w:r>
    </w:p>
    <w:p w:rsidR="0006712A" w:rsidRDefault="0006712A" w:rsidP="0006712A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Potrawy powinny być przyrządzane metodą gotowania a następnie podawane choremu </w:t>
      </w:r>
      <w:r w:rsidR="005F695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postaci zup przecieranych lub krem, warzyw i owoców w postaci rozdrobnionej, mięs </w:t>
      </w:r>
      <w:r w:rsidR="005F695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postaci mielonej podawanej z sosami. </w:t>
      </w:r>
    </w:p>
    <w:p w:rsidR="0006712A" w:rsidRPr="0006712A" w:rsidRDefault="0006712A" w:rsidP="0006712A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Założenie diety papkowatej</w:t>
      </w:r>
      <w:r w:rsidRPr="0006712A">
        <w:rPr>
          <w:rFonts w:ascii="Times New Roman" w:hAnsi="Times New Roman" w:cs="Times New Roman"/>
          <w:u w:val="single"/>
        </w:rPr>
        <w:t xml:space="preserve">: </w:t>
      </w:r>
    </w:p>
    <w:p w:rsidR="0006712A" w:rsidRPr="0006712A" w:rsidRDefault="0006712A" w:rsidP="0006712A">
      <w:pPr>
        <w:spacing w:after="0"/>
        <w:rPr>
          <w:rFonts w:ascii="Times New Roman" w:hAnsi="Times New Roman" w:cs="Times New Roman"/>
          <w:u w:val="single"/>
        </w:rPr>
      </w:pPr>
      <w:r w:rsidRPr="0006712A">
        <w:rPr>
          <w:rFonts w:ascii="Times New Roman" w:hAnsi="Times New Roman" w:cs="Times New Roman"/>
        </w:rPr>
        <w:lastRenderedPageBreak/>
        <w:t>Energia: 2200 - 2250kcal</w:t>
      </w:r>
    </w:p>
    <w:p w:rsidR="0006712A" w:rsidRPr="0006712A" w:rsidRDefault="0006712A" w:rsidP="0006712A">
      <w:pPr>
        <w:spacing w:after="0"/>
        <w:rPr>
          <w:rFonts w:ascii="Times New Roman" w:hAnsi="Times New Roman" w:cs="Times New Roman"/>
          <w:u w:val="single"/>
        </w:rPr>
      </w:pPr>
      <w:r w:rsidRPr="0006712A">
        <w:rPr>
          <w:rFonts w:ascii="Times New Roman" w:hAnsi="Times New Roman" w:cs="Times New Roman"/>
        </w:rPr>
        <w:t xml:space="preserve">Białko: 80 - 85g </w:t>
      </w:r>
    </w:p>
    <w:p w:rsidR="0006712A" w:rsidRPr="0006712A" w:rsidRDefault="0006712A" w:rsidP="0006712A">
      <w:pPr>
        <w:spacing w:after="0"/>
        <w:rPr>
          <w:rFonts w:ascii="Times New Roman" w:hAnsi="Times New Roman" w:cs="Times New Roman"/>
          <w:u w:val="single"/>
        </w:rPr>
      </w:pPr>
      <w:r w:rsidRPr="0006712A">
        <w:rPr>
          <w:rFonts w:ascii="Times New Roman" w:hAnsi="Times New Roman" w:cs="Times New Roman"/>
        </w:rPr>
        <w:t>Tłuszcze: 70 - 75g</w:t>
      </w:r>
    </w:p>
    <w:p w:rsidR="00C03842" w:rsidRDefault="0006712A" w:rsidP="001B7DBD">
      <w:pPr>
        <w:spacing w:after="0"/>
        <w:rPr>
          <w:rFonts w:ascii="Times New Roman" w:hAnsi="Times New Roman" w:cs="Times New Roman"/>
          <w:u w:val="single"/>
        </w:rPr>
      </w:pPr>
      <w:r w:rsidRPr="0006712A">
        <w:rPr>
          <w:rFonts w:ascii="Times New Roman" w:hAnsi="Times New Roman" w:cs="Times New Roman"/>
        </w:rPr>
        <w:t xml:space="preserve">Węglowodany: 300 </w:t>
      </w:r>
      <w:r w:rsidR="00D90BAE" w:rsidRPr="0006712A">
        <w:rPr>
          <w:rFonts w:ascii="Times New Roman" w:hAnsi="Times New Roman" w:cs="Times New Roman"/>
        </w:rPr>
        <w:t>-</w:t>
      </w:r>
      <w:r w:rsidRPr="0006712A">
        <w:rPr>
          <w:rFonts w:ascii="Times New Roman" w:hAnsi="Times New Roman" w:cs="Times New Roman"/>
        </w:rPr>
        <w:t xml:space="preserve"> 310g </w:t>
      </w:r>
    </w:p>
    <w:p w:rsidR="001B7DBD" w:rsidRPr="001B7DBD" w:rsidRDefault="001B7DBD" w:rsidP="001B7DBD">
      <w:pPr>
        <w:spacing w:after="0"/>
        <w:rPr>
          <w:rFonts w:ascii="Times New Roman" w:hAnsi="Times New Roman" w:cs="Times New Roman"/>
          <w:u w:val="single"/>
        </w:rPr>
      </w:pPr>
    </w:p>
    <w:p w:rsidR="00C03842" w:rsidRDefault="00C03842" w:rsidP="005F69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Dieta płynna- </w:t>
      </w:r>
      <w:r>
        <w:rPr>
          <w:rFonts w:ascii="Times New Roman" w:hAnsi="Times New Roman" w:cs="Times New Roman"/>
        </w:rPr>
        <w:t xml:space="preserve">stosowana jest głównie w przypadku gdy chory nie toleruje pożywienia najczęściej przy występowaniu takich objawów jak: nudności, wymioty, brak łaknienia, biegunka. Celem diety jest złagodzenie pragnienia i dostarczenie odpowiedniej ilości płynu, natomiast nie bierze się pod uwagę wartości energetycznej i odżywczej diety. </w:t>
      </w:r>
    </w:p>
    <w:p w:rsidR="00C03842" w:rsidRDefault="00C03842" w:rsidP="005F6958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Dieta składająca się tylko z płynów może być stosowana przez 1 - 2 dni</w:t>
      </w:r>
    </w:p>
    <w:p w:rsidR="001B7DBD" w:rsidRDefault="00C03842" w:rsidP="005F6958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miarę obserwacji poprawy stanu zdrowia należy rozszerzyć dietę i powoli przejść na dietę płynną wzmocnioną </w:t>
      </w:r>
    </w:p>
    <w:p w:rsidR="001B7DBD" w:rsidRPr="00D90BAE" w:rsidRDefault="001B7DBD" w:rsidP="001B7DBD">
      <w:pPr>
        <w:rPr>
          <w:rFonts w:ascii="Times New Roman" w:hAnsi="Times New Roman" w:cs="Times New Roman"/>
          <w:sz w:val="16"/>
          <w:szCs w:val="16"/>
        </w:rPr>
      </w:pPr>
    </w:p>
    <w:p w:rsidR="00C03842" w:rsidRDefault="00C03842" w:rsidP="005F6958">
      <w:pPr>
        <w:jc w:val="both"/>
        <w:rPr>
          <w:rFonts w:ascii="Times New Roman" w:hAnsi="Times New Roman" w:cs="Times New Roman"/>
        </w:rPr>
      </w:pPr>
      <w:r w:rsidRPr="00C03842">
        <w:rPr>
          <w:rFonts w:ascii="Times New Roman" w:hAnsi="Times New Roman" w:cs="Times New Roman"/>
          <w:b/>
        </w:rPr>
        <w:t>Dieta płynna wzmocniona</w:t>
      </w:r>
      <w:r>
        <w:rPr>
          <w:rFonts w:ascii="Times New Roman" w:hAnsi="Times New Roman" w:cs="Times New Roman"/>
        </w:rPr>
        <w:t xml:space="preserve"> </w:t>
      </w:r>
      <w:r w:rsidR="00CA5DCB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CA5DCB" w:rsidRPr="005F6958">
        <w:rPr>
          <w:rFonts w:ascii="Times New Roman" w:hAnsi="Times New Roman" w:cs="Times New Roman"/>
          <w:color w:val="FF0000"/>
        </w:rPr>
        <w:t>dieta ta dostarcza</w:t>
      </w:r>
      <w:r w:rsidR="005F6958" w:rsidRPr="005F6958">
        <w:rPr>
          <w:rFonts w:ascii="Times New Roman" w:hAnsi="Times New Roman" w:cs="Times New Roman"/>
          <w:color w:val="FF0000"/>
        </w:rPr>
        <w:t>,</w:t>
      </w:r>
      <w:r w:rsidR="00CA5DCB" w:rsidRPr="005F6958">
        <w:rPr>
          <w:rFonts w:ascii="Times New Roman" w:hAnsi="Times New Roman" w:cs="Times New Roman"/>
          <w:color w:val="FF0000"/>
        </w:rPr>
        <w:t xml:space="preserve"> w odróżnieniu od diety płynnej wystarczającej ilości </w:t>
      </w:r>
      <w:r w:rsidR="00CA5DCB">
        <w:rPr>
          <w:rFonts w:ascii="Times New Roman" w:hAnsi="Times New Roman" w:cs="Times New Roman"/>
        </w:rPr>
        <w:t xml:space="preserve">energii i składników odżywczych do pełnego pokrycia zapotrzebowania pacjenta. Stosuje się ją </w:t>
      </w:r>
      <w:r w:rsidR="005F6958">
        <w:rPr>
          <w:rFonts w:ascii="Times New Roman" w:hAnsi="Times New Roman" w:cs="Times New Roman"/>
        </w:rPr>
        <w:br/>
      </w:r>
      <w:r w:rsidR="00CA5DCB">
        <w:rPr>
          <w:rFonts w:ascii="Times New Roman" w:hAnsi="Times New Roman" w:cs="Times New Roman"/>
        </w:rPr>
        <w:t xml:space="preserve">w chorobach jamy ustnej i przełyku; u chorych nieprzytomnych a także w innych stanach chorobowych według decyzji lekarza. </w:t>
      </w:r>
    </w:p>
    <w:p w:rsidR="00CA5DCB" w:rsidRDefault="00CA5DCB" w:rsidP="00CA5DCB">
      <w:pPr>
        <w:pStyle w:val="Akapitzlist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dietą łatwostrawną, bardzo ubogą w włókno pokarmowe. </w:t>
      </w:r>
    </w:p>
    <w:p w:rsidR="00CA5DCB" w:rsidRPr="00CA5DCB" w:rsidRDefault="00CA5DCB" w:rsidP="00CA5DCB">
      <w:pPr>
        <w:pStyle w:val="Akapitzlist"/>
        <w:numPr>
          <w:ilvl w:val="0"/>
          <w:numId w:val="14"/>
        </w:numPr>
        <w:rPr>
          <w:rStyle w:val="e24kjd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Temperatura posiłków powinna być równa temperaturze pokojowej – </w:t>
      </w:r>
      <w:r w:rsidRPr="00CA5DCB">
        <w:rPr>
          <w:rFonts w:ascii="Times New Roman" w:hAnsi="Times New Roman" w:cs="Times New Roman"/>
        </w:rPr>
        <w:t>20</w:t>
      </w:r>
      <w:r w:rsidR="005F6958">
        <w:rPr>
          <w:rFonts w:ascii="Times New Roman" w:hAnsi="Times New Roman" w:cs="Times New Roman"/>
        </w:rPr>
        <w:t xml:space="preserve"> </w:t>
      </w:r>
      <w:r w:rsidRPr="00CA5DCB">
        <w:rPr>
          <w:rFonts w:ascii="Times New Roman" w:hAnsi="Times New Roman" w:cs="Times New Roman"/>
        </w:rPr>
        <w:t>-</w:t>
      </w:r>
      <w:r w:rsidR="005F6958">
        <w:rPr>
          <w:rFonts w:ascii="Times New Roman" w:hAnsi="Times New Roman" w:cs="Times New Roman"/>
        </w:rPr>
        <w:t xml:space="preserve"> </w:t>
      </w:r>
      <w:r w:rsidRPr="00CA5DCB">
        <w:rPr>
          <w:rFonts w:ascii="Times New Roman" w:hAnsi="Times New Roman" w:cs="Times New Roman"/>
        </w:rPr>
        <w:t xml:space="preserve">25 </w:t>
      </w:r>
      <w:r w:rsidRPr="00CA5DCB">
        <w:rPr>
          <w:rStyle w:val="e24kjd"/>
          <w:rFonts w:ascii="Times New Roman" w:hAnsi="Times New Roman" w:cs="Times New Roman"/>
        </w:rPr>
        <w:t>°</w:t>
      </w:r>
      <w:r w:rsidRPr="00CA5DCB">
        <w:rPr>
          <w:rStyle w:val="e24kjd"/>
          <w:rFonts w:ascii="Times New Roman" w:hAnsi="Times New Roman" w:cs="Times New Roman"/>
          <w:bCs/>
        </w:rPr>
        <w:t>C</w:t>
      </w:r>
      <w:r>
        <w:rPr>
          <w:rStyle w:val="e24kjd"/>
          <w:rFonts w:ascii="Times New Roman" w:hAnsi="Times New Roman" w:cs="Times New Roman"/>
          <w:bCs/>
        </w:rPr>
        <w:t>, bądź zbliżona do temperatury ciała – ok. 37</w:t>
      </w:r>
      <w:r w:rsidRPr="00CA5DCB">
        <w:t xml:space="preserve"> </w:t>
      </w:r>
      <w:r w:rsidRPr="00CA5DCB">
        <w:rPr>
          <w:rStyle w:val="e24kjd"/>
          <w:rFonts w:ascii="Times New Roman" w:hAnsi="Times New Roman" w:cs="Times New Roman"/>
        </w:rPr>
        <w:t>°</w:t>
      </w:r>
      <w:r w:rsidRPr="00CA5DCB">
        <w:rPr>
          <w:rStyle w:val="e24kjd"/>
          <w:rFonts w:ascii="Times New Roman" w:hAnsi="Times New Roman" w:cs="Times New Roman"/>
          <w:bCs/>
        </w:rPr>
        <w:t>C</w:t>
      </w:r>
      <w:r>
        <w:rPr>
          <w:rStyle w:val="e24kjd"/>
          <w:rFonts w:ascii="Times New Roman" w:hAnsi="Times New Roman" w:cs="Times New Roman"/>
          <w:bCs/>
        </w:rPr>
        <w:t>.</w:t>
      </w:r>
    </w:p>
    <w:p w:rsidR="00CA5DCB" w:rsidRPr="00CA5DCB" w:rsidRDefault="00CA5DCB" w:rsidP="00CA5DCB">
      <w:pPr>
        <w:pStyle w:val="Akapitzlist"/>
        <w:numPr>
          <w:ilvl w:val="0"/>
          <w:numId w:val="14"/>
        </w:numPr>
        <w:rPr>
          <w:rStyle w:val="e24kjd"/>
          <w:rFonts w:ascii="Times New Roman" w:hAnsi="Times New Roman" w:cs="Times New Roman"/>
        </w:rPr>
      </w:pPr>
      <w:r>
        <w:rPr>
          <w:rStyle w:val="e24kjd"/>
          <w:rFonts w:ascii="Times New Roman" w:hAnsi="Times New Roman" w:cs="Times New Roman"/>
          <w:bCs/>
        </w:rPr>
        <w:t>Białko powinno dostarczać 16</w:t>
      </w:r>
      <w:r w:rsidR="005F6958">
        <w:rPr>
          <w:rStyle w:val="e24kjd"/>
          <w:rFonts w:ascii="Times New Roman" w:hAnsi="Times New Roman" w:cs="Times New Roman"/>
          <w:bCs/>
        </w:rPr>
        <w:t xml:space="preserve"> </w:t>
      </w:r>
      <w:r>
        <w:rPr>
          <w:rStyle w:val="e24kjd"/>
          <w:rFonts w:ascii="Times New Roman" w:hAnsi="Times New Roman" w:cs="Times New Roman"/>
          <w:bCs/>
        </w:rPr>
        <w:t>-</w:t>
      </w:r>
      <w:r w:rsidR="005F6958">
        <w:rPr>
          <w:rStyle w:val="e24kjd"/>
          <w:rFonts w:ascii="Times New Roman" w:hAnsi="Times New Roman" w:cs="Times New Roman"/>
          <w:bCs/>
        </w:rPr>
        <w:t xml:space="preserve"> </w:t>
      </w:r>
      <w:r>
        <w:rPr>
          <w:rStyle w:val="e24kjd"/>
          <w:rFonts w:ascii="Times New Roman" w:hAnsi="Times New Roman" w:cs="Times New Roman"/>
          <w:bCs/>
        </w:rPr>
        <w:t xml:space="preserve">20% dziennego zapotrzebowania energetycznego </w:t>
      </w:r>
    </w:p>
    <w:p w:rsidR="00CA5DCB" w:rsidRPr="00CA5DCB" w:rsidRDefault="00CA5DCB" w:rsidP="00CA5DCB">
      <w:pPr>
        <w:pStyle w:val="Akapitzlist"/>
        <w:numPr>
          <w:ilvl w:val="0"/>
          <w:numId w:val="14"/>
        </w:numPr>
        <w:rPr>
          <w:rStyle w:val="e24kjd"/>
          <w:rFonts w:ascii="Times New Roman" w:hAnsi="Times New Roman" w:cs="Times New Roman"/>
        </w:rPr>
      </w:pPr>
      <w:r>
        <w:rPr>
          <w:rStyle w:val="e24kjd"/>
          <w:rFonts w:ascii="Times New Roman" w:hAnsi="Times New Roman" w:cs="Times New Roman"/>
          <w:bCs/>
        </w:rPr>
        <w:t>Tłuszcze powinny pokryć 30</w:t>
      </w:r>
      <w:r w:rsidR="005F6958">
        <w:rPr>
          <w:rStyle w:val="e24kjd"/>
          <w:rFonts w:ascii="Times New Roman" w:hAnsi="Times New Roman" w:cs="Times New Roman"/>
          <w:bCs/>
        </w:rPr>
        <w:t xml:space="preserve"> </w:t>
      </w:r>
      <w:r>
        <w:rPr>
          <w:rStyle w:val="e24kjd"/>
          <w:rFonts w:ascii="Times New Roman" w:hAnsi="Times New Roman" w:cs="Times New Roman"/>
          <w:bCs/>
        </w:rPr>
        <w:t>-</w:t>
      </w:r>
      <w:r w:rsidR="005F6958">
        <w:rPr>
          <w:rStyle w:val="e24kjd"/>
          <w:rFonts w:ascii="Times New Roman" w:hAnsi="Times New Roman" w:cs="Times New Roman"/>
          <w:bCs/>
        </w:rPr>
        <w:t xml:space="preserve"> </w:t>
      </w:r>
      <w:r>
        <w:rPr>
          <w:rStyle w:val="e24kjd"/>
          <w:rFonts w:ascii="Times New Roman" w:hAnsi="Times New Roman" w:cs="Times New Roman"/>
          <w:bCs/>
        </w:rPr>
        <w:t>35% dziennej energii</w:t>
      </w:r>
    </w:p>
    <w:p w:rsidR="00CA5DCB" w:rsidRPr="00CA5DCB" w:rsidRDefault="00CA5DCB" w:rsidP="00CA5DCB">
      <w:pPr>
        <w:pStyle w:val="Akapitzlist"/>
        <w:numPr>
          <w:ilvl w:val="0"/>
          <w:numId w:val="14"/>
        </w:numPr>
        <w:rPr>
          <w:rStyle w:val="e24kjd"/>
          <w:rFonts w:ascii="Times New Roman" w:hAnsi="Times New Roman" w:cs="Times New Roman"/>
        </w:rPr>
      </w:pPr>
      <w:r>
        <w:rPr>
          <w:rStyle w:val="e24kjd"/>
          <w:rFonts w:ascii="Times New Roman" w:hAnsi="Times New Roman" w:cs="Times New Roman"/>
          <w:bCs/>
        </w:rPr>
        <w:t>Węglowodany powinny pokryć resztę zapotrzebowania – czyli na poziomie 44</w:t>
      </w:r>
      <w:r w:rsidR="005F6958">
        <w:rPr>
          <w:rStyle w:val="e24kjd"/>
          <w:rFonts w:ascii="Times New Roman" w:hAnsi="Times New Roman" w:cs="Times New Roman"/>
          <w:bCs/>
        </w:rPr>
        <w:t xml:space="preserve"> </w:t>
      </w:r>
      <w:r>
        <w:rPr>
          <w:rStyle w:val="e24kjd"/>
          <w:rFonts w:ascii="Times New Roman" w:hAnsi="Times New Roman" w:cs="Times New Roman"/>
          <w:bCs/>
        </w:rPr>
        <w:t>-</w:t>
      </w:r>
      <w:r w:rsidR="005F6958">
        <w:rPr>
          <w:rStyle w:val="e24kjd"/>
          <w:rFonts w:ascii="Times New Roman" w:hAnsi="Times New Roman" w:cs="Times New Roman"/>
          <w:bCs/>
        </w:rPr>
        <w:t xml:space="preserve"> </w:t>
      </w:r>
      <w:r>
        <w:rPr>
          <w:rStyle w:val="e24kjd"/>
          <w:rFonts w:ascii="Times New Roman" w:hAnsi="Times New Roman" w:cs="Times New Roman"/>
          <w:bCs/>
        </w:rPr>
        <w:t>55%</w:t>
      </w:r>
    </w:p>
    <w:p w:rsidR="00CA5DCB" w:rsidRDefault="00CA5DCB" w:rsidP="00CA5DCB">
      <w:pPr>
        <w:pStyle w:val="Akapitzlist"/>
        <w:rPr>
          <w:rStyle w:val="e24kjd"/>
          <w:rFonts w:ascii="Times New Roman" w:hAnsi="Times New Roman" w:cs="Times New Roman"/>
          <w:bCs/>
        </w:rPr>
      </w:pPr>
    </w:p>
    <w:p w:rsidR="00CA5DCB" w:rsidRPr="00EF3D4D" w:rsidRDefault="00CA5DCB" w:rsidP="00CA5DCB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Założenie diety płynnej wzmocnionej:</w:t>
      </w:r>
    </w:p>
    <w:p w:rsidR="00CA5DCB" w:rsidRPr="00EF3D4D" w:rsidRDefault="00CA5DCB" w:rsidP="00CA5DCB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Energia: </w:t>
      </w:r>
      <w:r>
        <w:rPr>
          <w:rFonts w:ascii="Times New Roman" w:hAnsi="Times New Roman" w:cs="Times New Roman"/>
        </w:rPr>
        <w:t>2000</w:t>
      </w:r>
      <w:r w:rsidRPr="00EF3D4D">
        <w:rPr>
          <w:rFonts w:ascii="Times New Roman" w:hAnsi="Times New Roman" w:cs="Times New Roman"/>
        </w:rPr>
        <w:t>kcal</w:t>
      </w:r>
    </w:p>
    <w:p w:rsidR="00CA5DCB" w:rsidRPr="00EF3D4D" w:rsidRDefault="00CA5DCB" w:rsidP="00CA5DCB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Białko: 80g</w:t>
      </w:r>
      <w:r w:rsidRPr="00EF3D4D">
        <w:rPr>
          <w:rFonts w:ascii="Times New Roman" w:hAnsi="Times New Roman" w:cs="Times New Roman"/>
        </w:rPr>
        <w:t xml:space="preserve"> </w:t>
      </w:r>
    </w:p>
    <w:p w:rsidR="00CA5DCB" w:rsidRPr="00EF3D4D" w:rsidRDefault="00CA5DCB" w:rsidP="00CA5DCB">
      <w:pPr>
        <w:spacing w:after="0"/>
        <w:rPr>
          <w:rFonts w:ascii="Times New Roman" w:hAnsi="Times New Roman" w:cs="Times New Roman"/>
          <w:u w:val="single"/>
        </w:rPr>
      </w:pPr>
      <w:r w:rsidRPr="00EF3D4D">
        <w:rPr>
          <w:rFonts w:ascii="Times New Roman" w:hAnsi="Times New Roman" w:cs="Times New Roman"/>
        </w:rPr>
        <w:t xml:space="preserve">Tłuszcze: </w:t>
      </w:r>
      <w:r w:rsidR="004C4B55">
        <w:rPr>
          <w:rFonts w:ascii="Times New Roman" w:hAnsi="Times New Roman" w:cs="Times New Roman"/>
        </w:rPr>
        <w:t>75</w:t>
      </w:r>
      <w:r>
        <w:rPr>
          <w:rFonts w:ascii="Times New Roman" w:hAnsi="Times New Roman" w:cs="Times New Roman"/>
        </w:rPr>
        <w:t>g</w:t>
      </w:r>
    </w:p>
    <w:p w:rsidR="00CA5DCB" w:rsidRDefault="00CA5DCB" w:rsidP="00CA5DCB">
      <w:pPr>
        <w:spacing w:after="0"/>
        <w:rPr>
          <w:rFonts w:ascii="Times New Roman" w:hAnsi="Times New Roman" w:cs="Times New Roman"/>
        </w:rPr>
      </w:pPr>
      <w:r w:rsidRPr="00EF3D4D">
        <w:rPr>
          <w:rFonts w:ascii="Times New Roman" w:hAnsi="Times New Roman" w:cs="Times New Roman"/>
        </w:rPr>
        <w:t>Węglowodany:</w:t>
      </w:r>
      <w:r>
        <w:rPr>
          <w:rFonts w:ascii="Times New Roman" w:hAnsi="Times New Roman" w:cs="Times New Roman"/>
        </w:rPr>
        <w:t xml:space="preserve"> </w:t>
      </w:r>
      <w:r w:rsidR="004C4B55">
        <w:rPr>
          <w:rFonts w:ascii="Times New Roman" w:hAnsi="Times New Roman" w:cs="Times New Roman"/>
        </w:rPr>
        <w:t>250</w:t>
      </w:r>
      <w:r>
        <w:rPr>
          <w:rFonts w:ascii="Times New Roman" w:hAnsi="Times New Roman" w:cs="Times New Roman"/>
        </w:rPr>
        <w:t xml:space="preserve">g </w:t>
      </w:r>
    </w:p>
    <w:p w:rsidR="004C4B55" w:rsidRDefault="004C4B55" w:rsidP="00CA5DCB">
      <w:pPr>
        <w:spacing w:after="0"/>
        <w:rPr>
          <w:rFonts w:ascii="Times New Roman" w:hAnsi="Times New Roman" w:cs="Times New Roman"/>
        </w:rPr>
      </w:pPr>
    </w:p>
    <w:p w:rsidR="004C4B55" w:rsidRDefault="004C4B55" w:rsidP="005F6958">
      <w:pPr>
        <w:spacing w:after="0"/>
        <w:jc w:val="both"/>
        <w:rPr>
          <w:rFonts w:ascii="Times New Roman" w:hAnsi="Times New Roman" w:cs="Times New Roman"/>
        </w:rPr>
      </w:pPr>
      <w:r w:rsidRPr="004C4B55">
        <w:rPr>
          <w:rFonts w:ascii="Times New Roman" w:hAnsi="Times New Roman" w:cs="Times New Roman"/>
          <w:b/>
        </w:rPr>
        <w:t xml:space="preserve">Dieta do żywienia przez zgłębnik lub przetokę </w:t>
      </w:r>
      <w:r>
        <w:rPr>
          <w:rFonts w:ascii="Times New Roman" w:hAnsi="Times New Roman" w:cs="Times New Roman"/>
          <w:b/>
        </w:rPr>
        <w:t>–</w:t>
      </w:r>
      <w:r w:rsidRPr="004C4B5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stosowana jest u chorych nieprzytomnych; </w:t>
      </w:r>
      <w:r w:rsidR="005F695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u chorych z zaburzeniami połykania na tle neurologicznym; w niektórych chorobach jamy ustnej;</w:t>
      </w:r>
      <w:r w:rsidR="005F695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w urazach twarzoczaszki; po oparzeniach jamy ustnej, przełyku oraz żołądka, w nowotworach przewodu pokarmowego. </w:t>
      </w:r>
    </w:p>
    <w:p w:rsidR="004C4B55" w:rsidRDefault="004C4B55" w:rsidP="00CA5DCB">
      <w:pPr>
        <w:spacing w:after="0"/>
        <w:rPr>
          <w:rFonts w:ascii="Times New Roman" w:hAnsi="Times New Roman" w:cs="Times New Roman"/>
        </w:rPr>
      </w:pPr>
    </w:p>
    <w:p w:rsidR="004C4B55" w:rsidRDefault="004C4B55" w:rsidP="004C4B5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Dieta musi mieć konsystencję pozwalającą na bezproblemowe podanie jej pacjentowi</w:t>
      </w:r>
    </w:p>
    <w:p w:rsidR="004C4B55" w:rsidRDefault="004C4B55" w:rsidP="004C4B5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Posiłki należy podawać o temperaturze – 30</w:t>
      </w:r>
      <w:r w:rsidR="005F69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5F69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37</w:t>
      </w:r>
      <w:r w:rsidRPr="00CA5DCB">
        <w:rPr>
          <w:rStyle w:val="e24kjd"/>
          <w:rFonts w:ascii="Times New Roman" w:hAnsi="Times New Roman" w:cs="Times New Roman"/>
        </w:rPr>
        <w:t>°</w:t>
      </w:r>
      <w:r w:rsidRPr="00CA5DCB">
        <w:rPr>
          <w:rStyle w:val="e24kjd"/>
          <w:rFonts w:ascii="Times New Roman" w:hAnsi="Times New Roman" w:cs="Times New Roman"/>
          <w:bCs/>
        </w:rPr>
        <w:t>C</w:t>
      </w:r>
      <w:r>
        <w:rPr>
          <w:rStyle w:val="e24kjd"/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4C4B55" w:rsidRPr="004C4B55" w:rsidRDefault="004C4B55" w:rsidP="004C4B5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Dieta 2000 kcal powinna być objętości 2000 ml tak</w:t>
      </w:r>
      <w:r w:rsidR="005F695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by 1ml dostarczał 1kcal. </w:t>
      </w:r>
    </w:p>
    <w:p w:rsidR="00CA5DCB" w:rsidRPr="00CA5DCB" w:rsidRDefault="00CA5DCB" w:rsidP="00CA5DCB">
      <w:pPr>
        <w:pStyle w:val="Akapitzlist"/>
        <w:rPr>
          <w:rFonts w:ascii="Times New Roman" w:hAnsi="Times New Roman" w:cs="Times New Roman"/>
        </w:rPr>
      </w:pPr>
      <w:bookmarkStart w:id="0" w:name="_GoBack"/>
      <w:bookmarkEnd w:id="0"/>
    </w:p>
    <w:sectPr w:rsidR="00CA5DCB" w:rsidRPr="00CA5D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10" w:rsidRDefault="00C37210" w:rsidP="00094955">
      <w:pPr>
        <w:spacing w:after="0" w:line="240" w:lineRule="auto"/>
      </w:pPr>
      <w:r>
        <w:separator/>
      </w:r>
    </w:p>
  </w:endnote>
  <w:endnote w:type="continuationSeparator" w:id="0">
    <w:p w:rsidR="00C37210" w:rsidRDefault="00C37210" w:rsidP="0009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10" w:rsidRDefault="00C37210" w:rsidP="00094955">
      <w:pPr>
        <w:spacing w:after="0" w:line="240" w:lineRule="auto"/>
      </w:pPr>
      <w:r>
        <w:separator/>
      </w:r>
    </w:p>
  </w:footnote>
  <w:footnote w:type="continuationSeparator" w:id="0">
    <w:p w:rsidR="00C37210" w:rsidRDefault="00C37210" w:rsidP="00094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19A" w:rsidRPr="009D645E" w:rsidRDefault="00C37210" w:rsidP="009D645E">
    <w:pPr>
      <w:pStyle w:val="Nagwek"/>
      <w:jc w:val="right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1309557534"/>
        <w:docPartObj>
          <w:docPartGallery w:val="Page Numbers (Margins)"/>
          <w:docPartUnique/>
        </w:docPartObj>
      </w:sdtPr>
      <w:sdtEndPr/>
      <w:sdtContent>
        <w:r w:rsidR="0071119A" w:rsidRPr="009D645E">
          <w:rPr>
            <w:rFonts w:ascii="Times New Roman" w:hAnsi="Times New Roman" w:cs="Times New Roman"/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19A" w:rsidRDefault="0071119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497BDF" w:rsidRPr="00497BD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71119A" w:rsidRDefault="0071119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497BDF" w:rsidRPr="00497BD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D645E" w:rsidRPr="009D645E">
      <w:rPr>
        <w:rFonts w:ascii="Times New Roman" w:hAnsi="Times New Roman" w:cs="Times New Roman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B68"/>
    <w:multiLevelType w:val="hybridMultilevel"/>
    <w:tmpl w:val="9070A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864EA"/>
    <w:multiLevelType w:val="hybridMultilevel"/>
    <w:tmpl w:val="89389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0135C"/>
    <w:multiLevelType w:val="hybridMultilevel"/>
    <w:tmpl w:val="D8388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1709D"/>
    <w:multiLevelType w:val="hybridMultilevel"/>
    <w:tmpl w:val="22AEF4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A462FEE"/>
    <w:multiLevelType w:val="hybridMultilevel"/>
    <w:tmpl w:val="E7BE0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F69E5"/>
    <w:multiLevelType w:val="hybridMultilevel"/>
    <w:tmpl w:val="8C76FDF0"/>
    <w:numStyleLink w:val="Zaimportowanystyl4"/>
  </w:abstractNum>
  <w:abstractNum w:abstractNumId="6" w15:restartNumberingAfterBreak="0">
    <w:nsid w:val="1D2F50A3"/>
    <w:multiLevelType w:val="hybridMultilevel"/>
    <w:tmpl w:val="9CAE5E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A42DD4"/>
    <w:multiLevelType w:val="hybridMultilevel"/>
    <w:tmpl w:val="5D363FBC"/>
    <w:numStyleLink w:val="Zaimportowanystyl3"/>
  </w:abstractNum>
  <w:abstractNum w:abstractNumId="8" w15:restartNumberingAfterBreak="0">
    <w:nsid w:val="26757E74"/>
    <w:multiLevelType w:val="hybridMultilevel"/>
    <w:tmpl w:val="E182E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4112E"/>
    <w:multiLevelType w:val="hybridMultilevel"/>
    <w:tmpl w:val="92903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71AE6"/>
    <w:multiLevelType w:val="hybridMultilevel"/>
    <w:tmpl w:val="62282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924B9"/>
    <w:multiLevelType w:val="hybridMultilevel"/>
    <w:tmpl w:val="F89AC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75087"/>
    <w:multiLevelType w:val="hybridMultilevel"/>
    <w:tmpl w:val="3F702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04EB2"/>
    <w:multiLevelType w:val="hybridMultilevel"/>
    <w:tmpl w:val="A53C7448"/>
    <w:styleLink w:val="Zaimportowanystyl2"/>
    <w:lvl w:ilvl="0" w:tplc="61706D8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B653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268D2C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D8ABD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441FD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465C7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805F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CCE04A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32C67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EC75D6F"/>
    <w:multiLevelType w:val="hybridMultilevel"/>
    <w:tmpl w:val="7DE2A5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653BF1"/>
    <w:multiLevelType w:val="hybridMultilevel"/>
    <w:tmpl w:val="8C76FDF0"/>
    <w:styleLink w:val="Zaimportowanystyl4"/>
    <w:lvl w:ilvl="0" w:tplc="734478E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9A896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16346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4A898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E6E2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1AB82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6E17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521C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EA840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620D61FB"/>
    <w:multiLevelType w:val="hybridMultilevel"/>
    <w:tmpl w:val="A53C7448"/>
    <w:numStyleLink w:val="Zaimportowanystyl2"/>
  </w:abstractNum>
  <w:abstractNum w:abstractNumId="17" w15:restartNumberingAfterBreak="0">
    <w:nsid w:val="62E255B0"/>
    <w:multiLevelType w:val="hybridMultilevel"/>
    <w:tmpl w:val="F6604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F22C9"/>
    <w:multiLevelType w:val="hybridMultilevel"/>
    <w:tmpl w:val="5D363FBC"/>
    <w:styleLink w:val="Zaimportowanystyl3"/>
    <w:lvl w:ilvl="0" w:tplc="58E2383E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E59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96C140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E2A99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44E2F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6C2B5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B64BE4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EC0D4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D052C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C6D5C4B"/>
    <w:multiLevelType w:val="hybridMultilevel"/>
    <w:tmpl w:val="EDB02B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BD6A21"/>
    <w:multiLevelType w:val="hybridMultilevel"/>
    <w:tmpl w:val="9CE46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65C31"/>
    <w:multiLevelType w:val="hybridMultilevel"/>
    <w:tmpl w:val="29507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A0EF4"/>
    <w:multiLevelType w:val="hybridMultilevel"/>
    <w:tmpl w:val="D81EA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C5174"/>
    <w:multiLevelType w:val="hybridMultilevel"/>
    <w:tmpl w:val="44AE2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40951"/>
    <w:multiLevelType w:val="hybridMultilevel"/>
    <w:tmpl w:val="2AA41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26837"/>
    <w:multiLevelType w:val="hybridMultilevel"/>
    <w:tmpl w:val="8684E1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6"/>
  </w:num>
  <w:num w:numId="4">
    <w:abstractNumId w:val="19"/>
  </w:num>
  <w:num w:numId="5">
    <w:abstractNumId w:val="3"/>
  </w:num>
  <w:num w:numId="6">
    <w:abstractNumId w:val="17"/>
  </w:num>
  <w:num w:numId="7">
    <w:abstractNumId w:val="10"/>
  </w:num>
  <w:num w:numId="8">
    <w:abstractNumId w:val="14"/>
  </w:num>
  <w:num w:numId="9">
    <w:abstractNumId w:val="9"/>
  </w:num>
  <w:num w:numId="10">
    <w:abstractNumId w:val="0"/>
  </w:num>
  <w:num w:numId="11">
    <w:abstractNumId w:val="4"/>
  </w:num>
  <w:num w:numId="12">
    <w:abstractNumId w:val="2"/>
  </w:num>
  <w:num w:numId="13">
    <w:abstractNumId w:val="12"/>
  </w:num>
  <w:num w:numId="14">
    <w:abstractNumId w:val="23"/>
  </w:num>
  <w:num w:numId="15">
    <w:abstractNumId w:val="21"/>
  </w:num>
  <w:num w:numId="16">
    <w:abstractNumId w:val="24"/>
  </w:num>
  <w:num w:numId="17">
    <w:abstractNumId w:val="11"/>
  </w:num>
  <w:num w:numId="18">
    <w:abstractNumId w:val="20"/>
  </w:num>
  <w:num w:numId="19">
    <w:abstractNumId w:val="8"/>
  </w:num>
  <w:num w:numId="20">
    <w:abstractNumId w:val="13"/>
  </w:num>
  <w:num w:numId="21">
    <w:abstractNumId w:val="16"/>
  </w:num>
  <w:num w:numId="22">
    <w:abstractNumId w:val="18"/>
  </w:num>
  <w:num w:numId="23">
    <w:abstractNumId w:val="7"/>
  </w:num>
  <w:num w:numId="24">
    <w:abstractNumId w:val="15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4FB"/>
    <w:rsid w:val="0001711C"/>
    <w:rsid w:val="0006712A"/>
    <w:rsid w:val="00094955"/>
    <w:rsid w:val="00171497"/>
    <w:rsid w:val="001B7DBD"/>
    <w:rsid w:val="002A78FF"/>
    <w:rsid w:val="002D3804"/>
    <w:rsid w:val="003674BB"/>
    <w:rsid w:val="0037533E"/>
    <w:rsid w:val="00392CB7"/>
    <w:rsid w:val="003A69D0"/>
    <w:rsid w:val="00496F69"/>
    <w:rsid w:val="00497BDF"/>
    <w:rsid w:val="004A66A0"/>
    <w:rsid w:val="004C4B55"/>
    <w:rsid w:val="004F2A77"/>
    <w:rsid w:val="005561C7"/>
    <w:rsid w:val="005F6958"/>
    <w:rsid w:val="00656C86"/>
    <w:rsid w:val="00676E7A"/>
    <w:rsid w:val="006B6757"/>
    <w:rsid w:val="006D6789"/>
    <w:rsid w:val="0071119A"/>
    <w:rsid w:val="00726F24"/>
    <w:rsid w:val="007601FB"/>
    <w:rsid w:val="00773C32"/>
    <w:rsid w:val="00796874"/>
    <w:rsid w:val="007E5863"/>
    <w:rsid w:val="008272F7"/>
    <w:rsid w:val="00841ECF"/>
    <w:rsid w:val="0086704E"/>
    <w:rsid w:val="009D645E"/>
    <w:rsid w:val="00A05F23"/>
    <w:rsid w:val="00AE41C6"/>
    <w:rsid w:val="00BA6614"/>
    <w:rsid w:val="00BC3352"/>
    <w:rsid w:val="00C03842"/>
    <w:rsid w:val="00C220BF"/>
    <w:rsid w:val="00C37210"/>
    <w:rsid w:val="00C6640A"/>
    <w:rsid w:val="00CA5DCB"/>
    <w:rsid w:val="00CB144D"/>
    <w:rsid w:val="00D7515F"/>
    <w:rsid w:val="00D90BAE"/>
    <w:rsid w:val="00E144FB"/>
    <w:rsid w:val="00E2242B"/>
    <w:rsid w:val="00E94A95"/>
    <w:rsid w:val="00EA4F62"/>
    <w:rsid w:val="00EF3D4D"/>
    <w:rsid w:val="00F66654"/>
    <w:rsid w:val="00FA1D38"/>
    <w:rsid w:val="00FA6899"/>
    <w:rsid w:val="00FF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14268"/>
  <w15:docId w15:val="{96723B23-773D-4A9C-B3B1-F27A0367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E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56C8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9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49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4955"/>
    <w:rPr>
      <w:vertAlign w:val="superscript"/>
    </w:rPr>
  </w:style>
  <w:style w:type="character" w:customStyle="1" w:styleId="e24kjd">
    <w:name w:val="e24kjd"/>
    <w:basedOn w:val="Domylnaczcionkaakapitu"/>
    <w:rsid w:val="00CA5DCB"/>
  </w:style>
  <w:style w:type="numbering" w:customStyle="1" w:styleId="Zaimportowanystyl2">
    <w:name w:val="Zaimportowany styl 2"/>
    <w:rsid w:val="001B7DBD"/>
    <w:pPr>
      <w:numPr>
        <w:numId w:val="20"/>
      </w:numPr>
    </w:pPr>
  </w:style>
  <w:style w:type="numbering" w:customStyle="1" w:styleId="Zaimportowanystyl3">
    <w:name w:val="Zaimportowany styl 3"/>
    <w:rsid w:val="001B7DBD"/>
    <w:pPr>
      <w:numPr>
        <w:numId w:val="22"/>
      </w:numPr>
    </w:pPr>
  </w:style>
  <w:style w:type="numbering" w:customStyle="1" w:styleId="Zaimportowanystyl4">
    <w:name w:val="Zaimportowany styl 4"/>
    <w:rsid w:val="001B7DBD"/>
    <w:pPr>
      <w:numPr>
        <w:numId w:val="24"/>
      </w:numPr>
    </w:pPr>
  </w:style>
  <w:style w:type="paragraph" w:styleId="Nagwek">
    <w:name w:val="header"/>
    <w:basedOn w:val="Normalny"/>
    <w:link w:val="NagwekZnak"/>
    <w:uiPriority w:val="99"/>
    <w:unhideWhenUsed/>
    <w:rsid w:val="0071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19A"/>
  </w:style>
  <w:style w:type="paragraph" w:styleId="Stopka">
    <w:name w:val="footer"/>
    <w:basedOn w:val="Normalny"/>
    <w:link w:val="StopkaZnak"/>
    <w:uiPriority w:val="99"/>
    <w:unhideWhenUsed/>
    <w:rsid w:val="0071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19A"/>
  </w:style>
  <w:style w:type="paragraph" w:styleId="Tekstdymka">
    <w:name w:val="Balloon Text"/>
    <w:basedOn w:val="Normalny"/>
    <w:link w:val="TekstdymkaZnak"/>
    <w:uiPriority w:val="99"/>
    <w:semiHidden/>
    <w:unhideWhenUsed/>
    <w:rsid w:val="00711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732B-9A75-4715-BFB6-77F249340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2118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Jarosław Surowiec</cp:lastModifiedBy>
  <cp:revision>5</cp:revision>
  <cp:lastPrinted>2019-08-29T06:05:00Z</cp:lastPrinted>
  <dcterms:created xsi:type="dcterms:W3CDTF">2019-08-28T20:55:00Z</dcterms:created>
  <dcterms:modified xsi:type="dcterms:W3CDTF">2019-08-29T06:16:00Z</dcterms:modified>
</cp:coreProperties>
</file>