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EDDC" w14:textId="27C9C33C" w:rsidR="00A667D7" w:rsidRPr="00912B66" w:rsidRDefault="00A667D7" w:rsidP="002831E0"/>
    <w:p w14:paraId="5D378DB7" w14:textId="3FA29C2B" w:rsidR="00427D95" w:rsidRPr="00912B66" w:rsidRDefault="00427D95" w:rsidP="00427D95">
      <w:pPr>
        <w:jc w:val="right"/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 xml:space="preserve">Kraków, </w:t>
      </w:r>
      <w:r w:rsidRPr="00A85B46">
        <w:rPr>
          <w:rFonts w:ascii="Garamond" w:hAnsi="Garamond"/>
          <w:lang w:val="pl-PL"/>
        </w:rPr>
        <w:t>dnia</w:t>
      </w:r>
      <w:r w:rsidR="00060158" w:rsidRPr="00A85B46">
        <w:rPr>
          <w:rFonts w:ascii="Garamond" w:hAnsi="Garamond"/>
          <w:lang w:val="pl-PL"/>
        </w:rPr>
        <w:t xml:space="preserve"> 17</w:t>
      </w:r>
      <w:r w:rsidR="00907927" w:rsidRPr="00A85B46">
        <w:rPr>
          <w:rFonts w:ascii="Garamond" w:hAnsi="Garamond"/>
          <w:lang w:val="pl-PL"/>
        </w:rPr>
        <w:t>.07</w:t>
      </w:r>
      <w:r w:rsidRPr="00A85B46">
        <w:rPr>
          <w:rFonts w:ascii="Garamond" w:hAnsi="Garamond"/>
          <w:lang w:val="pl-PL"/>
        </w:rPr>
        <w:t>.2020 r.</w:t>
      </w:r>
    </w:p>
    <w:p w14:paraId="374496DA" w14:textId="77777777" w:rsidR="00427D95" w:rsidRPr="00912B66" w:rsidRDefault="00427D95" w:rsidP="00427D95">
      <w:pPr>
        <w:rPr>
          <w:rFonts w:ascii="Garamond" w:hAnsi="Garamond"/>
          <w:lang w:val="pl-PL"/>
        </w:rPr>
      </w:pPr>
    </w:p>
    <w:p w14:paraId="2A9A6839" w14:textId="3CB7F87D" w:rsidR="00427D95" w:rsidRPr="00912B66" w:rsidRDefault="00860957" w:rsidP="00427D95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DFP.271.99</w:t>
      </w:r>
      <w:r w:rsidR="00CB6321">
        <w:rPr>
          <w:rFonts w:ascii="Garamond" w:hAnsi="Garamond"/>
          <w:lang w:val="pl-PL"/>
        </w:rPr>
        <w:t>.2020.SP</w:t>
      </w:r>
    </w:p>
    <w:p w14:paraId="009D244F" w14:textId="77777777" w:rsidR="00427D95" w:rsidRPr="00912B66" w:rsidRDefault="00427D95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lang w:val="pl-PL"/>
        </w:rPr>
        <w:tab/>
      </w:r>
      <w:r w:rsidRPr="00912B66">
        <w:rPr>
          <w:rFonts w:ascii="Garamond" w:hAnsi="Garamond"/>
          <w:color w:val="FF0000"/>
          <w:lang w:val="pl-PL"/>
        </w:rPr>
        <w:t xml:space="preserve"> </w:t>
      </w:r>
      <w:r w:rsidRPr="00912B66">
        <w:rPr>
          <w:rFonts w:ascii="Garamond" w:hAnsi="Garamond"/>
          <w:lang w:val="pl-PL"/>
        </w:rPr>
        <w:t xml:space="preserve">      </w:t>
      </w:r>
    </w:p>
    <w:p w14:paraId="51BF57EE" w14:textId="7E9078C3" w:rsidR="0042030A" w:rsidRPr="00912B66" w:rsidRDefault="00427D95" w:rsidP="0042030A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912B66">
        <w:rPr>
          <w:rFonts w:ascii="Garamond" w:hAnsi="Garamond"/>
          <w:b/>
          <w:lang w:val="pl-PL"/>
        </w:rPr>
        <w:t xml:space="preserve">ZAWIADOMIENIE </w:t>
      </w:r>
      <w:r w:rsidR="0042030A" w:rsidRPr="00912B66">
        <w:rPr>
          <w:rFonts w:ascii="Garamond" w:hAnsi="Garamond"/>
          <w:b/>
          <w:lang w:val="pl-PL"/>
        </w:rPr>
        <w:t xml:space="preserve">O WYBORZE NAJKORZYSTNIEJSZYCH OFERT  </w:t>
      </w:r>
    </w:p>
    <w:p w14:paraId="715262D2" w14:textId="77777777" w:rsidR="00427D95" w:rsidRPr="00912B66" w:rsidRDefault="00427D95" w:rsidP="00427D95">
      <w:pPr>
        <w:jc w:val="both"/>
        <w:rPr>
          <w:rFonts w:ascii="Garamond" w:hAnsi="Garamond"/>
          <w:lang w:val="pl-PL"/>
        </w:rPr>
      </w:pPr>
    </w:p>
    <w:p w14:paraId="1F15FC6D" w14:textId="6E0BD5BE" w:rsidR="00860957" w:rsidRPr="00860957" w:rsidRDefault="00427D95" w:rsidP="00956BB0">
      <w:pPr>
        <w:spacing w:line="276" w:lineRule="auto"/>
        <w:ind w:firstLine="851"/>
        <w:jc w:val="center"/>
        <w:rPr>
          <w:rFonts w:ascii="Times New Roman" w:hAnsi="Times New Roman"/>
          <w:b/>
          <w:lang w:val="pl-PL"/>
        </w:rPr>
      </w:pPr>
      <w:r w:rsidRPr="00912B66">
        <w:rPr>
          <w:rFonts w:ascii="Garamond" w:hAnsi="Garamond"/>
          <w:lang w:val="pl-PL"/>
        </w:rPr>
        <w:t xml:space="preserve">Na podstawie art. 92 ust. 1 i 2 ustawy Prawo zamówień publicznych przedstawiam informację </w:t>
      </w:r>
      <w:r w:rsidR="00956BB0">
        <w:rPr>
          <w:rFonts w:ascii="Garamond" w:hAnsi="Garamond"/>
          <w:lang w:val="pl-PL"/>
        </w:rPr>
        <w:br/>
      </w:r>
      <w:r w:rsidRPr="00912B66">
        <w:rPr>
          <w:rFonts w:ascii="Garamond" w:hAnsi="Garamond"/>
          <w:lang w:val="pl-PL"/>
        </w:rPr>
        <w:t xml:space="preserve">o wyniku postępowania o udzielenie zamówienia publicznego na </w:t>
      </w:r>
      <w:r w:rsidR="000A74ED">
        <w:rPr>
          <w:rFonts w:ascii="Garamond" w:hAnsi="Garamond"/>
          <w:b/>
          <w:lang w:val="pl-PL"/>
        </w:rPr>
        <w:t>dostawę</w:t>
      </w:r>
      <w:r w:rsidR="000A74ED" w:rsidRPr="00860957">
        <w:rPr>
          <w:rFonts w:ascii="Garamond" w:hAnsi="Garamond"/>
          <w:lang w:val="pl-PL"/>
        </w:rPr>
        <w:t xml:space="preserve"> </w:t>
      </w:r>
      <w:r w:rsidR="00860957" w:rsidRPr="00860957">
        <w:rPr>
          <w:rFonts w:ascii="Garamond" w:hAnsi="Garamond"/>
          <w:b/>
          <w:lang w:val="pl-PL"/>
        </w:rPr>
        <w:t xml:space="preserve">materiałów – etykiety </w:t>
      </w:r>
      <w:r w:rsidR="00956BB0">
        <w:rPr>
          <w:rFonts w:ascii="Garamond" w:hAnsi="Garamond"/>
          <w:b/>
          <w:lang w:val="pl-PL"/>
        </w:rPr>
        <w:br/>
      </w:r>
      <w:r w:rsidR="00860957" w:rsidRPr="00860957">
        <w:rPr>
          <w:rFonts w:ascii="Garamond" w:hAnsi="Garamond"/>
          <w:b/>
          <w:lang w:val="pl-PL"/>
        </w:rPr>
        <w:t>i papiery medyczne</w:t>
      </w:r>
    </w:p>
    <w:p w14:paraId="7DAEB296" w14:textId="78C4A0E3" w:rsidR="00427D95" w:rsidRPr="006F5098" w:rsidRDefault="00427D95" w:rsidP="006F5098">
      <w:pPr>
        <w:widowControl/>
        <w:autoSpaceDE w:val="0"/>
        <w:autoSpaceDN w:val="0"/>
        <w:adjustRightInd w:val="0"/>
        <w:rPr>
          <w:rFonts w:ascii="Garamond" w:hAnsi="Garamond"/>
          <w:lang w:val="pl-PL"/>
        </w:rPr>
      </w:pPr>
    </w:p>
    <w:p w14:paraId="21D4D839" w14:textId="28399908" w:rsidR="0019518C" w:rsidRPr="00912B66" w:rsidRDefault="00427D95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>1. </w:t>
      </w:r>
      <w:r w:rsidR="0019518C" w:rsidRPr="00912B66">
        <w:rPr>
          <w:rFonts w:ascii="Garamond" w:hAnsi="Garamond"/>
          <w:lang w:val="pl-PL"/>
        </w:rPr>
        <w:t>Wybrano następujące oferty:</w:t>
      </w:r>
    </w:p>
    <w:p w14:paraId="44B093CF" w14:textId="2406E3E8" w:rsidR="0019518C" w:rsidRPr="00912B66" w:rsidRDefault="0019518C" w:rsidP="00427D95">
      <w:pPr>
        <w:rPr>
          <w:rFonts w:ascii="Garamond" w:hAnsi="Garamond"/>
          <w:lang w:val="pl-PL"/>
        </w:rPr>
      </w:pPr>
    </w:p>
    <w:tbl>
      <w:tblPr>
        <w:tblW w:w="8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5459"/>
        <w:gridCol w:w="1400"/>
      </w:tblGrid>
      <w:tr w:rsidR="0019518C" w:rsidRPr="00912B66" w14:paraId="7E0A1E43" w14:textId="77777777" w:rsidTr="00FF6C8A">
        <w:trPr>
          <w:trHeight w:val="322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CC3D" w14:textId="77777777" w:rsidR="0019518C" w:rsidRPr="00157E5F" w:rsidRDefault="0019518C" w:rsidP="00157E5F">
            <w:pPr>
              <w:widowControl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Numer części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11460" w14:textId="77777777" w:rsidR="0019518C" w:rsidRPr="00157E5F" w:rsidRDefault="0019518C" w:rsidP="00157E5F">
            <w:pPr>
              <w:widowControl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Numer oferty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7AD5F" w14:textId="77777777" w:rsidR="0019518C" w:rsidRPr="00157E5F" w:rsidRDefault="0019518C" w:rsidP="00157E5F">
            <w:pPr>
              <w:widowControl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Nazwa (firma) i adres wykonawcy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2F126" w14:textId="77777777" w:rsidR="0019518C" w:rsidRPr="00157E5F" w:rsidRDefault="0019518C" w:rsidP="00157E5F">
            <w:pPr>
              <w:widowControl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Cena brutto</w:t>
            </w:r>
          </w:p>
        </w:tc>
      </w:tr>
      <w:tr w:rsidR="00157E5F" w:rsidRPr="00CB6321" w14:paraId="62680B79" w14:textId="77777777" w:rsidTr="00E4401D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C4901" w14:textId="77777777" w:rsidR="00157E5F" w:rsidRPr="00157E5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</w:p>
          <w:p w14:paraId="43BB9BE8" w14:textId="7DF982CD" w:rsidR="00157E5F" w:rsidRPr="00157E5F" w:rsidRDefault="00157E5F" w:rsidP="00157E5F">
            <w:pPr>
              <w:widowControl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E987" w14:textId="681BF1B3" w:rsidR="00157E5F" w:rsidRPr="0056404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4A5B" w14:textId="63C0653E" w:rsidR="00157E5F" w:rsidRPr="00157E5F" w:rsidRDefault="00157E5F" w:rsidP="00157E5F">
            <w:pPr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Medicom Sp. z o.o.</w:t>
            </w:r>
          </w:p>
          <w:p w14:paraId="61039624" w14:textId="0C752EDF" w:rsidR="00157E5F" w:rsidRPr="00157E5F" w:rsidRDefault="00157E5F" w:rsidP="00157E5F">
            <w:pPr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ul. M. Skłodowskiej – Curie 34, 41-819 Zabrze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6B98B" w14:textId="77777777" w:rsidR="00157E5F" w:rsidRPr="00157E5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</w:p>
          <w:p w14:paraId="0418F41F" w14:textId="77777777" w:rsidR="00157E5F" w:rsidRPr="00157E5F" w:rsidRDefault="00157E5F" w:rsidP="00157E5F">
            <w:pPr>
              <w:widowControl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166 495,20 zł</w:t>
            </w:r>
          </w:p>
          <w:p w14:paraId="61A3C276" w14:textId="0693E221" w:rsidR="00157E5F" w:rsidRPr="0056404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</w:p>
        </w:tc>
        <w:bookmarkStart w:id="0" w:name="_GoBack"/>
        <w:bookmarkEnd w:id="0"/>
      </w:tr>
      <w:tr w:rsidR="00157E5F" w:rsidRPr="00CB6321" w14:paraId="5C6E863C" w14:textId="77777777" w:rsidTr="00E4401D">
        <w:trPr>
          <w:trHeight w:val="486"/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09047" w14:textId="77777777" w:rsidR="00157E5F" w:rsidRPr="00157E5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</w:p>
          <w:p w14:paraId="29E8F609" w14:textId="574BBD85" w:rsidR="00157E5F" w:rsidRPr="00157E5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4872" w14:textId="77777777" w:rsidR="00157E5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</w:p>
          <w:p w14:paraId="69338139" w14:textId="0FB28D55" w:rsidR="00157E5F" w:rsidRPr="00157E5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2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AC93" w14:textId="66F8F521" w:rsidR="00157E5F" w:rsidRPr="00157E5F" w:rsidRDefault="00157E5F" w:rsidP="00157E5F">
            <w:pPr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Medicom Sp. z o.o.</w:t>
            </w:r>
          </w:p>
          <w:p w14:paraId="77F14C42" w14:textId="12BD742C" w:rsidR="00157E5F" w:rsidRPr="00157E5F" w:rsidRDefault="00157E5F" w:rsidP="00157E5F">
            <w:pPr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ul. M. Skłodowskiej – Curie 34, 41-819 Zabrze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7709" w14:textId="091E7DA0" w:rsidR="00157E5F" w:rsidRPr="00157E5F" w:rsidRDefault="00157E5F" w:rsidP="00157E5F">
            <w:pPr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45 858,13 zł</w:t>
            </w:r>
          </w:p>
        </w:tc>
      </w:tr>
    </w:tbl>
    <w:p w14:paraId="3762095B" w14:textId="4D51B4CE" w:rsidR="0019518C" w:rsidRPr="00912B66" w:rsidRDefault="0019518C" w:rsidP="00427D95">
      <w:pPr>
        <w:rPr>
          <w:rFonts w:ascii="Garamond" w:hAnsi="Garamond"/>
          <w:lang w:val="pl-PL"/>
        </w:rPr>
      </w:pPr>
    </w:p>
    <w:p w14:paraId="5966C7E7" w14:textId="77777777" w:rsidR="0019518C" w:rsidRPr="00912B66" w:rsidRDefault="0019518C" w:rsidP="0019518C">
      <w:pPr>
        <w:pStyle w:val="Tekstpodstawowywcity2"/>
        <w:tabs>
          <w:tab w:val="num" w:pos="426"/>
        </w:tabs>
        <w:ind w:left="0" w:firstLine="0"/>
        <w:rPr>
          <w:rFonts w:ascii="Garamond" w:hAnsi="Garamond"/>
          <w:sz w:val="22"/>
          <w:szCs w:val="22"/>
          <w:lang w:val="pl-PL"/>
        </w:rPr>
      </w:pPr>
      <w:r w:rsidRPr="0056404F">
        <w:rPr>
          <w:rFonts w:ascii="Garamond" w:hAnsi="Garamond"/>
          <w:sz w:val="22"/>
          <w:szCs w:val="22"/>
          <w:lang w:val="pl-PL"/>
        </w:rPr>
        <w:t>Uzasadnienie wyboru oferty</w:t>
      </w:r>
      <w:r w:rsidRPr="00912B66">
        <w:rPr>
          <w:rFonts w:ascii="Garamond" w:hAnsi="Garamond"/>
          <w:b/>
          <w:sz w:val="22"/>
          <w:szCs w:val="22"/>
          <w:lang w:val="pl-PL"/>
        </w:rPr>
        <w:t>:</w:t>
      </w:r>
      <w:r w:rsidRPr="00912B66">
        <w:rPr>
          <w:rFonts w:ascii="Garamond" w:hAnsi="Garamond"/>
          <w:sz w:val="22"/>
          <w:szCs w:val="22"/>
          <w:lang w:val="pl-PL"/>
        </w:rPr>
        <w:t xml:space="preserve"> oferty wybrane w poszczególnych częściach otrzymały maksymalną liczbę punktów, wyliczoną w oparciu o kryterium oceny ofert określone w specyfikacji istotnych warunków zamówienia.</w:t>
      </w:r>
    </w:p>
    <w:p w14:paraId="70BD2746" w14:textId="77777777" w:rsidR="0019518C" w:rsidRPr="00912B66" w:rsidRDefault="0019518C" w:rsidP="00427D95">
      <w:pPr>
        <w:rPr>
          <w:rFonts w:ascii="Garamond" w:hAnsi="Garamond"/>
          <w:lang w:val="pl-PL"/>
        </w:rPr>
      </w:pPr>
    </w:p>
    <w:p w14:paraId="3206310F" w14:textId="5ECFE336" w:rsidR="00427D95" w:rsidRPr="00912B66" w:rsidRDefault="0019518C" w:rsidP="00427D95">
      <w:pPr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 xml:space="preserve">2. </w:t>
      </w:r>
      <w:r w:rsidR="00427D95" w:rsidRPr="00912B66">
        <w:rPr>
          <w:rFonts w:ascii="Garamond" w:hAnsi="Garamond"/>
          <w:lang w:val="pl-PL"/>
        </w:rPr>
        <w:t>Wykaz wykonawców, którzy złożyli oferty:</w:t>
      </w:r>
    </w:p>
    <w:p w14:paraId="3294E88A" w14:textId="77777777" w:rsidR="00427D95" w:rsidRPr="00912B66" w:rsidRDefault="00427D95" w:rsidP="00427D95">
      <w:pPr>
        <w:ind w:right="110"/>
        <w:rPr>
          <w:rFonts w:ascii="Garamond" w:hAnsi="Garamond" w:cs="Arial"/>
          <w:lang w:val="pl-PL"/>
        </w:rPr>
      </w:pPr>
    </w:p>
    <w:tbl>
      <w:tblPr>
        <w:tblW w:w="7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103"/>
        <w:gridCol w:w="1492"/>
      </w:tblGrid>
      <w:tr w:rsidR="00427D95" w:rsidRPr="00912B66" w14:paraId="50EEF121" w14:textId="41FA112A" w:rsidTr="00DF0D46">
        <w:trPr>
          <w:cantSplit/>
          <w:trHeight w:val="243"/>
          <w:jc w:val="center"/>
        </w:trPr>
        <w:tc>
          <w:tcPr>
            <w:tcW w:w="1129" w:type="dxa"/>
            <w:vAlign w:val="center"/>
          </w:tcPr>
          <w:p w14:paraId="15A9B2AE" w14:textId="77777777" w:rsidR="00427D95" w:rsidRPr="00DF0D46" w:rsidRDefault="00427D95" w:rsidP="00427D95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DF0D46">
              <w:rPr>
                <w:rFonts w:ascii="Garamond" w:eastAsia="Times New Roman" w:hAnsi="Garamond"/>
                <w:lang w:val="pl-PL"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14:paraId="2A3867B2" w14:textId="77777777" w:rsidR="00427D95" w:rsidRPr="00DF0D46" w:rsidRDefault="00427D95" w:rsidP="00427D95">
            <w:pPr>
              <w:jc w:val="center"/>
              <w:rPr>
                <w:rFonts w:ascii="Garamond" w:hAnsi="Garamond"/>
                <w:lang w:val="pl-PL"/>
              </w:rPr>
            </w:pPr>
            <w:r w:rsidRPr="00DF0D46">
              <w:rPr>
                <w:rFonts w:ascii="Garamond" w:eastAsia="Times New Roman" w:hAnsi="Garamond" w:cs="Arial"/>
                <w:lang w:val="pl-PL" w:eastAsia="pl-PL"/>
              </w:rPr>
              <w:t>Nazwa (firma) i adres wykonawcy</w:t>
            </w:r>
          </w:p>
        </w:tc>
        <w:tc>
          <w:tcPr>
            <w:tcW w:w="1492" w:type="dxa"/>
          </w:tcPr>
          <w:p w14:paraId="31715099" w14:textId="596FF4D6" w:rsidR="00427D95" w:rsidRPr="00DF0D46" w:rsidRDefault="00427D95" w:rsidP="00427D95">
            <w:pPr>
              <w:jc w:val="center"/>
              <w:rPr>
                <w:rFonts w:ascii="Garamond" w:eastAsia="Times New Roman" w:hAnsi="Garamond" w:cs="Arial"/>
                <w:lang w:val="pl-PL" w:eastAsia="pl-PL"/>
              </w:rPr>
            </w:pPr>
            <w:r w:rsidRPr="00DF0D46">
              <w:rPr>
                <w:rFonts w:ascii="Garamond" w:eastAsia="Times New Roman" w:hAnsi="Garamond"/>
                <w:lang w:val="pl-PL" w:eastAsia="pl-PL"/>
              </w:rPr>
              <w:t>Część</w:t>
            </w:r>
          </w:p>
        </w:tc>
      </w:tr>
      <w:tr w:rsidR="00CB6321" w:rsidRPr="00912B66" w14:paraId="3E0E2B2B" w14:textId="632DDD57" w:rsidTr="00DF0D46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9A5542E" w14:textId="20BB2A41" w:rsidR="00CB6321" w:rsidRPr="00912B66" w:rsidRDefault="00CB6321" w:rsidP="00A67DCC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12B66">
              <w:rPr>
                <w:rFonts w:ascii="Garamond" w:eastAsia="Times New Roman" w:hAnsi="Garamond"/>
                <w:lang w:val="pl-PL" w:eastAsia="pl-PL"/>
              </w:rPr>
              <w:t>1</w:t>
            </w:r>
          </w:p>
        </w:tc>
        <w:tc>
          <w:tcPr>
            <w:tcW w:w="5103" w:type="dxa"/>
            <w:vAlign w:val="center"/>
          </w:tcPr>
          <w:p w14:paraId="6864076A" w14:textId="77777777" w:rsidR="008309C5" w:rsidRPr="00157E5F" w:rsidRDefault="008309C5" w:rsidP="008309C5">
            <w:pPr>
              <w:jc w:val="both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Sorimex Sp. z o.o. Sp. K.</w:t>
            </w:r>
          </w:p>
          <w:p w14:paraId="205A2A1C" w14:textId="607D6431" w:rsidR="00CB6321" w:rsidRPr="00912B66" w:rsidRDefault="008309C5" w:rsidP="008309C5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ul. Równinna 25, 87-100 Toruń</w:t>
            </w:r>
          </w:p>
        </w:tc>
        <w:tc>
          <w:tcPr>
            <w:tcW w:w="1492" w:type="dxa"/>
            <w:vAlign w:val="center"/>
          </w:tcPr>
          <w:p w14:paraId="719131B0" w14:textId="7566118C" w:rsidR="00CB6321" w:rsidRPr="00912B66" w:rsidRDefault="008309C5" w:rsidP="00A67DC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1, 2</w:t>
            </w:r>
          </w:p>
        </w:tc>
      </w:tr>
      <w:tr w:rsidR="00CB6321" w:rsidRPr="008309C5" w14:paraId="6047A747" w14:textId="77777777" w:rsidTr="00DF0D46">
        <w:trPr>
          <w:cantSplit/>
          <w:trHeight w:val="359"/>
          <w:jc w:val="center"/>
        </w:trPr>
        <w:tc>
          <w:tcPr>
            <w:tcW w:w="1129" w:type="dxa"/>
            <w:vAlign w:val="center"/>
          </w:tcPr>
          <w:p w14:paraId="7CA6B73C" w14:textId="04D68606" w:rsidR="00CB6321" w:rsidRPr="00912B66" w:rsidRDefault="00CB6321" w:rsidP="00A67DCC">
            <w:pPr>
              <w:widowControl/>
              <w:jc w:val="center"/>
              <w:rPr>
                <w:rFonts w:ascii="Garamond" w:eastAsia="Times New Roman" w:hAnsi="Garamond"/>
                <w:lang w:val="pl-PL" w:eastAsia="pl-PL"/>
              </w:rPr>
            </w:pPr>
            <w:r w:rsidRPr="00912B66">
              <w:rPr>
                <w:rFonts w:ascii="Garamond" w:eastAsia="Times New Roman" w:hAnsi="Garamond"/>
                <w:lang w:val="pl-PL" w:eastAsia="pl-PL"/>
              </w:rPr>
              <w:t>2</w:t>
            </w:r>
          </w:p>
        </w:tc>
        <w:tc>
          <w:tcPr>
            <w:tcW w:w="5103" w:type="dxa"/>
            <w:vAlign w:val="center"/>
          </w:tcPr>
          <w:p w14:paraId="3605CD81" w14:textId="77777777" w:rsidR="008309C5" w:rsidRPr="00157E5F" w:rsidRDefault="008309C5" w:rsidP="008309C5">
            <w:pPr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Medicom Sp. z o.o.</w:t>
            </w:r>
          </w:p>
          <w:p w14:paraId="22D0660B" w14:textId="17A9ACF3" w:rsidR="00CB6321" w:rsidRPr="00912B66" w:rsidRDefault="008309C5" w:rsidP="008309C5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ul. M. Skłodowskiej – Curie 34, 41-819 Zabrze</w:t>
            </w:r>
          </w:p>
        </w:tc>
        <w:tc>
          <w:tcPr>
            <w:tcW w:w="1492" w:type="dxa"/>
            <w:vAlign w:val="center"/>
          </w:tcPr>
          <w:p w14:paraId="2FE7878B" w14:textId="635CAD02" w:rsidR="00CB6321" w:rsidRPr="00912B66" w:rsidRDefault="008309C5" w:rsidP="00A67DCC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1, 2</w:t>
            </w:r>
          </w:p>
        </w:tc>
      </w:tr>
    </w:tbl>
    <w:p w14:paraId="409AF6E6" w14:textId="77777777" w:rsidR="00427D95" w:rsidRPr="00912B66" w:rsidRDefault="00427D95" w:rsidP="00427D95">
      <w:pPr>
        <w:jc w:val="both"/>
        <w:rPr>
          <w:rFonts w:ascii="Garamond" w:hAnsi="Garamond"/>
          <w:color w:val="FF0000"/>
          <w:lang w:val="pl-PL"/>
        </w:rPr>
      </w:pPr>
    </w:p>
    <w:p w14:paraId="13FEAD13" w14:textId="675C07EA" w:rsidR="00427D95" w:rsidRPr="00912B66" w:rsidRDefault="00427D95" w:rsidP="00427D95">
      <w:pPr>
        <w:ind w:right="110"/>
        <w:jc w:val="both"/>
        <w:rPr>
          <w:rFonts w:ascii="Garamond" w:hAnsi="Garamond" w:cs="Arial"/>
          <w:lang w:val="pl-PL"/>
        </w:rPr>
      </w:pPr>
    </w:p>
    <w:p w14:paraId="6C757834" w14:textId="77777777" w:rsidR="0019518C" w:rsidRPr="00912B66" w:rsidRDefault="0019518C" w:rsidP="0019518C">
      <w:pPr>
        <w:jc w:val="both"/>
        <w:rPr>
          <w:rFonts w:ascii="Garamond" w:hAnsi="Garamond"/>
          <w:color w:val="000000"/>
          <w:lang w:val="pl-PL"/>
        </w:rPr>
      </w:pPr>
      <w:r w:rsidRPr="00912B66">
        <w:rPr>
          <w:rFonts w:ascii="Garamond" w:hAnsi="Garamond"/>
          <w:color w:val="000000"/>
          <w:lang w:val="pl-PL"/>
        </w:rPr>
        <w:t xml:space="preserve">3. Streszczenie oceny i porównania złożonych ofert: </w:t>
      </w:r>
    </w:p>
    <w:p w14:paraId="536EBD67" w14:textId="77777777" w:rsidR="00087311" w:rsidRDefault="00087311" w:rsidP="0019518C">
      <w:pPr>
        <w:ind w:right="110"/>
        <w:jc w:val="both"/>
        <w:rPr>
          <w:rFonts w:ascii="Garamond" w:hAnsi="Garamond" w:cs="Arial"/>
          <w:lang w:val="pl-PL"/>
        </w:rPr>
      </w:pPr>
    </w:p>
    <w:tbl>
      <w:tblPr>
        <w:tblW w:w="7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6"/>
        <w:gridCol w:w="1596"/>
        <w:gridCol w:w="1411"/>
      </w:tblGrid>
      <w:tr w:rsidR="00087311" w:rsidRPr="006E5AB3" w14:paraId="621384B6" w14:textId="77777777" w:rsidTr="00157E5F">
        <w:trPr>
          <w:cantSplit/>
          <w:trHeight w:val="132"/>
          <w:jc w:val="center"/>
        </w:trPr>
        <w:tc>
          <w:tcPr>
            <w:tcW w:w="4426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1D91F9" w14:textId="77777777" w:rsidR="00087311" w:rsidRPr="00EE3FE3" w:rsidRDefault="00087311" w:rsidP="00157E5F">
            <w:pPr>
              <w:ind w:left="284"/>
              <w:jc w:val="both"/>
              <w:rPr>
                <w:rFonts w:ascii="Garamond" w:hAnsi="Garamond"/>
                <w:lang w:val="pl-P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5775CD2E" w14:textId="2DC6D203" w:rsidR="00087311" w:rsidRPr="00087311" w:rsidRDefault="00087311" w:rsidP="00157E5F">
            <w:pPr>
              <w:tabs>
                <w:tab w:val="left" w:pos="3151"/>
              </w:tabs>
              <w:ind w:left="284" w:right="132" w:firstLine="55"/>
              <w:jc w:val="center"/>
              <w:rPr>
                <w:rFonts w:ascii="Garamond" w:hAnsi="Garamond"/>
                <w:lang w:val="pl-PL"/>
              </w:rPr>
            </w:pPr>
            <w:r w:rsidRPr="00087311">
              <w:rPr>
                <w:rFonts w:ascii="Garamond" w:hAnsi="Garamond"/>
                <w:lang w:val="pl-PL"/>
              </w:rPr>
              <w:t>Liczba punktów</w:t>
            </w:r>
          </w:p>
          <w:p w14:paraId="3B65480F" w14:textId="77777777" w:rsidR="00087311" w:rsidRDefault="00087311" w:rsidP="00157E5F">
            <w:pPr>
              <w:tabs>
                <w:tab w:val="left" w:pos="3151"/>
              </w:tabs>
              <w:ind w:right="132"/>
              <w:jc w:val="center"/>
              <w:rPr>
                <w:rFonts w:ascii="Garamond" w:hAnsi="Garamond"/>
                <w:lang w:val="pl-PL"/>
              </w:rPr>
            </w:pPr>
            <w:r w:rsidRPr="00087311">
              <w:rPr>
                <w:rFonts w:ascii="Garamond" w:hAnsi="Garamond"/>
                <w:lang w:val="pl-PL"/>
              </w:rPr>
              <w:t>w kryterium cena</w:t>
            </w:r>
          </w:p>
          <w:p w14:paraId="5D4D41BD" w14:textId="378A3573" w:rsidR="00087311" w:rsidRPr="00087311" w:rsidRDefault="00087311" w:rsidP="00157E5F">
            <w:pPr>
              <w:tabs>
                <w:tab w:val="left" w:pos="3151"/>
              </w:tabs>
              <w:ind w:left="284" w:right="132" w:firstLine="55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(100%)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77DFDC4E" w14:textId="1C561741" w:rsidR="00087311" w:rsidRPr="00157E5F" w:rsidRDefault="00087311" w:rsidP="00157E5F">
            <w:pPr>
              <w:tabs>
                <w:tab w:val="left" w:pos="3325"/>
              </w:tabs>
              <w:ind w:left="284" w:right="221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 xml:space="preserve">Łączna liczba </w:t>
            </w:r>
            <w:r w:rsidRPr="00087311">
              <w:rPr>
                <w:rFonts w:ascii="Garamond" w:hAnsi="Garamond"/>
                <w:lang w:val="pl-PL"/>
              </w:rPr>
              <w:t>punktów</w:t>
            </w:r>
          </w:p>
        </w:tc>
      </w:tr>
      <w:tr w:rsidR="00087311" w:rsidRPr="006E5AB3" w14:paraId="534DADDD" w14:textId="77777777" w:rsidTr="00E81563">
        <w:trPr>
          <w:cantSplit/>
          <w:trHeight w:val="132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1D71502" w14:textId="29F0F325" w:rsidR="00087311" w:rsidRPr="00157E5F" w:rsidRDefault="000A74ED" w:rsidP="00157E5F">
            <w:pPr>
              <w:ind w:left="284"/>
              <w:jc w:val="both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Część 1</w:t>
            </w:r>
          </w:p>
        </w:tc>
      </w:tr>
      <w:tr w:rsidR="00157E5F" w14:paraId="0F768D56" w14:textId="77777777" w:rsidTr="00157E5F">
        <w:trPr>
          <w:trHeight w:val="195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9CF79B" w14:textId="77777777" w:rsidR="00157E5F" w:rsidRPr="00157E5F" w:rsidRDefault="00157E5F" w:rsidP="00157E5F">
            <w:pPr>
              <w:ind w:left="284"/>
              <w:jc w:val="both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Sorimex Sp. z o.o. Sp. K.</w:t>
            </w:r>
          </w:p>
          <w:p w14:paraId="24136A3A" w14:textId="23D3D1C6" w:rsidR="00157E5F" w:rsidRPr="00157E5F" w:rsidRDefault="00157E5F" w:rsidP="00157E5F">
            <w:pPr>
              <w:ind w:left="284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ul. Równinna 25, 87-100 Toruń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3E3" w14:textId="0F169792" w:rsidR="00157E5F" w:rsidRPr="00157E5F" w:rsidRDefault="006E32F5" w:rsidP="00157E5F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 </w:t>
            </w:r>
            <w:r w:rsidR="00157E5F" w:rsidRPr="00157E5F">
              <w:rPr>
                <w:rFonts w:ascii="Garamond" w:hAnsi="Garamond"/>
                <w:lang w:val="pl-PL"/>
              </w:rPr>
              <w:t>92,25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0382" w14:textId="70C16AB7" w:rsidR="00157E5F" w:rsidRPr="00157E5F" w:rsidRDefault="006E32F5" w:rsidP="00157E5F">
            <w:pPr>
              <w:tabs>
                <w:tab w:val="left" w:pos="3325"/>
              </w:tabs>
              <w:ind w:left="284" w:right="221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</w:t>
            </w:r>
            <w:r w:rsidR="00157E5F" w:rsidRPr="00157E5F">
              <w:rPr>
                <w:rFonts w:ascii="Garamond" w:hAnsi="Garamond"/>
                <w:lang w:val="pl-PL"/>
              </w:rPr>
              <w:t>92,25</w:t>
            </w:r>
          </w:p>
        </w:tc>
      </w:tr>
      <w:tr w:rsidR="00157E5F" w14:paraId="12DC1DD0" w14:textId="77777777" w:rsidTr="00157E5F">
        <w:trPr>
          <w:trHeight w:val="195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8E1C2E" w14:textId="77777777" w:rsidR="00157E5F" w:rsidRPr="00157E5F" w:rsidRDefault="00157E5F" w:rsidP="00157E5F">
            <w:pPr>
              <w:ind w:left="284"/>
              <w:jc w:val="both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 xml:space="preserve">Medicom Sp. z o.o. </w:t>
            </w:r>
          </w:p>
          <w:p w14:paraId="58FC935E" w14:textId="46DC073F" w:rsidR="00157E5F" w:rsidRPr="00157E5F" w:rsidRDefault="00157E5F" w:rsidP="00157E5F">
            <w:pPr>
              <w:ind w:left="284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ul. M. Skłodowskiej – Curie 34, 41-819 Zabrze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67EB" w14:textId="15C80643" w:rsidR="00157E5F" w:rsidRPr="00157E5F" w:rsidRDefault="00157E5F" w:rsidP="00157E5F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9C5A" w14:textId="35A4ED9D" w:rsidR="00157E5F" w:rsidRPr="00157E5F" w:rsidRDefault="00157E5F" w:rsidP="00157E5F">
            <w:pPr>
              <w:tabs>
                <w:tab w:val="left" w:pos="3325"/>
              </w:tabs>
              <w:ind w:left="284" w:right="221"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100,00</w:t>
            </w:r>
          </w:p>
        </w:tc>
      </w:tr>
      <w:tr w:rsidR="00157E5F" w:rsidRPr="006E5AB3" w14:paraId="6E3C6FD0" w14:textId="77777777" w:rsidTr="00E81563">
        <w:trPr>
          <w:cantSplit/>
          <w:trHeight w:val="132"/>
          <w:jc w:val="center"/>
        </w:trPr>
        <w:tc>
          <w:tcPr>
            <w:tcW w:w="7433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133DF4" w14:textId="44B3C645" w:rsidR="00157E5F" w:rsidRPr="00157E5F" w:rsidRDefault="00157E5F" w:rsidP="00157E5F">
            <w:pPr>
              <w:ind w:left="284"/>
              <w:jc w:val="both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Część 2</w:t>
            </w:r>
          </w:p>
        </w:tc>
      </w:tr>
      <w:tr w:rsidR="00157E5F" w:rsidRPr="006E5AB3" w14:paraId="48CD1650" w14:textId="77777777" w:rsidTr="00157E5F">
        <w:trPr>
          <w:trHeight w:val="195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2351F4" w14:textId="77777777" w:rsidR="00157E5F" w:rsidRPr="00157E5F" w:rsidRDefault="00157E5F" w:rsidP="00157E5F">
            <w:pPr>
              <w:ind w:left="284"/>
              <w:jc w:val="both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Sorimex Sp. z o.o. Sp. K.</w:t>
            </w:r>
          </w:p>
          <w:p w14:paraId="011E43A5" w14:textId="360BB9E2" w:rsidR="00157E5F" w:rsidRPr="00EE3FE3" w:rsidRDefault="00157E5F" w:rsidP="00157E5F">
            <w:pPr>
              <w:ind w:left="284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ul. Równinna 25, 87-100 Toruń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D43B" w14:textId="62EB16A9" w:rsidR="00157E5F" w:rsidRPr="00157E5F" w:rsidRDefault="006E32F5" w:rsidP="00157E5F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</w:t>
            </w:r>
            <w:r w:rsidR="00157E5F" w:rsidRPr="00157E5F">
              <w:rPr>
                <w:rFonts w:ascii="Garamond" w:hAnsi="Garamond"/>
                <w:lang w:val="pl-PL"/>
              </w:rPr>
              <w:t>95,89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9342" w14:textId="4727F4E7" w:rsidR="00157E5F" w:rsidRPr="00157E5F" w:rsidRDefault="006E32F5" w:rsidP="00157E5F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 xml:space="preserve">  </w:t>
            </w:r>
            <w:r w:rsidR="00157E5F" w:rsidRPr="00157E5F">
              <w:rPr>
                <w:rFonts w:ascii="Garamond" w:hAnsi="Garamond"/>
                <w:lang w:val="pl-PL"/>
              </w:rPr>
              <w:t>95,89</w:t>
            </w:r>
          </w:p>
        </w:tc>
      </w:tr>
      <w:tr w:rsidR="00157E5F" w:rsidRPr="006E5AB3" w14:paraId="38EF9A03" w14:textId="77777777" w:rsidTr="00157E5F">
        <w:trPr>
          <w:trHeight w:val="195"/>
          <w:jc w:val="center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0EE35E" w14:textId="77777777" w:rsidR="00157E5F" w:rsidRPr="00157E5F" w:rsidRDefault="00157E5F" w:rsidP="00157E5F">
            <w:pPr>
              <w:ind w:left="284"/>
              <w:jc w:val="both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 xml:space="preserve">Medicom Sp. z o.o. </w:t>
            </w:r>
          </w:p>
          <w:p w14:paraId="68960A23" w14:textId="10353AB5" w:rsidR="00157E5F" w:rsidRPr="00157E5F" w:rsidRDefault="00157E5F" w:rsidP="00157E5F">
            <w:pPr>
              <w:ind w:left="284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ul. M. Skłodowskiej – Curie 34, 41-819 Zabrze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305" w14:textId="7C6A3707" w:rsidR="00157E5F" w:rsidRPr="00157E5F" w:rsidRDefault="00157E5F" w:rsidP="00157E5F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100,00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CA4" w14:textId="11CE067A" w:rsidR="00157E5F" w:rsidRPr="00157E5F" w:rsidRDefault="00157E5F" w:rsidP="00157E5F">
            <w:pPr>
              <w:ind w:left="284" w:right="132"/>
              <w:jc w:val="center"/>
              <w:rPr>
                <w:rFonts w:ascii="Garamond" w:hAnsi="Garamond"/>
                <w:lang w:val="pl-PL"/>
              </w:rPr>
            </w:pPr>
            <w:r w:rsidRPr="00157E5F">
              <w:rPr>
                <w:rFonts w:ascii="Garamond" w:hAnsi="Garamond"/>
                <w:lang w:val="pl-PL"/>
              </w:rPr>
              <w:t>100,00</w:t>
            </w:r>
          </w:p>
        </w:tc>
      </w:tr>
    </w:tbl>
    <w:p w14:paraId="5B243B9F" w14:textId="77777777" w:rsidR="0019518C" w:rsidRPr="00912B66" w:rsidRDefault="0019518C" w:rsidP="00BD5BCD">
      <w:pPr>
        <w:ind w:right="110"/>
        <w:jc w:val="both"/>
        <w:rPr>
          <w:rFonts w:ascii="Garamond" w:hAnsi="Garamond"/>
          <w:lang w:val="pl-PL"/>
        </w:rPr>
      </w:pPr>
    </w:p>
    <w:p w14:paraId="330FA37F" w14:textId="77777777" w:rsidR="00C65C79" w:rsidRPr="00BD5BCD" w:rsidRDefault="00C65C79" w:rsidP="0051283B">
      <w:pPr>
        <w:ind w:right="110"/>
        <w:jc w:val="both"/>
        <w:rPr>
          <w:rFonts w:ascii="Garamond" w:hAnsi="Garamond"/>
          <w:lang w:val="pl-PL"/>
        </w:rPr>
      </w:pPr>
    </w:p>
    <w:p w14:paraId="2C856381" w14:textId="03E960FA" w:rsidR="00B55953" w:rsidRPr="00912B66" w:rsidRDefault="0019518C" w:rsidP="00B55953">
      <w:pPr>
        <w:ind w:left="284"/>
        <w:jc w:val="both"/>
        <w:rPr>
          <w:rFonts w:ascii="Garamond" w:hAnsi="Garamond"/>
          <w:lang w:val="pl-PL"/>
        </w:rPr>
      </w:pPr>
      <w:r w:rsidRPr="00BD5BCD">
        <w:rPr>
          <w:rFonts w:ascii="Garamond" w:hAnsi="Garamond"/>
          <w:lang w:val="pl-PL"/>
        </w:rPr>
        <w:t>Uzasadnienie liczby przyznanych punktów</w:t>
      </w:r>
      <w:r w:rsidRPr="00912B66">
        <w:rPr>
          <w:rFonts w:ascii="Garamond" w:hAnsi="Garamond"/>
          <w:b/>
          <w:lang w:val="pl-PL"/>
        </w:rPr>
        <w:t xml:space="preserve">: </w:t>
      </w:r>
      <w:r w:rsidR="00B55953" w:rsidRPr="00B55953">
        <w:rPr>
          <w:rFonts w:ascii="Garamond" w:hAnsi="Garamond"/>
          <w:lang w:val="pl-PL"/>
        </w:rPr>
        <w:t>zgodnie z art. 91 ust. 1 ustawy Prawo zamówień publicznych, każda powyższa oferta otrzymała punkty w kryterium oceny ofert zgodnie ze sposobem określonym w Specyfikacji</w:t>
      </w:r>
    </w:p>
    <w:p w14:paraId="6E2C26CB" w14:textId="77777777" w:rsidR="0051283B" w:rsidRPr="00912B66" w:rsidRDefault="0051283B" w:rsidP="0051283B">
      <w:pPr>
        <w:ind w:right="110"/>
        <w:jc w:val="both"/>
        <w:rPr>
          <w:rFonts w:ascii="Garamond" w:hAnsi="Garamond"/>
          <w:lang w:val="pl-PL"/>
        </w:rPr>
      </w:pPr>
    </w:p>
    <w:p w14:paraId="0EAD438B" w14:textId="2305E330" w:rsidR="00C65C79" w:rsidRPr="00912B66" w:rsidRDefault="00D75C7E" w:rsidP="00D75C7E">
      <w:pPr>
        <w:jc w:val="both"/>
        <w:rPr>
          <w:rFonts w:ascii="Garamond" w:hAnsi="Garamond"/>
          <w:lang w:val="pl-PL"/>
        </w:rPr>
      </w:pPr>
      <w:r w:rsidRPr="00965C5D">
        <w:rPr>
          <w:rFonts w:ascii="Garamond" w:hAnsi="Garamond"/>
          <w:lang w:val="pl-PL"/>
        </w:rPr>
        <w:t xml:space="preserve">4. </w:t>
      </w:r>
      <w:r w:rsidR="00C65C79" w:rsidRPr="00965C5D">
        <w:rPr>
          <w:rFonts w:ascii="Garamond" w:hAnsi="Garamond"/>
          <w:lang w:val="pl-PL"/>
        </w:rPr>
        <w:t xml:space="preserve">Z </w:t>
      </w:r>
      <w:r w:rsidR="00C65C79" w:rsidRPr="00912B66">
        <w:rPr>
          <w:rFonts w:ascii="Garamond" w:hAnsi="Garamond"/>
          <w:lang w:val="pl-PL"/>
        </w:rPr>
        <w:t>udziału w postępowaniu o udzielenie zamówienia nie wykluczono żadnego wykonawcy.</w:t>
      </w:r>
    </w:p>
    <w:p w14:paraId="2804E258" w14:textId="6A29E03B" w:rsidR="00C65C79" w:rsidRDefault="00912B66" w:rsidP="00C3619A">
      <w:pPr>
        <w:widowControl/>
        <w:tabs>
          <w:tab w:val="left" w:pos="426"/>
        </w:tabs>
        <w:ind w:left="284"/>
        <w:jc w:val="both"/>
        <w:rPr>
          <w:rFonts w:ascii="Garamond" w:eastAsia="Times New Roman" w:hAnsi="Garamond"/>
          <w:lang w:val="pl-PL" w:eastAsia="x-none"/>
        </w:rPr>
      </w:pPr>
      <w:r w:rsidRPr="00912B66">
        <w:rPr>
          <w:rFonts w:ascii="Garamond" w:eastAsia="Times New Roman" w:hAnsi="Garamond"/>
          <w:lang w:val="pl-PL" w:eastAsia="x-none"/>
        </w:rPr>
        <w:t>W związku z zastosowaniem procedury, o której mowa w art. 24aa ust. 1 ustawy Prawo zamówień publicznych Zamawiający badał czy Wykonawca nie podlega wykluczeniu</w:t>
      </w:r>
      <w:r w:rsidR="00DD0E69">
        <w:rPr>
          <w:rFonts w:ascii="Garamond" w:eastAsia="Times New Roman" w:hAnsi="Garamond"/>
          <w:lang w:val="pl-PL" w:eastAsia="x-none"/>
        </w:rPr>
        <w:t xml:space="preserve"> oraz spełnia warunki udziału w </w:t>
      </w:r>
      <w:r w:rsidRPr="00912B66">
        <w:rPr>
          <w:rFonts w:ascii="Garamond" w:eastAsia="Times New Roman" w:hAnsi="Garamond"/>
          <w:lang w:val="pl-PL" w:eastAsia="x-none"/>
        </w:rPr>
        <w:t>postępowaniu tylko w przypadku, gdy jego oferta została oceniona jako najkorzystniejsza</w:t>
      </w:r>
      <w:r>
        <w:rPr>
          <w:rFonts w:ascii="Garamond" w:eastAsia="Times New Roman" w:hAnsi="Garamond"/>
          <w:lang w:val="pl-PL" w:eastAsia="x-none"/>
        </w:rPr>
        <w:t>.</w:t>
      </w:r>
    </w:p>
    <w:p w14:paraId="36CE7BB5" w14:textId="77777777" w:rsidR="00912B66" w:rsidRPr="00912B66" w:rsidRDefault="00912B66" w:rsidP="00C65C79">
      <w:pPr>
        <w:widowControl/>
        <w:tabs>
          <w:tab w:val="left" w:pos="210"/>
        </w:tabs>
        <w:jc w:val="both"/>
        <w:rPr>
          <w:rFonts w:ascii="Garamond" w:eastAsia="Times New Roman" w:hAnsi="Garamond"/>
          <w:lang w:val="pl-PL" w:eastAsia="x-none"/>
        </w:rPr>
      </w:pPr>
    </w:p>
    <w:p w14:paraId="5E6C224F" w14:textId="052490B9" w:rsidR="00C65C79" w:rsidRPr="00912B66" w:rsidRDefault="00D75C7E" w:rsidP="00D75C7E">
      <w:pPr>
        <w:widowControl/>
        <w:jc w:val="both"/>
        <w:rPr>
          <w:rFonts w:ascii="Garamond" w:hAnsi="Garamond"/>
          <w:lang w:val="pl-PL"/>
        </w:rPr>
      </w:pPr>
      <w:r w:rsidRPr="00912B66">
        <w:rPr>
          <w:rFonts w:ascii="Garamond" w:hAnsi="Garamond"/>
          <w:lang w:val="pl-PL"/>
        </w:rPr>
        <w:t xml:space="preserve">5. </w:t>
      </w:r>
      <w:r w:rsidR="00F52032">
        <w:rPr>
          <w:rFonts w:ascii="Garamond" w:hAnsi="Garamond"/>
          <w:lang w:val="pl-PL"/>
        </w:rPr>
        <w:t xml:space="preserve">W postępowaniu </w:t>
      </w:r>
      <w:r w:rsidR="00157E5F">
        <w:rPr>
          <w:rFonts w:ascii="Garamond" w:hAnsi="Garamond"/>
          <w:lang w:val="pl-PL"/>
        </w:rPr>
        <w:t xml:space="preserve">nie </w:t>
      </w:r>
      <w:r w:rsidR="00BD5BCD">
        <w:rPr>
          <w:rFonts w:ascii="Garamond" w:hAnsi="Garamond"/>
          <w:lang w:val="pl-PL"/>
        </w:rPr>
        <w:t xml:space="preserve">odrzucono </w:t>
      </w:r>
      <w:r w:rsidR="00157E5F">
        <w:rPr>
          <w:rFonts w:ascii="Garamond" w:hAnsi="Garamond"/>
          <w:lang w:val="pl-PL"/>
        </w:rPr>
        <w:t>żadnej oferty</w:t>
      </w:r>
      <w:r w:rsidR="00C65C79" w:rsidRPr="00912B66">
        <w:rPr>
          <w:rFonts w:ascii="Garamond" w:hAnsi="Garamond"/>
          <w:lang w:val="pl-PL"/>
        </w:rPr>
        <w:t>.</w:t>
      </w:r>
    </w:p>
    <w:p w14:paraId="3A86169B" w14:textId="77777777" w:rsidR="00F52032" w:rsidRPr="000A74ED" w:rsidRDefault="00F52032" w:rsidP="002831E0">
      <w:pPr>
        <w:rPr>
          <w:color w:val="FF0000"/>
          <w:lang w:val="pl-PL"/>
        </w:rPr>
      </w:pPr>
    </w:p>
    <w:p w14:paraId="6D97B480" w14:textId="588EDF4A" w:rsidR="008A0641" w:rsidRPr="00157E5F" w:rsidRDefault="00157E5F" w:rsidP="00912B66">
      <w:pPr>
        <w:ind w:left="294" w:hanging="294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hAnsi="Garamond"/>
          <w:lang w:val="pl-PL"/>
        </w:rPr>
        <w:t>6</w:t>
      </w:r>
      <w:r w:rsidR="0019518C" w:rsidRPr="00157E5F">
        <w:rPr>
          <w:rFonts w:ascii="Garamond" w:hAnsi="Garamond"/>
          <w:lang w:val="pl-PL"/>
        </w:rPr>
        <w:t xml:space="preserve">. </w:t>
      </w:r>
      <w:r w:rsidR="00DD26F3" w:rsidRPr="00157E5F">
        <w:rPr>
          <w:rFonts w:ascii="Garamond" w:hAnsi="Garamond"/>
          <w:lang w:val="pl-PL"/>
        </w:rPr>
        <w:t xml:space="preserve"> </w:t>
      </w:r>
      <w:r w:rsidRPr="00157E5F">
        <w:rPr>
          <w:rFonts w:ascii="Garamond" w:hAnsi="Garamond"/>
          <w:lang w:val="pl-PL"/>
        </w:rPr>
        <w:t xml:space="preserve"> </w:t>
      </w:r>
      <w:r w:rsidR="008A0641" w:rsidRPr="00157E5F">
        <w:rPr>
          <w:rFonts w:ascii="Garamond" w:eastAsia="Times New Roman" w:hAnsi="Garamond"/>
          <w:lang w:val="pl-PL" w:eastAsia="pl-PL"/>
        </w:rPr>
        <w:t>W części</w:t>
      </w:r>
      <w:r w:rsidR="00907927">
        <w:rPr>
          <w:rFonts w:ascii="Garamond" w:eastAsia="Times New Roman" w:hAnsi="Garamond"/>
          <w:lang w:val="pl-PL" w:eastAsia="pl-PL"/>
        </w:rPr>
        <w:t>ach zamówienia</w:t>
      </w:r>
      <w:r w:rsidR="008A0641" w:rsidRPr="00157E5F">
        <w:rPr>
          <w:rFonts w:ascii="Garamond" w:eastAsia="Times New Roman" w:hAnsi="Garamond"/>
          <w:lang w:val="pl-PL" w:eastAsia="pl-PL"/>
        </w:rPr>
        <w:t xml:space="preserve"> </w:t>
      </w:r>
      <w:r w:rsidR="000A74ED" w:rsidRPr="00157E5F">
        <w:rPr>
          <w:rFonts w:ascii="Garamond" w:eastAsia="Times New Roman" w:hAnsi="Garamond"/>
          <w:lang w:val="pl-PL" w:eastAsia="pl-PL"/>
        </w:rPr>
        <w:t>1</w:t>
      </w:r>
      <w:r w:rsidRPr="00157E5F">
        <w:rPr>
          <w:rFonts w:ascii="Garamond" w:eastAsia="Times New Roman" w:hAnsi="Garamond"/>
          <w:lang w:val="pl-PL" w:eastAsia="pl-PL"/>
        </w:rPr>
        <w:t>, 2</w:t>
      </w:r>
      <w:r w:rsidR="00BD5BCD" w:rsidRPr="00157E5F">
        <w:rPr>
          <w:rFonts w:ascii="Garamond" w:hAnsi="Garamond"/>
          <w:lang w:val="pl-PL"/>
        </w:rPr>
        <w:t xml:space="preserve"> </w:t>
      </w:r>
      <w:r w:rsidR="008A0641" w:rsidRPr="00157E5F">
        <w:rPr>
          <w:rFonts w:ascii="Garamond" w:eastAsia="Times New Roman" w:hAnsi="Garamond"/>
          <w:lang w:val="pl-PL" w:eastAsia="pl-PL"/>
        </w:rPr>
        <w:t>umowy w sprawie zamówienia publicznego mogą być zawart</w:t>
      </w:r>
      <w:r w:rsidR="00D75C7E" w:rsidRPr="00157E5F">
        <w:rPr>
          <w:rFonts w:ascii="Garamond" w:eastAsia="Times New Roman" w:hAnsi="Garamond"/>
          <w:lang w:val="pl-PL" w:eastAsia="pl-PL"/>
        </w:rPr>
        <w:t>e w terminie nie krótszym niż 5</w:t>
      </w:r>
      <w:r w:rsidR="008A0641" w:rsidRPr="00157E5F">
        <w:rPr>
          <w:rFonts w:ascii="Garamond" w:eastAsia="Times New Roman" w:hAnsi="Garamond"/>
          <w:lang w:val="pl-PL" w:eastAsia="pl-PL"/>
        </w:rPr>
        <w:t xml:space="preserve"> dni od dnia przesłania zawiadomienia o wyborze najkorzystniejszej oferty.</w:t>
      </w:r>
    </w:p>
    <w:p w14:paraId="3D64167E" w14:textId="75A59D7D" w:rsidR="0019518C" w:rsidRPr="00965C5D" w:rsidRDefault="0019518C" w:rsidP="0019518C">
      <w:pPr>
        <w:jc w:val="both"/>
        <w:rPr>
          <w:lang w:val="pl-PL"/>
        </w:rPr>
      </w:pPr>
    </w:p>
    <w:sectPr w:rsidR="0019518C" w:rsidRPr="00965C5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90F2A" w14:textId="77777777" w:rsidR="00C1514F" w:rsidRDefault="00C1514F" w:rsidP="00E22E7B">
      <w:r>
        <w:separator/>
      </w:r>
    </w:p>
  </w:endnote>
  <w:endnote w:type="continuationSeparator" w:id="0">
    <w:p w14:paraId="330DD203" w14:textId="77777777" w:rsidR="00C1514F" w:rsidRDefault="00C1514F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452E6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2DD3F96" w14:textId="77777777" w:rsidR="00E22E7B" w:rsidRPr="00965C5D" w:rsidRDefault="005648AF" w:rsidP="007710AA">
    <w:pPr>
      <w:pStyle w:val="Stopka"/>
      <w:jc w:val="center"/>
      <w:rPr>
        <w:lang w:val="en-US"/>
      </w:rPr>
    </w:pPr>
    <w:r w:rsidRPr="00965C5D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965C5D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DF12F" w14:textId="77777777" w:rsidR="00C1514F" w:rsidRDefault="00C1514F" w:rsidP="00E22E7B">
      <w:r>
        <w:separator/>
      </w:r>
    </w:p>
  </w:footnote>
  <w:footnote w:type="continuationSeparator" w:id="0">
    <w:p w14:paraId="6C713C4B" w14:textId="77777777" w:rsidR="00C1514F" w:rsidRDefault="00C1514F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9175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E729C0" wp14:editId="29399EAA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1B2C"/>
    <w:rsid w:val="000126EA"/>
    <w:rsid w:val="0003677B"/>
    <w:rsid w:val="00060158"/>
    <w:rsid w:val="00065AA9"/>
    <w:rsid w:val="00074020"/>
    <w:rsid w:val="00087311"/>
    <w:rsid w:val="00091408"/>
    <w:rsid w:val="000A74ED"/>
    <w:rsid w:val="000B2E90"/>
    <w:rsid w:val="000F4865"/>
    <w:rsid w:val="001019FC"/>
    <w:rsid w:val="001312BF"/>
    <w:rsid w:val="00157E5F"/>
    <w:rsid w:val="0019518C"/>
    <w:rsid w:val="001D7376"/>
    <w:rsid w:val="00230305"/>
    <w:rsid w:val="00240133"/>
    <w:rsid w:val="002831E0"/>
    <w:rsid w:val="00284FD2"/>
    <w:rsid w:val="002A4963"/>
    <w:rsid w:val="002D3C68"/>
    <w:rsid w:val="00307B93"/>
    <w:rsid w:val="003169D4"/>
    <w:rsid w:val="00320B51"/>
    <w:rsid w:val="00331F34"/>
    <w:rsid w:val="00370937"/>
    <w:rsid w:val="003B6BF5"/>
    <w:rsid w:val="003E4172"/>
    <w:rsid w:val="003F447D"/>
    <w:rsid w:val="004024FB"/>
    <w:rsid w:val="0042030A"/>
    <w:rsid w:val="00427D95"/>
    <w:rsid w:val="004710CE"/>
    <w:rsid w:val="00487889"/>
    <w:rsid w:val="004B462E"/>
    <w:rsid w:val="004D64E0"/>
    <w:rsid w:val="0050589C"/>
    <w:rsid w:val="0051283B"/>
    <w:rsid w:val="00516D77"/>
    <w:rsid w:val="0056404F"/>
    <w:rsid w:val="005648AF"/>
    <w:rsid w:val="00593640"/>
    <w:rsid w:val="00597121"/>
    <w:rsid w:val="005A2F7F"/>
    <w:rsid w:val="005C63BD"/>
    <w:rsid w:val="005D210D"/>
    <w:rsid w:val="005D63CD"/>
    <w:rsid w:val="005E1844"/>
    <w:rsid w:val="005E30E9"/>
    <w:rsid w:val="00600795"/>
    <w:rsid w:val="00631EE1"/>
    <w:rsid w:val="00657851"/>
    <w:rsid w:val="00657F68"/>
    <w:rsid w:val="00672B48"/>
    <w:rsid w:val="00686156"/>
    <w:rsid w:val="006E2EBA"/>
    <w:rsid w:val="006E32F5"/>
    <w:rsid w:val="006F5098"/>
    <w:rsid w:val="00751B36"/>
    <w:rsid w:val="007710AA"/>
    <w:rsid w:val="007974E3"/>
    <w:rsid w:val="007F72B4"/>
    <w:rsid w:val="008129C0"/>
    <w:rsid w:val="00813E0D"/>
    <w:rsid w:val="00814C7B"/>
    <w:rsid w:val="008309C5"/>
    <w:rsid w:val="00860957"/>
    <w:rsid w:val="00866D2F"/>
    <w:rsid w:val="008A0641"/>
    <w:rsid w:val="008A4C26"/>
    <w:rsid w:val="008E1AD8"/>
    <w:rsid w:val="00907927"/>
    <w:rsid w:val="00912B66"/>
    <w:rsid w:val="0091756C"/>
    <w:rsid w:val="00930B84"/>
    <w:rsid w:val="00956BB0"/>
    <w:rsid w:val="00957E08"/>
    <w:rsid w:val="00965C5D"/>
    <w:rsid w:val="00970997"/>
    <w:rsid w:val="009A0ABF"/>
    <w:rsid w:val="009A5839"/>
    <w:rsid w:val="009B0328"/>
    <w:rsid w:val="009B3680"/>
    <w:rsid w:val="00A46CF6"/>
    <w:rsid w:val="00A50E45"/>
    <w:rsid w:val="00A5128E"/>
    <w:rsid w:val="00A667D7"/>
    <w:rsid w:val="00A67DCC"/>
    <w:rsid w:val="00A85B46"/>
    <w:rsid w:val="00AA2535"/>
    <w:rsid w:val="00AE1D1C"/>
    <w:rsid w:val="00AF6D71"/>
    <w:rsid w:val="00B05109"/>
    <w:rsid w:val="00B15A28"/>
    <w:rsid w:val="00B47CE2"/>
    <w:rsid w:val="00B55953"/>
    <w:rsid w:val="00B67B03"/>
    <w:rsid w:val="00B760A1"/>
    <w:rsid w:val="00B92734"/>
    <w:rsid w:val="00BD5BCD"/>
    <w:rsid w:val="00BD62BF"/>
    <w:rsid w:val="00C03926"/>
    <w:rsid w:val="00C1348E"/>
    <w:rsid w:val="00C1514F"/>
    <w:rsid w:val="00C35426"/>
    <w:rsid w:val="00C3619A"/>
    <w:rsid w:val="00C63F5F"/>
    <w:rsid w:val="00C65C79"/>
    <w:rsid w:val="00C92103"/>
    <w:rsid w:val="00C925E6"/>
    <w:rsid w:val="00CB6321"/>
    <w:rsid w:val="00CB683E"/>
    <w:rsid w:val="00CB6D5F"/>
    <w:rsid w:val="00CB7EE6"/>
    <w:rsid w:val="00D0605C"/>
    <w:rsid w:val="00D111E4"/>
    <w:rsid w:val="00D11E95"/>
    <w:rsid w:val="00D338B8"/>
    <w:rsid w:val="00D75C7E"/>
    <w:rsid w:val="00D8287D"/>
    <w:rsid w:val="00D846E1"/>
    <w:rsid w:val="00D876BE"/>
    <w:rsid w:val="00DD0E69"/>
    <w:rsid w:val="00DD26F3"/>
    <w:rsid w:val="00DF0D46"/>
    <w:rsid w:val="00E04B37"/>
    <w:rsid w:val="00E22E7B"/>
    <w:rsid w:val="00E42DD1"/>
    <w:rsid w:val="00E631DB"/>
    <w:rsid w:val="00EB016E"/>
    <w:rsid w:val="00EE3FE3"/>
    <w:rsid w:val="00F00ADA"/>
    <w:rsid w:val="00F22559"/>
    <w:rsid w:val="00F52032"/>
    <w:rsid w:val="00F87037"/>
    <w:rsid w:val="00FC23DD"/>
    <w:rsid w:val="00FE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4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1EE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rsid w:val="0019518C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518C"/>
    <w:rPr>
      <w:rFonts w:ascii="Times New Roman" w:eastAsia="Times New Roman" w:hAnsi="Times New Roman" w:cs="Times New Roman"/>
      <w:b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2DB4C1-C33C-4A5F-A35B-C48E4149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15</cp:revision>
  <cp:lastPrinted>2020-07-17T10:53:00Z</cp:lastPrinted>
  <dcterms:created xsi:type="dcterms:W3CDTF">2020-06-23T10:19:00Z</dcterms:created>
  <dcterms:modified xsi:type="dcterms:W3CDTF">2020-07-17T11:40:00Z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