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5A66D" w14:textId="77777777" w:rsidR="000725F3" w:rsidRPr="00926C15" w:rsidRDefault="00AF7F07" w:rsidP="000725F3">
      <w:pPr>
        <w:spacing w:after="0" w:line="288" w:lineRule="auto"/>
        <w:rPr>
          <w:rFonts w:ascii="Garamond" w:eastAsia="Times New Roman" w:hAnsi="Garamond" w:cs="Times New Roman"/>
          <w:kern w:val="3"/>
          <w:lang w:eastAsia="zh-CN"/>
        </w:rPr>
      </w:pPr>
      <w:r w:rsidRPr="00926C15">
        <w:rPr>
          <w:rFonts w:ascii="Garamond" w:eastAsia="Times New Roman" w:hAnsi="Garamond" w:cs="Times New Roman"/>
          <w:kern w:val="3"/>
          <w:lang w:eastAsia="zh-CN"/>
        </w:rPr>
        <w:t>NSSU.DFP.271.11.2019</w:t>
      </w:r>
      <w:r w:rsidRPr="00AF7F07">
        <w:rPr>
          <w:rFonts w:ascii="Garamond" w:eastAsia="Times New Roman" w:hAnsi="Garamond" w:cs="Times New Roman"/>
          <w:kern w:val="3"/>
          <w:lang w:eastAsia="zh-CN"/>
        </w:rPr>
        <w:t xml:space="preserve">.KK </w:t>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t xml:space="preserve">        </w:t>
      </w:r>
      <w:r w:rsidR="000725F3" w:rsidRPr="00926C15">
        <w:rPr>
          <w:rFonts w:ascii="Garamond" w:eastAsia="Times New Roman" w:hAnsi="Garamond" w:cs="Times New Roman"/>
          <w:kern w:val="3"/>
          <w:lang w:eastAsia="zh-CN"/>
        </w:rPr>
        <w:tab/>
        <w:t xml:space="preserve">            </w:t>
      </w:r>
      <w:r w:rsidRPr="00AF7F07">
        <w:rPr>
          <w:rFonts w:ascii="Garamond" w:eastAsia="Times New Roman" w:hAnsi="Garamond" w:cs="Times New Roman"/>
          <w:kern w:val="3"/>
          <w:lang w:eastAsia="zh-CN"/>
        </w:rPr>
        <w:t xml:space="preserve"> </w:t>
      </w:r>
      <w:r w:rsidR="000725F3" w:rsidRPr="00926C15">
        <w:rPr>
          <w:rFonts w:ascii="Garamond" w:eastAsia="Times New Roman" w:hAnsi="Garamond" w:cs="Times New Roman"/>
          <w:kern w:val="3"/>
          <w:lang w:eastAsia="zh-CN"/>
        </w:rPr>
        <w:t>Załącznik nr 1a do specyfikacji</w:t>
      </w:r>
    </w:p>
    <w:p w14:paraId="128E6A8F" w14:textId="77777777" w:rsidR="000725F3" w:rsidRPr="00926C15" w:rsidRDefault="000725F3" w:rsidP="000725F3">
      <w:pPr>
        <w:spacing w:after="0" w:line="288" w:lineRule="auto"/>
        <w:jc w:val="right"/>
        <w:rPr>
          <w:rFonts w:ascii="Garamond" w:eastAsia="Times New Roman" w:hAnsi="Garamond" w:cs="Times New Roman"/>
          <w:kern w:val="3"/>
          <w:lang w:eastAsia="zh-CN"/>
        </w:rPr>
      </w:pPr>
      <w:r w:rsidRPr="00926C15">
        <w:rPr>
          <w:rFonts w:ascii="Garamond" w:eastAsia="Times New Roman" w:hAnsi="Garamond" w:cs="Times New Roman"/>
          <w:kern w:val="3"/>
          <w:lang w:eastAsia="zh-CN"/>
        </w:rPr>
        <w:t>Załącznik nr …… do umowy</w:t>
      </w:r>
    </w:p>
    <w:p w14:paraId="7C9AA3F2" w14:textId="77777777" w:rsidR="00AF7F07" w:rsidRPr="00926C15" w:rsidRDefault="000725F3" w:rsidP="000725F3">
      <w:pPr>
        <w:spacing w:line="288" w:lineRule="auto"/>
        <w:rPr>
          <w:rFonts w:ascii="Garamond" w:eastAsia="Times New Roman" w:hAnsi="Garamond" w:cs="Times New Roman"/>
          <w:kern w:val="3"/>
          <w:lang w:eastAsia="zh-CN"/>
        </w:rPr>
      </w:pPr>
      <w:r w:rsidRPr="00926C15">
        <w:rPr>
          <w:rFonts w:ascii="Garamond" w:eastAsia="Times New Roman" w:hAnsi="Garamond" w:cs="Times New Roman"/>
          <w:kern w:val="3"/>
          <w:lang w:eastAsia="zh-CN"/>
        </w:rPr>
        <w:t xml:space="preserve"> </w:t>
      </w:r>
    </w:p>
    <w:p w14:paraId="53907D5D" w14:textId="77777777" w:rsidR="008B0F86" w:rsidRPr="00926C15" w:rsidRDefault="008B0F86" w:rsidP="008B0F86">
      <w:pPr>
        <w:spacing w:line="288" w:lineRule="auto"/>
        <w:jc w:val="center"/>
        <w:rPr>
          <w:rFonts w:ascii="Garamond" w:hAnsi="Garamond"/>
          <w:b/>
        </w:rPr>
      </w:pPr>
      <w:r w:rsidRPr="00926C15">
        <w:rPr>
          <w:rFonts w:ascii="Garamond" w:hAnsi="Garamond"/>
          <w:b/>
        </w:rPr>
        <w:t>Opis przedmiotu zamówienia</w:t>
      </w:r>
    </w:p>
    <w:p w14:paraId="69263BC3" w14:textId="00E68953" w:rsidR="008B0F86" w:rsidRPr="00926C15" w:rsidRDefault="009D2DD9" w:rsidP="00C10424">
      <w:pPr>
        <w:spacing w:line="288" w:lineRule="auto"/>
        <w:jc w:val="center"/>
        <w:rPr>
          <w:rFonts w:ascii="Garamond" w:hAnsi="Garamond"/>
          <w:b/>
        </w:rPr>
      </w:pPr>
      <w:r>
        <w:rPr>
          <w:rFonts w:ascii="Garamond" w:hAnsi="Garamond"/>
          <w:b/>
        </w:rPr>
        <w:t>Kompleksowe wyposażenie zakładu e</w:t>
      </w:r>
      <w:r w:rsidR="00972814" w:rsidRPr="00926C15">
        <w:rPr>
          <w:rFonts w:ascii="Garamond" w:hAnsi="Garamond"/>
          <w:b/>
        </w:rPr>
        <w:t>ndoskopii</w:t>
      </w:r>
      <w:r>
        <w:rPr>
          <w:rFonts w:ascii="Garamond" w:hAnsi="Garamond"/>
          <w:b/>
        </w:rPr>
        <w:t xml:space="preserve"> </w:t>
      </w:r>
      <w:r w:rsidR="008B0F86" w:rsidRPr="00926C15">
        <w:rPr>
          <w:rFonts w:ascii="Garamond" w:hAnsi="Garamond"/>
          <w:b/>
        </w:rPr>
        <w:t>dla NSSU</w:t>
      </w:r>
    </w:p>
    <w:p w14:paraId="7ACFA604" w14:textId="77777777" w:rsidR="008B0F86" w:rsidRPr="00926C15" w:rsidRDefault="008B0F86" w:rsidP="008B0F86">
      <w:pPr>
        <w:pStyle w:val="Skrconyadreszwrotny"/>
        <w:spacing w:line="288" w:lineRule="auto"/>
        <w:jc w:val="both"/>
        <w:rPr>
          <w:rFonts w:ascii="Garamond" w:hAnsi="Garamond"/>
          <w:b/>
          <w:sz w:val="22"/>
          <w:szCs w:val="22"/>
          <w:u w:val="single"/>
        </w:rPr>
      </w:pPr>
      <w:r w:rsidRPr="00926C15">
        <w:rPr>
          <w:rFonts w:ascii="Garamond" w:hAnsi="Garamond"/>
          <w:b/>
          <w:sz w:val="22"/>
          <w:szCs w:val="22"/>
          <w:u w:val="single"/>
        </w:rPr>
        <w:t>Uwagi i objaśnienia:</w:t>
      </w:r>
    </w:p>
    <w:p w14:paraId="0B20E32A"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Parametry określone jako „tak” są parametrami granicznymi. Udzielenie odpowiedzi „nie”  lub innej nie stanowiącej jednoznacznego potwierdzenia spełniania warunku będzie skutkowało odrzuceniem oferty.</w:t>
      </w:r>
    </w:p>
    <w:p w14:paraId="07B7718B"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Parametry o określonych warunkach liczbowych ( „&gt;=”  lub „=&lt;” ) są również warunkami granicznymi, których niespełnienie spowoduje odrzucenie oferty. Wartość podana przy w/w znakach oznacza wartość wymaganą.</w:t>
      </w:r>
    </w:p>
    <w:p w14:paraId="238B8637"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Brak odpowiedzi w przypadku pozostałych warunków, punktowany będzie jako 0.</w:t>
      </w:r>
    </w:p>
    <w:p w14:paraId="3AA89F9B"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Wykonawca zobowiązany jest do podania parametrów w jednostkach wska</w:t>
      </w:r>
      <w:r w:rsidR="00844211">
        <w:rPr>
          <w:rFonts w:ascii="Garamond" w:hAnsi="Garamond" w:cstheme="minorHAnsi"/>
          <w:sz w:val="22"/>
          <w:szCs w:val="22"/>
        </w:rPr>
        <w:t>zanych w niniejszym opisie.</w:t>
      </w:r>
    </w:p>
    <w:p w14:paraId="71FFDCEA"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 xml:space="preserve">Wykonawca gwarantuje niniejszym, że sprzęt jest fabrycznie </w:t>
      </w:r>
      <w:r w:rsidR="00D86501">
        <w:rPr>
          <w:rFonts w:ascii="Garamond" w:hAnsi="Garamond" w:cstheme="minorHAnsi"/>
          <w:sz w:val="22"/>
          <w:szCs w:val="22"/>
        </w:rPr>
        <w:t xml:space="preserve">nowy (rok produkcji min. 2019 </w:t>
      </w:r>
      <w:r w:rsidRPr="00926C15">
        <w:rPr>
          <w:rFonts w:ascii="Garamond" w:hAnsi="Garamond" w:cstheme="minorHAnsi"/>
          <w:sz w:val="22"/>
          <w:szCs w:val="22"/>
        </w:rPr>
        <w:t>) nie jest rekondycjonowany, używany, powystawowy,  jest kompletny i do jego uruchomienia oraz stosowania zgodnie z przeznaczeniem nie jest konieczny zakup dodatkowych elementów i akcesoriów.</w:t>
      </w:r>
    </w:p>
    <w:p w14:paraId="7FCAF484"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Gdziekolwiek</w:t>
      </w:r>
      <w:r w:rsidRPr="00926C15">
        <w:rPr>
          <w:rFonts w:ascii="Garamond" w:hAnsi="Garamond" w:cstheme="minorHAnsi"/>
          <w:b/>
          <w:bCs/>
          <w:color w:val="222222"/>
          <w:sz w:val="22"/>
          <w:szCs w:val="22"/>
          <w:shd w:val="clear" w:color="auto" w:fill="FFFFFF"/>
        </w:rPr>
        <w:t xml:space="preserve"> </w:t>
      </w:r>
      <w:r w:rsidRPr="00926C15">
        <w:rPr>
          <w:rFonts w:ascii="Garamond" w:hAnsi="Garamond" w:cstheme="minorHAnsi"/>
          <w:sz w:val="22"/>
          <w:szCs w:val="22"/>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r w:rsidR="0079373B">
        <w:rPr>
          <w:rFonts w:ascii="Garamond" w:hAnsi="Garamond" w:cstheme="minorHAnsi"/>
          <w:sz w:val="22"/>
          <w:szCs w:val="22"/>
        </w:rPr>
        <w:t>.</w:t>
      </w:r>
    </w:p>
    <w:p w14:paraId="2813615E" w14:textId="77777777" w:rsidR="00342CD2" w:rsidRPr="00926C15" w:rsidRDefault="00342CD2" w:rsidP="00AB7CE3">
      <w:pPr>
        <w:spacing w:line="288" w:lineRule="auto"/>
        <w:rPr>
          <w:rFonts w:ascii="Garamond" w:hAnsi="Garamond"/>
        </w:rPr>
      </w:pPr>
    </w:p>
    <w:p w14:paraId="0A8B1EE8" w14:textId="77777777" w:rsidR="00342CD2" w:rsidRPr="00926C15" w:rsidRDefault="003B41C2" w:rsidP="00AB7CE3">
      <w:pPr>
        <w:spacing w:line="288" w:lineRule="auto"/>
        <w:rPr>
          <w:rFonts w:ascii="Garamond" w:hAnsi="Garamond"/>
        </w:rPr>
      </w:pPr>
      <w:r w:rsidRPr="00926C15">
        <w:rPr>
          <w:rFonts w:ascii="Garamond" w:hAnsi="Garamond"/>
        </w:rPr>
        <w:t>Uwaga – przy wystawianiu dokumentów finansowo-księgowych obowiązują nazwy z kolumny „nazwa w projekcie”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1007"/>
        <w:gridCol w:w="2326"/>
        <w:gridCol w:w="2359"/>
        <w:gridCol w:w="1417"/>
        <w:gridCol w:w="851"/>
        <w:gridCol w:w="1701"/>
        <w:gridCol w:w="1417"/>
        <w:gridCol w:w="1276"/>
        <w:gridCol w:w="709"/>
      </w:tblGrid>
      <w:tr w:rsidR="009546BC" w:rsidRPr="00926C15" w14:paraId="654EE599" w14:textId="77777777" w:rsidTr="008D226C">
        <w:trPr>
          <w:trHeight w:val="600"/>
        </w:trPr>
        <w:tc>
          <w:tcPr>
            <w:tcW w:w="976" w:type="dxa"/>
            <w:vAlign w:val="center"/>
          </w:tcPr>
          <w:p w14:paraId="162D4FE6"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L.p.</w:t>
            </w:r>
          </w:p>
        </w:tc>
        <w:tc>
          <w:tcPr>
            <w:tcW w:w="1007" w:type="dxa"/>
            <w:shd w:val="clear" w:color="auto" w:fill="auto"/>
            <w:noWrap/>
            <w:vAlign w:val="center"/>
          </w:tcPr>
          <w:p w14:paraId="635EE512"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P</w:t>
            </w:r>
            <w:r w:rsidRPr="00926C15">
              <w:rPr>
                <w:rFonts w:ascii="Garamond" w:eastAsia="Times New Roman" w:hAnsi="Garamond" w:cs="Calibri"/>
                <w:b/>
                <w:color w:val="000000"/>
                <w:lang w:eastAsia="pl-PL"/>
              </w:rPr>
              <w:t>oz.</w:t>
            </w:r>
          </w:p>
          <w:p w14:paraId="4A86DE6C"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projektu</w:t>
            </w:r>
          </w:p>
        </w:tc>
        <w:tc>
          <w:tcPr>
            <w:tcW w:w="2326" w:type="dxa"/>
            <w:vAlign w:val="center"/>
          </w:tcPr>
          <w:p w14:paraId="330FAAE1"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N</w:t>
            </w:r>
            <w:r w:rsidRPr="00926C15">
              <w:rPr>
                <w:rFonts w:ascii="Garamond" w:eastAsia="Times New Roman" w:hAnsi="Garamond" w:cs="Calibri"/>
                <w:b/>
                <w:color w:val="000000"/>
                <w:lang w:eastAsia="pl-PL"/>
              </w:rPr>
              <w:t>azwa w projekcie</w:t>
            </w:r>
          </w:p>
        </w:tc>
        <w:tc>
          <w:tcPr>
            <w:tcW w:w="2359" w:type="dxa"/>
            <w:vAlign w:val="center"/>
          </w:tcPr>
          <w:p w14:paraId="7B1B44D0" w14:textId="77777777" w:rsidR="009546BC" w:rsidRPr="007A1D18" w:rsidRDefault="005207F8"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 xml:space="preserve">Oferowany </w:t>
            </w:r>
            <w:r w:rsidR="009546BC">
              <w:rPr>
                <w:rFonts w:ascii="Garamond" w:eastAsia="Times New Roman" w:hAnsi="Garamond" w:cs="Calibri"/>
                <w:b/>
                <w:color w:val="000000"/>
                <w:lang w:eastAsia="pl-PL"/>
              </w:rPr>
              <w:t xml:space="preserve">Model, Typ, </w:t>
            </w:r>
            <w:r>
              <w:rPr>
                <w:rFonts w:ascii="Garamond" w:eastAsia="Times New Roman" w:hAnsi="Garamond" w:cs="Calibri"/>
                <w:b/>
                <w:color w:val="000000"/>
                <w:lang w:eastAsia="pl-PL"/>
              </w:rPr>
              <w:t xml:space="preserve">Nazwa </w:t>
            </w:r>
            <w:r w:rsidR="009546BC">
              <w:rPr>
                <w:rFonts w:ascii="Garamond" w:eastAsia="Times New Roman" w:hAnsi="Garamond" w:cs="Calibri"/>
                <w:b/>
                <w:color w:val="000000"/>
                <w:lang w:eastAsia="pl-PL"/>
              </w:rPr>
              <w:t>Producent</w:t>
            </w:r>
            <w:r>
              <w:rPr>
                <w:rFonts w:ascii="Garamond" w:eastAsia="Times New Roman" w:hAnsi="Garamond" w:cs="Calibri"/>
                <w:b/>
                <w:color w:val="000000"/>
                <w:lang w:eastAsia="pl-PL"/>
              </w:rPr>
              <w:t>a</w:t>
            </w:r>
          </w:p>
        </w:tc>
        <w:tc>
          <w:tcPr>
            <w:tcW w:w="1417" w:type="dxa"/>
            <w:shd w:val="clear" w:color="auto" w:fill="auto"/>
            <w:vAlign w:val="center"/>
          </w:tcPr>
          <w:p w14:paraId="602BDFEA" w14:textId="70D06AAB" w:rsidR="009546BC" w:rsidRPr="00926C15" w:rsidRDefault="009546BC" w:rsidP="005207F8">
            <w:pPr>
              <w:spacing w:after="0" w:line="288" w:lineRule="auto"/>
              <w:jc w:val="center"/>
              <w:rPr>
                <w:rFonts w:ascii="Garamond" w:eastAsia="Times New Roman" w:hAnsi="Garamond" w:cs="Calibri"/>
                <w:b/>
                <w:color w:val="000000"/>
                <w:lang w:eastAsia="pl-PL"/>
              </w:rPr>
            </w:pPr>
            <w:r w:rsidRPr="007A1D18">
              <w:rPr>
                <w:rFonts w:ascii="Garamond" w:eastAsia="Times New Roman" w:hAnsi="Garamond" w:cs="Calibri"/>
                <w:b/>
                <w:color w:val="000000"/>
                <w:lang w:eastAsia="pl-PL"/>
              </w:rPr>
              <w:t>Cena jednostkowa brutto</w:t>
            </w:r>
            <w:r w:rsidR="00F61978">
              <w:rPr>
                <w:rFonts w:ascii="Garamond" w:eastAsia="Times New Roman" w:hAnsi="Garamond" w:cs="Calibri"/>
                <w:b/>
                <w:color w:val="000000"/>
                <w:lang w:eastAsia="pl-PL"/>
              </w:rPr>
              <w:t xml:space="preserve"> </w:t>
            </w:r>
            <w:r w:rsidR="00F61978" w:rsidRPr="001A15E2">
              <w:rPr>
                <w:rFonts w:ascii="Garamond" w:eastAsia="Times New Roman" w:hAnsi="Garamond" w:cs="Calibri"/>
                <w:b/>
                <w:color w:val="FF0000"/>
                <w:lang w:eastAsia="pl-PL"/>
              </w:rPr>
              <w:t>wraz z</w:t>
            </w:r>
            <w:r w:rsidR="001A15E2">
              <w:rPr>
                <w:rFonts w:ascii="Garamond" w:eastAsia="Times New Roman" w:hAnsi="Garamond" w:cs="Calibri"/>
                <w:b/>
                <w:color w:val="FF0000"/>
                <w:lang w:eastAsia="pl-PL"/>
              </w:rPr>
              <w:t> </w:t>
            </w:r>
            <w:r w:rsidR="001A15E2" w:rsidRPr="001A15E2">
              <w:rPr>
                <w:rFonts w:ascii="Garamond" w:eastAsia="Times New Roman" w:hAnsi="Garamond" w:cs="Calibri"/>
                <w:b/>
                <w:color w:val="FF0000"/>
                <w:lang w:eastAsia="pl-PL"/>
              </w:rPr>
              <w:t>dostawą</w:t>
            </w:r>
            <w:r w:rsidRPr="001A15E2">
              <w:rPr>
                <w:rFonts w:ascii="Garamond" w:eastAsia="Times New Roman" w:hAnsi="Garamond" w:cs="Calibri"/>
                <w:b/>
                <w:color w:val="FF0000"/>
                <w:lang w:eastAsia="pl-PL"/>
              </w:rPr>
              <w:t xml:space="preserve"> </w:t>
            </w:r>
            <w:r w:rsidRPr="007A1D18">
              <w:rPr>
                <w:rFonts w:ascii="Garamond" w:eastAsia="Times New Roman" w:hAnsi="Garamond" w:cs="Calibri"/>
                <w:b/>
                <w:color w:val="000000"/>
                <w:lang w:eastAsia="pl-PL"/>
              </w:rPr>
              <w:t>(w</w:t>
            </w:r>
            <w:r w:rsidR="001A15E2">
              <w:t> </w:t>
            </w:r>
            <w:r w:rsidRPr="007A1D18">
              <w:rPr>
                <w:rFonts w:ascii="Garamond" w:eastAsia="Times New Roman" w:hAnsi="Garamond" w:cs="Calibri"/>
                <w:b/>
                <w:color w:val="000000"/>
                <w:lang w:eastAsia="pl-PL"/>
              </w:rPr>
              <w:t>zł)</w:t>
            </w:r>
          </w:p>
        </w:tc>
        <w:tc>
          <w:tcPr>
            <w:tcW w:w="851" w:type="dxa"/>
            <w:shd w:val="clear" w:color="000000" w:fill="D9D9D9"/>
            <w:vAlign w:val="center"/>
          </w:tcPr>
          <w:p w14:paraId="0E39F3B2"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S</w:t>
            </w:r>
            <w:r w:rsidRPr="00926C15">
              <w:rPr>
                <w:rFonts w:ascii="Garamond" w:eastAsia="Times New Roman" w:hAnsi="Garamond" w:cs="Calibri"/>
                <w:b/>
                <w:color w:val="000000"/>
                <w:lang w:eastAsia="pl-PL"/>
              </w:rPr>
              <w:t>zt.</w:t>
            </w:r>
          </w:p>
        </w:tc>
        <w:tc>
          <w:tcPr>
            <w:tcW w:w="1701" w:type="dxa"/>
            <w:vAlign w:val="center"/>
          </w:tcPr>
          <w:p w14:paraId="7BA602E1" w14:textId="77777777" w:rsidR="008124A9" w:rsidRDefault="009546BC" w:rsidP="005207F8">
            <w:pPr>
              <w:spacing w:after="0" w:line="288" w:lineRule="auto"/>
              <w:jc w:val="center"/>
              <w:rPr>
                <w:rFonts w:ascii="Garamond" w:eastAsia="Times New Roman" w:hAnsi="Garamond" w:cs="Calibri"/>
                <w:b/>
                <w:color w:val="000000"/>
                <w:lang w:eastAsia="pl-PL"/>
              </w:rPr>
            </w:pPr>
            <w:r w:rsidRPr="007A1D18">
              <w:rPr>
                <w:rFonts w:ascii="Garamond" w:eastAsia="Times New Roman" w:hAnsi="Garamond" w:cs="Calibri"/>
                <w:b/>
                <w:color w:val="000000"/>
                <w:lang w:eastAsia="pl-PL"/>
              </w:rPr>
              <w:t xml:space="preserve">Cena brutto </w:t>
            </w:r>
          </w:p>
          <w:p w14:paraId="6046A56A" w14:textId="2B83D598" w:rsidR="009546BC" w:rsidRPr="00926C15" w:rsidRDefault="009546BC" w:rsidP="005207F8">
            <w:pPr>
              <w:spacing w:after="0" w:line="288" w:lineRule="auto"/>
              <w:jc w:val="center"/>
              <w:rPr>
                <w:rFonts w:ascii="Garamond" w:eastAsia="Times New Roman" w:hAnsi="Garamond" w:cs="Calibri"/>
                <w:b/>
                <w:color w:val="000000"/>
                <w:lang w:eastAsia="pl-PL"/>
              </w:rPr>
            </w:pPr>
            <w:r w:rsidRPr="007A1D18">
              <w:rPr>
                <w:rFonts w:ascii="Garamond" w:eastAsia="Times New Roman" w:hAnsi="Garamond" w:cs="Calibri"/>
                <w:b/>
                <w:color w:val="000000"/>
                <w:lang w:eastAsia="pl-PL"/>
              </w:rPr>
              <w:t>(w zł)</w:t>
            </w:r>
          </w:p>
        </w:tc>
        <w:tc>
          <w:tcPr>
            <w:tcW w:w="1417" w:type="dxa"/>
            <w:vAlign w:val="center"/>
          </w:tcPr>
          <w:p w14:paraId="1144C4BA"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endoskopia ogólna [szt.]</w:t>
            </w:r>
          </w:p>
        </w:tc>
        <w:tc>
          <w:tcPr>
            <w:tcW w:w="1276" w:type="dxa"/>
            <w:vAlign w:val="center"/>
          </w:tcPr>
          <w:p w14:paraId="163BD8A8"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bronchoskopia [ szt.]</w:t>
            </w:r>
          </w:p>
        </w:tc>
        <w:tc>
          <w:tcPr>
            <w:tcW w:w="709" w:type="dxa"/>
            <w:shd w:val="clear" w:color="auto" w:fill="auto"/>
            <w:vAlign w:val="center"/>
          </w:tcPr>
          <w:p w14:paraId="10F36AA5"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SOR [szt.]</w:t>
            </w:r>
          </w:p>
        </w:tc>
      </w:tr>
      <w:tr w:rsidR="009546BC" w:rsidRPr="00926C15" w14:paraId="53F68A32" w14:textId="77777777" w:rsidTr="008D226C">
        <w:trPr>
          <w:trHeight w:val="600"/>
        </w:trPr>
        <w:tc>
          <w:tcPr>
            <w:tcW w:w="976" w:type="dxa"/>
            <w:vAlign w:val="center"/>
          </w:tcPr>
          <w:p w14:paraId="1ECB1E7D"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007" w:type="dxa"/>
            <w:shd w:val="clear" w:color="auto" w:fill="auto"/>
            <w:noWrap/>
            <w:vAlign w:val="center"/>
          </w:tcPr>
          <w:p w14:paraId="715D5735"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2326" w:type="dxa"/>
            <w:vAlign w:val="center"/>
          </w:tcPr>
          <w:p w14:paraId="24E77621" w14:textId="77777777" w:rsidR="009546BC" w:rsidRPr="00926C15" w:rsidRDefault="009546BC" w:rsidP="00AB7CE3">
            <w:pPr>
              <w:spacing w:after="0" w:line="288" w:lineRule="auto"/>
              <w:rPr>
                <w:rFonts w:ascii="Garamond" w:eastAsia="Times New Roman" w:hAnsi="Garamond" w:cs="Calibri"/>
                <w:b/>
                <w:color w:val="000000"/>
                <w:lang w:eastAsia="pl-PL"/>
              </w:rPr>
            </w:pPr>
            <w:r w:rsidRPr="00926C15">
              <w:rPr>
                <w:rFonts w:ascii="Garamond" w:eastAsia="Times New Roman" w:hAnsi="Garamond" w:cs="Calibri"/>
                <w:b/>
                <w:color w:val="000000"/>
                <w:lang w:eastAsia="pl-PL"/>
              </w:rPr>
              <w:t>ZAKŁAD ENDOSKOPII</w:t>
            </w:r>
          </w:p>
        </w:tc>
        <w:tc>
          <w:tcPr>
            <w:tcW w:w="2359" w:type="dxa"/>
          </w:tcPr>
          <w:p w14:paraId="5EAB9CCA"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1417" w:type="dxa"/>
            <w:shd w:val="clear" w:color="auto" w:fill="auto"/>
            <w:vAlign w:val="center"/>
          </w:tcPr>
          <w:p w14:paraId="78AAD230"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851" w:type="dxa"/>
            <w:shd w:val="clear" w:color="000000" w:fill="D9D9D9"/>
            <w:vAlign w:val="center"/>
          </w:tcPr>
          <w:p w14:paraId="4C4E6F5A"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701" w:type="dxa"/>
            <w:vAlign w:val="center"/>
          </w:tcPr>
          <w:p w14:paraId="7812A988"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417" w:type="dxa"/>
            <w:vAlign w:val="center"/>
          </w:tcPr>
          <w:p w14:paraId="7EFEBE70"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276" w:type="dxa"/>
            <w:vAlign w:val="center"/>
          </w:tcPr>
          <w:p w14:paraId="0DDCCE98"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709" w:type="dxa"/>
            <w:shd w:val="clear" w:color="auto" w:fill="auto"/>
            <w:vAlign w:val="center"/>
          </w:tcPr>
          <w:p w14:paraId="6AEE5317"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r>
      <w:tr w:rsidR="009546BC" w:rsidRPr="00926C15" w14:paraId="08A67079" w14:textId="77777777" w:rsidTr="008D226C">
        <w:trPr>
          <w:trHeight w:val="600"/>
        </w:trPr>
        <w:tc>
          <w:tcPr>
            <w:tcW w:w="976" w:type="dxa"/>
            <w:vAlign w:val="center"/>
          </w:tcPr>
          <w:p w14:paraId="34208F4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w:t>
            </w:r>
          </w:p>
        </w:tc>
        <w:tc>
          <w:tcPr>
            <w:tcW w:w="1007" w:type="dxa"/>
            <w:shd w:val="clear" w:color="auto" w:fill="auto"/>
            <w:noWrap/>
            <w:vAlign w:val="center"/>
            <w:hideMark/>
          </w:tcPr>
          <w:p w14:paraId="6025A54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1235</w:t>
            </w:r>
          </w:p>
        </w:tc>
        <w:tc>
          <w:tcPr>
            <w:tcW w:w="2326" w:type="dxa"/>
            <w:vAlign w:val="center"/>
          </w:tcPr>
          <w:p w14:paraId="1F438D9C"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stół zabiegowy - przezierny</w:t>
            </w:r>
          </w:p>
        </w:tc>
        <w:tc>
          <w:tcPr>
            <w:tcW w:w="2359" w:type="dxa"/>
          </w:tcPr>
          <w:p w14:paraId="7D9C5F3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2FD3D4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7825DD6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701" w:type="dxa"/>
            <w:vAlign w:val="center"/>
          </w:tcPr>
          <w:p w14:paraId="5FACCE2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36D9E7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276" w:type="dxa"/>
            <w:vAlign w:val="center"/>
          </w:tcPr>
          <w:p w14:paraId="1F65DF9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23FE7A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4ED0D4C" w14:textId="77777777" w:rsidTr="008D226C">
        <w:trPr>
          <w:trHeight w:val="600"/>
        </w:trPr>
        <w:tc>
          <w:tcPr>
            <w:tcW w:w="976" w:type="dxa"/>
            <w:vAlign w:val="center"/>
          </w:tcPr>
          <w:p w14:paraId="7435890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lastRenderedPageBreak/>
              <w:t>2.</w:t>
            </w:r>
          </w:p>
        </w:tc>
        <w:tc>
          <w:tcPr>
            <w:tcW w:w="1007" w:type="dxa"/>
            <w:shd w:val="clear" w:color="auto" w:fill="auto"/>
            <w:noWrap/>
            <w:vAlign w:val="center"/>
            <w:hideMark/>
          </w:tcPr>
          <w:p w14:paraId="44D6BEC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1236</w:t>
            </w:r>
          </w:p>
        </w:tc>
        <w:tc>
          <w:tcPr>
            <w:tcW w:w="2326" w:type="dxa"/>
            <w:vAlign w:val="center"/>
          </w:tcPr>
          <w:p w14:paraId="6034C005" w14:textId="77777777" w:rsidR="0007391A"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system endoskopowy (tor wizyjny + osprzęt), </w:t>
            </w:r>
          </w:p>
          <w:p w14:paraId="7D621EED" w14:textId="5A393861"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 tym:</w:t>
            </w:r>
          </w:p>
        </w:tc>
        <w:tc>
          <w:tcPr>
            <w:tcW w:w="2359" w:type="dxa"/>
          </w:tcPr>
          <w:p w14:paraId="3849583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0CB1CF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B22EC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10</w:t>
            </w:r>
          </w:p>
        </w:tc>
        <w:tc>
          <w:tcPr>
            <w:tcW w:w="1701" w:type="dxa"/>
            <w:vAlign w:val="center"/>
          </w:tcPr>
          <w:p w14:paraId="45D4CA2B"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F5CB2C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7243705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203A3AC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BD9A877" w14:textId="77777777" w:rsidTr="008D226C">
        <w:trPr>
          <w:trHeight w:val="600"/>
        </w:trPr>
        <w:tc>
          <w:tcPr>
            <w:tcW w:w="976" w:type="dxa"/>
            <w:vAlign w:val="center"/>
          </w:tcPr>
          <w:p w14:paraId="4524213C"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007" w:type="dxa"/>
            <w:shd w:val="clear" w:color="auto" w:fill="auto"/>
            <w:noWrap/>
            <w:vAlign w:val="center"/>
          </w:tcPr>
          <w:p w14:paraId="161BC1C2"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w:t>
            </w:r>
          </w:p>
        </w:tc>
        <w:tc>
          <w:tcPr>
            <w:tcW w:w="2326" w:type="dxa"/>
            <w:vAlign w:val="center"/>
          </w:tcPr>
          <w:p w14:paraId="41E4E37A" w14:textId="77777777" w:rsidR="009546BC" w:rsidRPr="00926C15" w:rsidRDefault="009546BC" w:rsidP="00844211">
            <w:pPr>
              <w:spacing w:after="0" w:line="288" w:lineRule="auto"/>
              <w:jc w:val="right"/>
              <w:rPr>
                <w:rFonts w:ascii="Garamond" w:eastAsia="Times New Roman" w:hAnsi="Garamond" w:cs="Calibri"/>
                <w:i/>
                <w:color w:val="000000"/>
                <w:lang w:eastAsia="pl-PL"/>
              </w:rPr>
            </w:pPr>
            <w:r w:rsidRPr="00926C15">
              <w:rPr>
                <w:rFonts w:ascii="Garamond" w:eastAsia="Times New Roman" w:hAnsi="Garamond" w:cs="Calibri"/>
                <w:i/>
                <w:color w:val="000000"/>
                <w:lang w:eastAsia="pl-PL"/>
              </w:rPr>
              <w:t>monitor</w:t>
            </w:r>
          </w:p>
        </w:tc>
        <w:tc>
          <w:tcPr>
            <w:tcW w:w="2359" w:type="dxa"/>
          </w:tcPr>
          <w:p w14:paraId="04F79B69"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1417" w:type="dxa"/>
            <w:shd w:val="clear" w:color="auto" w:fill="auto"/>
            <w:vAlign w:val="center"/>
          </w:tcPr>
          <w:p w14:paraId="2A11C7B0"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851" w:type="dxa"/>
            <w:shd w:val="clear" w:color="000000" w:fill="D9D9D9"/>
            <w:vAlign w:val="center"/>
          </w:tcPr>
          <w:p w14:paraId="07267BCA"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10</w:t>
            </w:r>
          </w:p>
        </w:tc>
        <w:tc>
          <w:tcPr>
            <w:tcW w:w="1701" w:type="dxa"/>
            <w:vAlign w:val="center"/>
          </w:tcPr>
          <w:p w14:paraId="6A67A77B"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417" w:type="dxa"/>
            <w:vAlign w:val="center"/>
          </w:tcPr>
          <w:p w14:paraId="2591153E"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8</w:t>
            </w:r>
          </w:p>
        </w:tc>
        <w:tc>
          <w:tcPr>
            <w:tcW w:w="1276" w:type="dxa"/>
            <w:vAlign w:val="center"/>
          </w:tcPr>
          <w:p w14:paraId="49E8B328"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2</w:t>
            </w:r>
          </w:p>
        </w:tc>
        <w:tc>
          <w:tcPr>
            <w:tcW w:w="709" w:type="dxa"/>
            <w:shd w:val="clear" w:color="auto" w:fill="auto"/>
            <w:vAlign w:val="center"/>
          </w:tcPr>
          <w:p w14:paraId="7F2DD1E1"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0</w:t>
            </w:r>
          </w:p>
        </w:tc>
      </w:tr>
      <w:tr w:rsidR="009546BC" w:rsidRPr="00926C15" w14:paraId="2384DD1C" w14:textId="77777777" w:rsidTr="008D226C">
        <w:trPr>
          <w:trHeight w:val="600"/>
        </w:trPr>
        <w:tc>
          <w:tcPr>
            <w:tcW w:w="976" w:type="dxa"/>
            <w:vAlign w:val="center"/>
          </w:tcPr>
          <w:p w14:paraId="08209D4C"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007" w:type="dxa"/>
            <w:shd w:val="clear" w:color="auto" w:fill="auto"/>
            <w:noWrap/>
            <w:vAlign w:val="center"/>
          </w:tcPr>
          <w:p w14:paraId="663F2BB2"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w:t>
            </w:r>
          </w:p>
        </w:tc>
        <w:tc>
          <w:tcPr>
            <w:tcW w:w="2326" w:type="dxa"/>
            <w:vAlign w:val="center"/>
          </w:tcPr>
          <w:p w14:paraId="207C499F" w14:textId="77777777" w:rsidR="009546BC" w:rsidRPr="00926C15" w:rsidRDefault="009546BC" w:rsidP="00844211">
            <w:pPr>
              <w:spacing w:after="0" w:line="288" w:lineRule="auto"/>
              <w:jc w:val="right"/>
              <w:rPr>
                <w:rFonts w:ascii="Garamond" w:eastAsia="Times New Roman" w:hAnsi="Garamond" w:cs="Calibri"/>
                <w:i/>
                <w:color w:val="000000"/>
                <w:lang w:eastAsia="pl-PL"/>
              </w:rPr>
            </w:pPr>
            <w:r w:rsidRPr="00926C15">
              <w:rPr>
                <w:rFonts w:ascii="Garamond" w:eastAsia="Times New Roman" w:hAnsi="Garamond" w:cs="Calibri"/>
                <w:i/>
                <w:color w:val="000000"/>
                <w:lang w:eastAsia="pl-PL"/>
              </w:rPr>
              <w:t>wideoprocesor</w:t>
            </w:r>
          </w:p>
        </w:tc>
        <w:tc>
          <w:tcPr>
            <w:tcW w:w="2359" w:type="dxa"/>
          </w:tcPr>
          <w:p w14:paraId="5B211933"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1417" w:type="dxa"/>
            <w:shd w:val="clear" w:color="auto" w:fill="auto"/>
            <w:vAlign w:val="center"/>
          </w:tcPr>
          <w:p w14:paraId="1FD09B76"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851" w:type="dxa"/>
            <w:shd w:val="clear" w:color="000000" w:fill="D9D9D9"/>
            <w:vAlign w:val="center"/>
          </w:tcPr>
          <w:p w14:paraId="20E8C0DB"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10</w:t>
            </w:r>
          </w:p>
        </w:tc>
        <w:tc>
          <w:tcPr>
            <w:tcW w:w="1701" w:type="dxa"/>
            <w:vAlign w:val="center"/>
          </w:tcPr>
          <w:p w14:paraId="1C3B53DF"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417" w:type="dxa"/>
            <w:vAlign w:val="center"/>
          </w:tcPr>
          <w:p w14:paraId="2B0D6256"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8</w:t>
            </w:r>
          </w:p>
        </w:tc>
        <w:tc>
          <w:tcPr>
            <w:tcW w:w="1276" w:type="dxa"/>
            <w:vAlign w:val="center"/>
          </w:tcPr>
          <w:p w14:paraId="3B824C4B"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2</w:t>
            </w:r>
          </w:p>
        </w:tc>
        <w:tc>
          <w:tcPr>
            <w:tcW w:w="709" w:type="dxa"/>
            <w:shd w:val="clear" w:color="auto" w:fill="auto"/>
            <w:vAlign w:val="center"/>
          </w:tcPr>
          <w:p w14:paraId="10B5A4ED"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0</w:t>
            </w:r>
          </w:p>
        </w:tc>
      </w:tr>
      <w:tr w:rsidR="009546BC" w:rsidRPr="00926C15" w14:paraId="2F2CDD32" w14:textId="77777777" w:rsidTr="008D226C">
        <w:trPr>
          <w:trHeight w:val="600"/>
        </w:trPr>
        <w:tc>
          <w:tcPr>
            <w:tcW w:w="976" w:type="dxa"/>
            <w:vAlign w:val="center"/>
          </w:tcPr>
          <w:p w14:paraId="3B2339D0"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007" w:type="dxa"/>
            <w:shd w:val="clear" w:color="auto" w:fill="auto"/>
            <w:noWrap/>
            <w:vAlign w:val="center"/>
          </w:tcPr>
          <w:p w14:paraId="516DB4B5"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w:t>
            </w:r>
          </w:p>
        </w:tc>
        <w:tc>
          <w:tcPr>
            <w:tcW w:w="2326" w:type="dxa"/>
            <w:vAlign w:val="center"/>
          </w:tcPr>
          <w:p w14:paraId="78BA5CEA" w14:textId="77777777" w:rsidR="009546BC" w:rsidRPr="00926C15" w:rsidRDefault="009546BC" w:rsidP="00844211">
            <w:pPr>
              <w:spacing w:after="0" w:line="288" w:lineRule="auto"/>
              <w:jc w:val="right"/>
              <w:rPr>
                <w:rFonts w:ascii="Garamond" w:eastAsia="Times New Roman" w:hAnsi="Garamond" w:cs="Calibri"/>
                <w:i/>
                <w:color w:val="000000"/>
                <w:lang w:eastAsia="pl-PL"/>
              </w:rPr>
            </w:pPr>
            <w:r w:rsidRPr="00926C15">
              <w:rPr>
                <w:rFonts w:ascii="Garamond" w:eastAsia="Times New Roman" w:hAnsi="Garamond" w:cs="Calibri"/>
                <w:i/>
                <w:color w:val="000000"/>
                <w:lang w:eastAsia="pl-PL"/>
              </w:rPr>
              <w:t>źródło światła</w:t>
            </w:r>
          </w:p>
        </w:tc>
        <w:tc>
          <w:tcPr>
            <w:tcW w:w="2359" w:type="dxa"/>
          </w:tcPr>
          <w:p w14:paraId="208B830F"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1417" w:type="dxa"/>
            <w:shd w:val="clear" w:color="auto" w:fill="auto"/>
            <w:vAlign w:val="center"/>
          </w:tcPr>
          <w:p w14:paraId="232F8847"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851" w:type="dxa"/>
            <w:shd w:val="clear" w:color="000000" w:fill="D9D9D9"/>
            <w:vAlign w:val="center"/>
          </w:tcPr>
          <w:p w14:paraId="718BDD9D"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10</w:t>
            </w:r>
          </w:p>
        </w:tc>
        <w:tc>
          <w:tcPr>
            <w:tcW w:w="1701" w:type="dxa"/>
            <w:vAlign w:val="center"/>
          </w:tcPr>
          <w:p w14:paraId="1DC1B75D"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417" w:type="dxa"/>
            <w:vAlign w:val="center"/>
          </w:tcPr>
          <w:p w14:paraId="2BA430D8"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8</w:t>
            </w:r>
          </w:p>
        </w:tc>
        <w:tc>
          <w:tcPr>
            <w:tcW w:w="1276" w:type="dxa"/>
            <w:vAlign w:val="center"/>
          </w:tcPr>
          <w:p w14:paraId="54F2A1F0"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2</w:t>
            </w:r>
          </w:p>
        </w:tc>
        <w:tc>
          <w:tcPr>
            <w:tcW w:w="709" w:type="dxa"/>
            <w:shd w:val="clear" w:color="auto" w:fill="auto"/>
            <w:vAlign w:val="center"/>
          </w:tcPr>
          <w:p w14:paraId="7B3B5B5C"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0</w:t>
            </w:r>
          </w:p>
        </w:tc>
      </w:tr>
      <w:tr w:rsidR="009546BC" w:rsidRPr="00926C15" w14:paraId="716E123F" w14:textId="77777777" w:rsidTr="008D226C">
        <w:trPr>
          <w:trHeight w:val="600"/>
        </w:trPr>
        <w:tc>
          <w:tcPr>
            <w:tcW w:w="976" w:type="dxa"/>
            <w:vAlign w:val="center"/>
          </w:tcPr>
          <w:p w14:paraId="672E9BE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3. </w:t>
            </w:r>
          </w:p>
        </w:tc>
        <w:tc>
          <w:tcPr>
            <w:tcW w:w="1007" w:type="dxa"/>
            <w:shd w:val="clear" w:color="auto" w:fill="auto"/>
            <w:noWrap/>
            <w:vAlign w:val="center"/>
            <w:hideMark/>
          </w:tcPr>
          <w:p w14:paraId="021FFDD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1237</w:t>
            </w:r>
          </w:p>
        </w:tc>
        <w:tc>
          <w:tcPr>
            <w:tcW w:w="2326" w:type="dxa"/>
            <w:vAlign w:val="center"/>
          </w:tcPr>
          <w:p w14:paraId="20599319"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szafa do bronchoskopów</w:t>
            </w:r>
          </w:p>
        </w:tc>
        <w:tc>
          <w:tcPr>
            <w:tcW w:w="2359" w:type="dxa"/>
          </w:tcPr>
          <w:p w14:paraId="276CDAD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614096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9BA719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20A4834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24CF0F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3CC51A1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7086761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6D34EA3" w14:textId="77777777" w:rsidTr="008D226C">
        <w:trPr>
          <w:trHeight w:val="600"/>
        </w:trPr>
        <w:tc>
          <w:tcPr>
            <w:tcW w:w="976" w:type="dxa"/>
            <w:vAlign w:val="center"/>
          </w:tcPr>
          <w:p w14:paraId="26BEE15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4. </w:t>
            </w:r>
          </w:p>
        </w:tc>
        <w:tc>
          <w:tcPr>
            <w:tcW w:w="1007" w:type="dxa"/>
            <w:shd w:val="clear" w:color="auto" w:fill="auto"/>
            <w:noWrap/>
            <w:vAlign w:val="center"/>
            <w:hideMark/>
          </w:tcPr>
          <w:p w14:paraId="03D69F9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1214</w:t>
            </w:r>
          </w:p>
        </w:tc>
        <w:tc>
          <w:tcPr>
            <w:tcW w:w="2326" w:type="dxa"/>
            <w:vAlign w:val="center"/>
          </w:tcPr>
          <w:p w14:paraId="5BB5426A"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duodenoskop typ 1</w:t>
            </w:r>
          </w:p>
        </w:tc>
        <w:tc>
          <w:tcPr>
            <w:tcW w:w="2359" w:type="dxa"/>
          </w:tcPr>
          <w:p w14:paraId="53C1BF3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AD076B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A683CD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5</w:t>
            </w:r>
          </w:p>
        </w:tc>
        <w:tc>
          <w:tcPr>
            <w:tcW w:w="1701" w:type="dxa"/>
            <w:vAlign w:val="center"/>
          </w:tcPr>
          <w:p w14:paraId="4BF34B44"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F9B41E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5</w:t>
            </w:r>
          </w:p>
        </w:tc>
        <w:tc>
          <w:tcPr>
            <w:tcW w:w="1276" w:type="dxa"/>
            <w:vAlign w:val="center"/>
          </w:tcPr>
          <w:p w14:paraId="123BF85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1B3B92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59718D54" w14:textId="77777777" w:rsidTr="008D226C">
        <w:trPr>
          <w:trHeight w:val="600"/>
        </w:trPr>
        <w:tc>
          <w:tcPr>
            <w:tcW w:w="976" w:type="dxa"/>
            <w:vAlign w:val="center"/>
          </w:tcPr>
          <w:p w14:paraId="737C768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5. </w:t>
            </w:r>
          </w:p>
        </w:tc>
        <w:tc>
          <w:tcPr>
            <w:tcW w:w="1007" w:type="dxa"/>
            <w:shd w:val="clear" w:color="auto" w:fill="auto"/>
            <w:noWrap/>
            <w:vAlign w:val="center"/>
            <w:hideMark/>
          </w:tcPr>
          <w:p w14:paraId="08DC763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1213</w:t>
            </w:r>
          </w:p>
        </w:tc>
        <w:tc>
          <w:tcPr>
            <w:tcW w:w="2326" w:type="dxa"/>
            <w:vAlign w:val="center"/>
          </w:tcPr>
          <w:p w14:paraId="0CB09712"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diatermia / system do elektrochirurgii</w:t>
            </w:r>
          </w:p>
        </w:tc>
        <w:tc>
          <w:tcPr>
            <w:tcW w:w="2359" w:type="dxa"/>
          </w:tcPr>
          <w:p w14:paraId="6DA034A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610BD77"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B414D2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701" w:type="dxa"/>
            <w:vAlign w:val="center"/>
          </w:tcPr>
          <w:p w14:paraId="5338CF1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56D98F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276" w:type="dxa"/>
            <w:vAlign w:val="center"/>
          </w:tcPr>
          <w:p w14:paraId="1892465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3EA19F8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43856D9" w14:textId="77777777" w:rsidTr="008D226C">
        <w:trPr>
          <w:trHeight w:val="600"/>
        </w:trPr>
        <w:tc>
          <w:tcPr>
            <w:tcW w:w="976" w:type="dxa"/>
            <w:vAlign w:val="center"/>
          </w:tcPr>
          <w:p w14:paraId="7447AB7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6. </w:t>
            </w:r>
          </w:p>
        </w:tc>
        <w:tc>
          <w:tcPr>
            <w:tcW w:w="1007" w:type="dxa"/>
            <w:shd w:val="clear" w:color="auto" w:fill="auto"/>
            <w:vAlign w:val="center"/>
            <w:hideMark/>
          </w:tcPr>
          <w:p w14:paraId="7C89561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1519</w:t>
            </w:r>
          </w:p>
        </w:tc>
        <w:tc>
          <w:tcPr>
            <w:tcW w:w="2326" w:type="dxa"/>
            <w:vAlign w:val="center"/>
          </w:tcPr>
          <w:p w14:paraId="3BB94969"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 ultracienki</w:t>
            </w:r>
          </w:p>
        </w:tc>
        <w:tc>
          <w:tcPr>
            <w:tcW w:w="2359" w:type="dxa"/>
          </w:tcPr>
          <w:p w14:paraId="4E4227DF"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5B0070F9"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AFAEDE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4786856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EB86DE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45CF43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0D1185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328874EE" w14:textId="77777777" w:rsidTr="008D226C">
        <w:trPr>
          <w:trHeight w:val="600"/>
        </w:trPr>
        <w:tc>
          <w:tcPr>
            <w:tcW w:w="976" w:type="dxa"/>
            <w:vAlign w:val="center"/>
          </w:tcPr>
          <w:p w14:paraId="3068C22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7. </w:t>
            </w:r>
          </w:p>
        </w:tc>
        <w:tc>
          <w:tcPr>
            <w:tcW w:w="1007" w:type="dxa"/>
            <w:shd w:val="clear" w:color="auto" w:fill="auto"/>
            <w:vAlign w:val="center"/>
            <w:hideMark/>
          </w:tcPr>
          <w:p w14:paraId="3DEC83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1520</w:t>
            </w:r>
          </w:p>
        </w:tc>
        <w:tc>
          <w:tcPr>
            <w:tcW w:w="2326" w:type="dxa"/>
            <w:vAlign w:val="center"/>
          </w:tcPr>
          <w:p w14:paraId="35803D2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 ultrasonograficzny</w:t>
            </w:r>
          </w:p>
        </w:tc>
        <w:tc>
          <w:tcPr>
            <w:tcW w:w="2359" w:type="dxa"/>
          </w:tcPr>
          <w:p w14:paraId="13B5BA3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DB65FD2"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886D4D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701" w:type="dxa"/>
            <w:vAlign w:val="center"/>
          </w:tcPr>
          <w:p w14:paraId="079FA52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1290993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052EC6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709" w:type="dxa"/>
            <w:shd w:val="clear" w:color="auto" w:fill="auto"/>
            <w:vAlign w:val="center"/>
          </w:tcPr>
          <w:p w14:paraId="1845382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8E9DEA5" w14:textId="77777777" w:rsidTr="008D226C">
        <w:trPr>
          <w:trHeight w:val="600"/>
        </w:trPr>
        <w:tc>
          <w:tcPr>
            <w:tcW w:w="976" w:type="dxa"/>
            <w:vAlign w:val="center"/>
          </w:tcPr>
          <w:p w14:paraId="37FAA7D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8. </w:t>
            </w:r>
          </w:p>
        </w:tc>
        <w:tc>
          <w:tcPr>
            <w:tcW w:w="1007" w:type="dxa"/>
            <w:shd w:val="clear" w:color="auto" w:fill="auto"/>
            <w:vAlign w:val="center"/>
            <w:hideMark/>
          </w:tcPr>
          <w:p w14:paraId="260624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1521</w:t>
            </w:r>
          </w:p>
        </w:tc>
        <w:tc>
          <w:tcPr>
            <w:tcW w:w="2326" w:type="dxa"/>
            <w:vAlign w:val="center"/>
          </w:tcPr>
          <w:p w14:paraId="54B00EFC"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 zabiegowy</w:t>
            </w:r>
          </w:p>
        </w:tc>
        <w:tc>
          <w:tcPr>
            <w:tcW w:w="2359" w:type="dxa"/>
          </w:tcPr>
          <w:p w14:paraId="013BCBE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6E09A45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2F2BED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3590926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64C5D4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3AA2FC3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709" w:type="dxa"/>
            <w:shd w:val="clear" w:color="auto" w:fill="auto"/>
            <w:vAlign w:val="center"/>
          </w:tcPr>
          <w:p w14:paraId="19B326F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262F15A2" w14:textId="77777777" w:rsidTr="008D226C">
        <w:trPr>
          <w:trHeight w:val="600"/>
        </w:trPr>
        <w:tc>
          <w:tcPr>
            <w:tcW w:w="976" w:type="dxa"/>
            <w:vAlign w:val="center"/>
          </w:tcPr>
          <w:p w14:paraId="0F0F13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9. </w:t>
            </w:r>
          </w:p>
        </w:tc>
        <w:tc>
          <w:tcPr>
            <w:tcW w:w="1007" w:type="dxa"/>
            <w:shd w:val="clear" w:color="auto" w:fill="auto"/>
            <w:vAlign w:val="center"/>
            <w:hideMark/>
          </w:tcPr>
          <w:p w14:paraId="5068C18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1522</w:t>
            </w:r>
          </w:p>
        </w:tc>
        <w:tc>
          <w:tcPr>
            <w:tcW w:w="2326" w:type="dxa"/>
            <w:vAlign w:val="center"/>
          </w:tcPr>
          <w:p w14:paraId="5DD5CAE2"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mini sonda USG</w:t>
            </w:r>
          </w:p>
        </w:tc>
        <w:tc>
          <w:tcPr>
            <w:tcW w:w="2359" w:type="dxa"/>
          </w:tcPr>
          <w:p w14:paraId="6DD534B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2753360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E4D832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701" w:type="dxa"/>
            <w:vAlign w:val="center"/>
          </w:tcPr>
          <w:p w14:paraId="3EACBD9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3F1341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76792E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709" w:type="dxa"/>
            <w:shd w:val="clear" w:color="auto" w:fill="auto"/>
            <w:vAlign w:val="center"/>
          </w:tcPr>
          <w:p w14:paraId="3B7C2F4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0CE32EB" w14:textId="77777777" w:rsidTr="008D226C">
        <w:trPr>
          <w:trHeight w:val="600"/>
        </w:trPr>
        <w:tc>
          <w:tcPr>
            <w:tcW w:w="976" w:type="dxa"/>
            <w:vAlign w:val="center"/>
          </w:tcPr>
          <w:p w14:paraId="775DA2F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10. </w:t>
            </w:r>
          </w:p>
        </w:tc>
        <w:tc>
          <w:tcPr>
            <w:tcW w:w="1007" w:type="dxa"/>
            <w:shd w:val="clear" w:color="auto" w:fill="auto"/>
            <w:vAlign w:val="center"/>
            <w:hideMark/>
          </w:tcPr>
          <w:p w14:paraId="5E41E9F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1523</w:t>
            </w:r>
          </w:p>
        </w:tc>
        <w:tc>
          <w:tcPr>
            <w:tcW w:w="2326" w:type="dxa"/>
            <w:vAlign w:val="center"/>
          </w:tcPr>
          <w:p w14:paraId="21BAB6AD"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zestaw do mini sond USG</w:t>
            </w:r>
          </w:p>
        </w:tc>
        <w:tc>
          <w:tcPr>
            <w:tcW w:w="2359" w:type="dxa"/>
          </w:tcPr>
          <w:p w14:paraId="12FED8E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55D4B9E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CED1A3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0F14033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DCBBD7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C2FE3A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343C852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DFFA77C" w14:textId="77777777" w:rsidTr="008D226C">
        <w:trPr>
          <w:trHeight w:val="600"/>
        </w:trPr>
        <w:tc>
          <w:tcPr>
            <w:tcW w:w="976" w:type="dxa"/>
            <w:vAlign w:val="center"/>
          </w:tcPr>
          <w:p w14:paraId="518428D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11. </w:t>
            </w:r>
          </w:p>
        </w:tc>
        <w:tc>
          <w:tcPr>
            <w:tcW w:w="1007" w:type="dxa"/>
            <w:shd w:val="clear" w:color="auto" w:fill="auto"/>
            <w:vAlign w:val="center"/>
            <w:hideMark/>
          </w:tcPr>
          <w:p w14:paraId="562017F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1524</w:t>
            </w:r>
          </w:p>
        </w:tc>
        <w:tc>
          <w:tcPr>
            <w:tcW w:w="2326" w:type="dxa"/>
            <w:vAlign w:val="center"/>
          </w:tcPr>
          <w:p w14:paraId="2844911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zestaw enteroskopowy</w:t>
            </w:r>
          </w:p>
        </w:tc>
        <w:tc>
          <w:tcPr>
            <w:tcW w:w="2359" w:type="dxa"/>
          </w:tcPr>
          <w:p w14:paraId="697DD1F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AED4262"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B1865E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120ACAA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30E34A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1307A4E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74E9D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2C394FA0" w14:textId="77777777" w:rsidTr="008D226C">
        <w:trPr>
          <w:trHeight w:val="600"/>
        </w:trPr>
        <w:tc>
          <w:tcPr>
            <w:tcW w:w="976" w:type="dxa"/>
            <w:vAlign w:val="center"/>
          </w:tcPr>
          <w:p w14:paraId="23C8F1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12. </w:t>
            </w:r>
          </w:p>
        </w:tc>
        <w:tc>
          <w:tcPr>
            <w:tcW w:w="1007" w:type="dxa"/>
            <w:shd w:val="clear" w:color="auto" w:fill="auto"/>
            <w:vAlign w:val="center"/>
            <w:hideMark/>
          </w:tcPr>
          <w:p w14:paraId="6EE2B0F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1525</w:t>
            </w:r>
          </w:p>
        </w:tc>
        <w:tc>
          <w:tcPr>
            <w:tcW w:w="2326" w:type="dxa"/>
            <w:vAlign w:val="center"/>
          </w:tcPr>
          <w:p w14:paraId="09AC1A2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endoskop do dróg żółciowych</w:t>
            </w:r>
          </w:p>
        </w:tc>
        <w:tc>
          <w:tcPr>
            <w:tcW w:w="2359" w:type="dxa"/>
          </w:tcPr>
          <w:p w14:paraId="2A73E79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B895AA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F66E8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49F4FC3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567C6EE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7EB81C4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78212FF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99FC472" w14:textId="77777777" w:rsidTr="008D226C">
        <w:trPr>
          <w:trHeight w:val="600"/>
        </w:trPr>
        <w:tc>
          <w:tcPr>
            <w:tcW w:w="976" w:type="dxa"/>
            <w:vAlign w:val="center"/>
          </w:tcPr>
          <w:p w14:paraId="2DB0789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lastRenderedPageBreak/>
              <w:t xml:space="preserve">13. </w:t>
            </w:r>
          </w:p>
        </w:tc>
        <w:tc>
          <w:tcPr>
            <w:tcW w:w="1007" w:type="dxa"/>
            <w:shd w:val="clear" w:color="auto" w:fill="auto"/>
            <w:vAlign w:val="center"/>
            <w:hideMark/>
          </w:tcPr>
          <w:p w14:paraId="660E9C3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1526</w:t>
            </w:r>
          </w:p>
        </w:tc>
        <w:tc>
          <w:tcPr>
            <w:tcW w:w="2326" w:type="dxa"/>
            <w:vAlign w:val="center"/>
          </w:tcPr>
          <w:p w14:paraId="598C74CD"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endoskop EUS radialny</w:t>
            </w:r>
          </w:p>
        </w:tc>
        <w:tc>
          <w:tcPr>
            <w:tcW w:w="2359" w:type="dxa"/>
          </w:tcPr>
          <w:p w14:paraId="7C69AF7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D7E588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73161DB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327EA8A8"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019114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1CB84E8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65AA197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53B6368A" w14:textId="77777777" w:rsidTr="008D226C">
        <w:trPr>
          <w:trHeight w:val="600"/>
        </w:trPr>
        <w:tc>
          <w:tcPr>
            <w:tcW w:w="976" w:type="dxa"/>
            <w:vAlign w:val="center"/>
          </w:tcPr>
          <w:p w14:paraId="1140179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14.</w:t>
            </w:r>
          </w:p>
        </w:tc>
        <w:tc>
          <w:tcPr>
            <w:tcW w:w="1007" w:type="dxa"/>
            <w:shd w:val="clear" w:color="auto" w:fill="auto"/>
            <w:vAlign w:val="center"/>
            <w:hideMark/>
          </w:tcPr>
          <w:p w14:paraId="62D4DA7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1527</w:t>
            </w:r>
          </w:p>
        </w:tc>
        <w:tc>
          <w:tcPr>
            <w:tcW w:w="2326" w:type="dxa"/>
            <w:vAlign w:val="center"/>
          </w:tcPr>
          <w:p w14:paraId="1ACDB0F8"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endoskop EUS sektorowy</w:t>
            </w:r>
          </w:p>
        </w:tc>
        <w:tc>
          <w:tcPr>
            <w:tcW w:w="2359" w:type="dxa"/>
          </w:tcPr>
          <w:p w14:paraId="600AD43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A7D003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87D8EC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13DB318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5B06C0B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2D1CBFD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42F8894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B6282CB" w14:textId="77777777" w:rsidTr="008D226C">
        <w:trPr>
          <w:trHeight w:val="600"/>
        </w:trPr>
        <w:tc>
          <w:tcPr>
            <w:tcW w:w="976" w:type="dxa"/>
            <w:vAlign w:val="center"/>
          </w:tcPr>
          <w:p w14:paraId="1057214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15.</w:t>
            </w:r>
          </w:p>
        </w:tc>
        <w:tc>
          <w:tcPr>
            <w:tcW w:w="1007" w:type="dxa"/>
            <w:shd w:val="clear" w:color="auto" w:fill="auto"/>
            <w:vAlign w:val="center"/>
            <w:hideMark/>
          </w:tcPr>
          <w:p w14:paraId="79A37B4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1528</w:t>
            </w:r>
          </w:p>
        </w:tc>
        <w:tc>
          <w:tcPr>
            <w:tcW w:w="2326" w:type="dxa"/>
            <w:vAlign w:val="center"/>
          </w:tcPr>
          <w:p w14:paraId="0FBD2345"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kolonoskop cienki diagnostyczno-zabiegowy</w:t>
            </w:r>
          </w:p>
        </w:tc>
        <w:tc>
          <w:tcPr>
            <w:tcW w:w="2359" w:type="dxa"/>
          </w:tcPr>
          <w:p w14:paraId="65FEC4D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9D23D79"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18D553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760A644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7B7224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17AB207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1B0935D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6AB7BB07" w14:textId="77777777" w:rsidTr="008D226C">
        <w:trPr>
          <w:trHeight w:val="600"/>
        </w:trPr>
        <w:tc>
          <w:tcPr>
            <w:tcW w:w="976" w:type="dxa"/>
            <w:vAlign w:val="center"/>
          </w:tcPr>
          <w:p w14:paraId="1D4086D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16.</w:t>
            </w:r>
          </w:p>
        </w:tc>
        <w:tc>
          <w:tcPr>
            <w:tcW w:w="1007" w:type="dxa"/>
            <w:shd w:val="clear" w:color="auto" w:fill="auto"/>
            <w:vAlign w:val="center"/>
            <w:hideMark/>
          </w:tcPr>
          <w:p w14:paraId="4F82429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1529</w:t>
            </w:r>
          </w:p>
        </w:tc>
        <w:tc>
          <w:tcPr>
            <w:tcW w:w="2326" w:type="dxa"/>
            <w:vAlign w:val="center"/>
          </w:tcPr>
          <w:p w14:paraId="5342970A"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kolonoskop cienki zabiegowo-diagnostyczny</w:t>
            </w:r>
          </w:p>
        </w:tc>
        <w:tc>
          <w:tcPr>
            <w:tcW w:w="2359" w:type="dxa"/>
          </w:tcPr>
          <w:p w14:paraId="3CA94D3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6036CF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C7794C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62942CE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98A744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7F9AA42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6A982B0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F08870D" w14:textId="77777777" w:rsidTr="008D226C">
        <w:trPr>
          <w:trHeight w:val="600"/>
        </w:trPr>
        <w:tc>
          <w:tcPr>
            <w:tcW w:w="976" w:type="dxa"/>
            <w:vAlign w:val="center"/>
          </w:tcPr>
          <w:p w14:paraId="258EF5A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17.</w:t>
            </w:r>
          </w:p>
        </w:tc>
        <w:tc>
          <w:tcPr>
            <w:tcW w:w="1007" w:type="dxa"/>
            <w:shd w:val="clear" w:color="auto" w:fill="auto"/>
            <w:vAlign w:val="center"/>
            <w:hideMark/>
          </w:tcPr>
          <w:p w14:paraId="7873CA8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1530</w:t>
            </w:r>
          </w:p>
        </w:tc>
        <w:tc>
          <w:tcPr>
            <w:tcW w:w="2326" w:type="dxa"/>
            <w:vAlign w:val="center"/>
          </w:tcPr>
          <w:p w14:paraId="0D2DB7B3"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kolonoskop diagnostyczno-zabiegowy</w:t>
            </w:r>
          </w:p>
        </w:tc>
        <w:tc>
          <w:tcPr>
            <w:tcW w:w="2359" w:type="dxa"/>
          </w:tcPr>
          <w:p w14:paraId="2DECFDE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7D589B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6121D6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701" w:type="dxa"/>
            <w:vAlign w:val="center"/>
          </w:tcPr>
          <w:p w14:paraId="0FFF017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4E7EE2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10A8F3D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3C9E46A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6EEDD0C9" w14:textId="77777777" w:rsidTr="008D226C">
        <w:trPr>
          <w:trHeight w:val="600"/>
        </w:trPr>
        <w:tc>
          <w:tcPr>
            <w:tcW w:w="976" w:type="dxa"/>
            <w:vAlign w:val="center"/>
          </w:tcPr>
          <w:p w14:paraId="2531BB2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18.</w:t>
            </w:r>
          </w:p>
        </w:tc>
        <w:tc>
          <w:tcPr>
            <w:tcW w:w="1007" w:type="dxa"/>
            <w:shd w:val="clear" w:color="auto" w:fill="auto"/>
            <w:vAlign w:val="center"/>
            <w:hideMark/>
          </w:tcPr>
          <w:p w14:paraId="7FE611F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1531</w:t>
            </w:r>
          </w:p>
        </w:tc>
        <w:tc>
          <w:tcPr>
            <w:tcW w:w="2326" w:type="dxa"/>
            <w:vAlign w:val="center"/>
          </w:tcPr>
          <w:p w14:paraId="384D586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diagnostyczno-zabiegowy</w:t>
            </w:r>
          </w:p>
        </w:tc>
        <w:tc>
          <w:tcPr>
            <w:tcW w:w="2359" w:type="dxa"/>
          </w:tcPr>
          <w:p w14:paraId="0A4434B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5A7222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27D60B8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701" w:type="dxa"/>
            <w:vAlign w:val="center"/>
          </w:tcPr>
          <w:p w14:paraId="59863B4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D9BD8F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2EDF905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51B02E5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B392F41" w14:textId="77777777" w:rsidTr="008D226C">
        <w:trPr>
          <w:trHeight w:val="600"/>
        </w:trPr>
        <w:tc>
          <w:tcPr>
            <w:tcW w:w="976" w:type="dxa"/>
            <w:vAlign w:val="center"/>
          </w:tcPr>
          <w:p w14:paraId="346F96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19.</w:t>
            </w:r>
          </w:p>
        </w:tc>
        <w:tc>
          <w:tcPr>
            <w:tcW w:w="1007" w:type="dxa"/>
            <w:shd w:val="clear" w:color="auto" w:fill="auto"/>
            <w:vAlign w:val="center"/>
            <w:hideMark/>
          </w:tcPr>
          <w:p w14:paraId="37EA7A3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1532</w:t>
            </w:r>
          </w:p>
        </w:tc>
        <w:tc>
          <w:tcPr>
            <w:tcW w:w="2326" w:type="dxa"/>
            <w:vAlign w:val="center"/>
          </w:tcPr>
          <w:p w14:paraId="395E4BD2"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ultracienki diagnostyczno-zabiegowy</w:t>
            </w:r>
          </w:p>
        </w:tc>
        <w:tc>
          <w:tcPr>
            <w:tcW w:w="2359" w:type="dxa"/>
          </w:tcPr>
          <w:p w14:paraId="718F7C9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28ABD419"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62F486B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59E201A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E678E8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75D3F03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5EB25A2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0AB6ECE" w14:textId="77777777" w:rsidTr="008D226C">
        <w:trPr>
          <w:trHeight w:val="600"/>
        </w:trPr>
        <w:tc>
          <w:tcPr>
            <w:tcW w:w="976" w:type="dxa"/>
            <w:vAlign w:val="center"/>
          </w:tcPr>
          <w:p w14:paraId="5BD6CD7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20.</w:t>
            </w:r>
          </w:p>
        </w:tc>
        <w:tc>
          <w:tcPr>
            <w:tcW w:w="1007" w:type="dxa"/>
            <w:shd w:val="clear" w:color="auto" w:fill="auto"/>
            <w:vAlign w:val="center"/>
            <w:hideMark/>
          </w:tcPr>
          <w:p w14:paraId="5A94599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1533</w:t>
            </w:r>
          </w:p>
        </w:tc>
        <w:tc>
          <w:tcPr>
            <w:tcW w:w="2326" w:type="dxa"/>
            <w:vAlign w:val="center"/>
          </w:tcPr>
          <w:p w14:paraId="083CF0A3"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zabiegowo-diagnostyczny</w:t>
            </w:r>
          </w:p>
        </w:tc>
        <w:tc>
          <w:tcPr>
            <w:tcW w:w="2359" w:type="dxa"/>
          </w:tcPr>
          <w:p w14:paraId="24E85257"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FABA52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76EAAE7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2432FB98"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52EAC84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1411AE9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0562F70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E5CD219" w14:textId="77777777" w:rsidTr="008D226C">
        <w:trPr>
          <w:trHeight w:val="600"/>
        </w:trPr>
        <w:tc>
          <w:tcPr>
            <w:tcW w:w="976" w:type="dxa"/>
            <w:vAlign w:val="center"/>
          </w:tcPr>
          <w:p w14:paraId="0BC6B5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21.</w:t>
            </w:r>
          </w:p>
        </w:tc>
        <w:tc>
          <w:tcPr>
            <w:tcW w:w="1007" w:type="dxa"/>
            <w:shd w:val="clear" w:color="auto" w:fill="auto"/>
            <w:vAlign w:val="center"/>
            <w:hideMark/>
          </w:tcPr>
          <w:p w14:paraId="6130689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1534</w:t>
            </w:r>
          </w:p>
        </w:tc>
        <w:tc>
          <w:tcPr>
            <w:tcW w:w="2326" w:type="dxa"/>
            <w:vAlign w:val="center"/>
          </w:tcPr>
          <w:p w14:paraId="192A79A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choledochoskop</w:t>
            </w:r>
          </w:p>
        </w:tc>
        <w:tc>
          <w:tcPr>
            <w:tcW w:w="2359" w:type="dxa"/>
          </w:tcPr>
          <w:p w14:paraId="0D899FA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3BDEAE2"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7E8C28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177CB58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64BC94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4475006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579D734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9671BED" w14:textId="77777777" w:rsidTr="008D226C">
        <w:trPr>
          <w:trHeight w:val="600"/>
        </w:trPr>
        <w:tc>
          <w:tcPr>
            <w:tcW w:w="976" w:type="dxa"/>
            <w:vAlign w:val="center"/>
          </w:tcPr>
          <w:p w14:paraId="59F4D85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22.</w:t>
            </w:r>
          </w:p>
        </w:tc>
        <w:tc>
          <w:tcPr>
            <w:tcW w:w="1007" w:type="dxa"/>
            <w:shd w:val="clear" w:color="auto" w:fill="auto"/>
            <w:vAlign w:val="center"/>
            <w:hideMark/>
          </w:tcPr>
          <w:p w14:paraId="211CFBA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1535</w:t>
            </w:r>
          </w:p>
        </w:tc>
        <w:tc>
          <w:tcPr>
            <w:tcW w:w="2326" w:type="dxa"/>
            <w:vAlign w:val="center"/>
          </w:tcPr>
          <w:p w14:paraId="6FEEA19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procesor ultrasonograficzny (EBUS)</w:t>
            </w:r>
          </w:p>
        </w:tc>
        <w:tc>
          <w:tcPr>
            <w:tcW w:w="2359" w:type="dxa"/>
          </w:tcPr>
          <w:p w14:paraId="30B9DD9F"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6577E66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3CF5F8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05918569"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3AB7B0D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3406E0B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06E7E5C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5ADDDF22" w14:textId="77777777" w:rsidTr="008D226C">
        <w:trPr>
          <w:trHeight w:val="600"/>
        </w:trPr>
        <w:tc>
          <w:tcPr>
            <w:tcW w:w="976" w:type="dxa"/>
            <w:vAlign w:val="center"/>
          </w:tcPr>
          <w:p w14:paraId="53A706A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23.</w:t>
            </w:r>
          </w:p>
        </w:tc>
        <w:tc>
          <w:tcPr>
            <w:tcW w:w="1007" w:type="dxa"/>
            <w:shd w:val="clear" w:color="auto" w:fill="auto"/>
            <w:vAlign w:val="center"/>
            <w:hideMark/>
          </w:tcPr>
          <w:p w14:paraId="49B6E6F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1536</w:t>
            </w:r>
          </w:p>
        </w:tc>
        <w:tc>
          <w:tcPr>
            <w:tcW w:w="2326" w:type="dxa"/>
            <w:vAlign w:val="center"/>
          </w:tcPr>
          <w:p w14:paraId="08C6A73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procesor ultrasonograficzny (EUS)</w:t>
            </w:r>
          </w:p>
        </w:tc>
        <w:tc>
          <w:tcPr>
            <w:tcW w:w="2359" w:type="dxa"/>
          </w:tcPr>
          <w:p w14:paraId="480884A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09D6A915"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B21420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15EDDCC2"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13AC16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2619D4A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48009EE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5E3E314" w14:textId="77777777" w:rsidTr="008D226C">
        <w:trPr>
          <w:trHeight w:val="600"/>
        </w:trPr>
        <w:tc>
          <w:tcPr>
            <w:tcW w:w="976" w:type="dxa"/>
            <w:vAlign w:val="center"/>
          </w:tcPr>
          <w:p w14:paraId="0CC610E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24.</w:t>
            </w:r>
          </w:p>
        </w:tc>
        <w:tc>
          <w:tcPr>
            <w:tcW w:w="1007" w:type="dxa"/>
            <w:shd w:val="clear" w:color="auto" w:fill="auto"/>
            <w:vAlign w:val="center"/>
            <w:hideMark/>
          </w:tcPr>
          <w:p w14:paraId="2583BAA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1537</w:t>
            </w:r>
          </w:p>
        </w:tc>
        <w:tc>
          <w:tcPr>
            <w:tcW w:w="2326" w:type="dxa"/>
            <w:vAlign w:val="center"/>
          </w:tcPr>
          <w:p w14:paraId="499B48E4"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stół zabiegowy do endoskopii - standardowy</w:t>
            </w:r>
          </w:p>
        </w:tc>
        <w:tc>
          <w:tcPr>
            <w:tcW w:w="2359" w:type="dxa"/>
          </w:tcPr>
          <w:p w14:paraId="6548389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EAF793C"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CCAA2C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7</w:t>
            </w:r>
          </w:p>
        </w:tc>
        <w:tc>
          <w:tcPr>
            <w:tcW w:w="1701" w:type="dxa"/>
            <w:vAlign w:val="center"/>
          </w:tcPr>
          <w:p w14:paraId="14D2832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AFF56F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5</w:t>
            </w:r>
          </w:p>
        </w:tc>
        <w:tc>
          <w:tcPr>
            <w:tcW w:w="1276" w:type="dxa"/>
            <w:vAlign w:val="center"/>
          </w:tcPr>
          <w:p w14:paraId="60B8717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1EE4AD9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2B61D639" w14:textId="77777777" w:rsidTr="008D226C">
        <w:trPr>
          <w:trHeight w:val="600"/>
        </w:trPr>
        <w:tc>
          <w:tcPr>
            <w:tcW w:w="976" w:type="dxa"/>
            <w:vAlign w:val="center"/>
          </w:tcPr>
          <w:p w14:paraId="528B47B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25.</w:t>
            </w:r>
          </w:p>
        </w:tc>
        <w:tc>
          <w:tcPr>
            <w:tcW w:w="1007" w:type="dxa"/>
            <w:shd w:val="clear" w:color="auto" w:fill="auto"/>
            <w:vAlign w:val="center"/>
            <w:hideMark/>
          </w:tcPr>
          <w:p w14:paraId="444AFBF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1538</w:t>
            </w:r>
          </w:p>
        </w:tc>
        <w:tc>
          <w:tcPr>
            <w:tcW w:w="2326" w:type="dxa"/>
            <w:vAlign w:val="center"/>
          </w:tcPr>
          <w:p w14:paraId="0BB10D53"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system do endoskopii kapsułkowej</w:t>
            </w:r>
          </w:p>
        </w:tc>
        <w:tc>
          <w:tcPr>
            <w:tcW w:w="2359" w:type="dxa"/>
          </w:tcPr>
          <w:p w14:paraId="2258CD6B"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3CD586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7C5AC7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3576B99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6BA6D3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58FD640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0BF4049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35716F70" w14:textId="77777777" w:rsidTr="008D226C">
        <w:trPr>
          <w:trHeight w:val="600"/>
        </w:trPr>
        <w:tc>
          <w:tcPr>
            <w:tcW w:w="976" w:type="dxa"/>
            <w:vAlign w:val="center"/>
          </w:tcPr>
          <w:p w14:paraId="636424B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lastRenderedPageBreak/>
              <w:t>26.</w:t>
            </w:r>
          </w:p>
        </w:tc>
        <w:tc>
          <w:tcPr>
            <w:tcW w:w="1007" w:type="dxa"/>
            <w:shd w:val="clear" w:color="auto" w:fill="auto"/>
            <w:vAlign w:val="center"/>
            <w:hideMark/>
          </w:tcPr>
          <w:p w14:paraId="13E182C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1539</w:t>
            </w:r>
          </w:p>
        </w:tc>
        <w:tc>
          <w:tcPr>
            <w:tcW w:w="2326" w:type="dxa"/>
            <w:vAlign w:val="center"/>
          </w:tcPr>
          <w:p w14:paraId="4D6307A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system do pozycjonowania wideokolonoskopu</w:t>
            </w:r>
          </w:p>
        </w:tc>
        <w:tc>
          <w:tcPr>
            <w:tcW w:w="2359" w:type="dxa"/>
          </w:tcPr>
          <w:p w14:paraId="6B285E3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06B33CB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252C54E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30C1EC6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1A96CDA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265CA69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4B707CD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1D7F168" w14:textId="77777777" w:rsidTr="008D226C">
        <w:trPr>
          <w:trHeight w:val="600"/>
        </w:trPr>
        <w:tc>
          <w:tcPr>
            <w:tcW w:w="976" w:type="dxa"/>
            <w:vAlign w:val="center"/>
          </w:tcPr>
          <w:p w14:paraId="5BCCEBC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27.</w:t>
            </w:r>
          </w:p>
        </w:tc>
        <w:tc>
          <w:tcPr>
            <w:tcW w:w="1007" w:type="dxa"/>
            <w:shd w:val="clear" w:color="auto" w:fill="auto"/>
            <w:vAlign w:val="center"/>
            <w:hideMark/>
          </w:tcPr>
          <w:p w14:paraId="5F7E5E8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1540</w:t>
            </w:r>
          </w:p>
        </w:tc>
        <w:tc>
          <w:tcPr>
            <w:tcW w:w="2326" w:type="dxa"/>
            <w:vAlign w:val="center"/>
          </w:tcPr>
          <w:p w14:paraId="0DFD391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wózek do transportu endoskopów</w:t>
            </w:r>
          </w:p>
        </w:tc>
        <w:tc>
          <w:tcPr>
            <w:tcW w:w="2359" w:type="dxa"/>
          </w:tcPr>
          <w:p w14:paraId="4683C4E1"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824B4F1"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33E6D2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11</w:t>
            </w:r>
          </w:p>
        </w:tc>
        <w:tc>
          <w:tcPr>
            <w:tcW w:w="1701" w:type="dxa"/>
            <w:vAlign w:val="center"/>
          </w:tcPr>
          <w:p w14:paraId="4CEE1E59"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60F2A7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276" w:type="dxa"/>
            <w:vAlign w:val="center"/>
          </w:tcPr>
          <w:p w14:paraId="6EDD649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3E6989C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108FB62" w14:textId="77777777" w:rsidTr="008D226C">
        <w:trPr>
          <w:trHeight w:val="600"/>
        </w:trPr>
        <w:tc>
          <w:tcPr>
            <w:tcW w:w="976" w:type="dxa"/>
            <w:vAlign w:val="center"/>
          </w:tcPr>
          <w:p w14:paraId="0455199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28.</w:t>
            </w:r>
          </w:p>
        </w:tc>
        <w:tc>
          <w:tcPr>
            <w:tcW w:w="1007" w:type="dxa"/>
            <w:shd w:val="clear" w:color="auto" w:fill="auto"/>
            <w:vAlign w:val="center"/>
            <w:hideMark/>
          </w:tcPr>
          <w:p w14:paraId="4FC49F8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1541</w:t>
            </w:r>
          </w:p>
        </w:tc>
        <w:tc>
          <w:tcPr>
            <w:tcW w:w="2326" w:type="dxa"/>
            <w:vAlign w:val="center"/>
          </w:tcPr>
          <w:p w14:paraId="45291C24"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wózek endoskopowy</w:t>
            </w:r>
          </w:p>
        </w:tc>
        <w:tc>
          <w:tcPr>
            <w:tcW w:w="2359" w:type="dxa"/>
          </w:tcPr>
          <w:p w14:paraId="552974F5"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278B9B7"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C796BB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10</w:t>
            </w:r>
          </w:p>
        </w:tc>
        <w:tc>
          <w:tcPr>
            <w:tcW w:w="1701" w:type="dxa"/>
            <w:vAlign w:val="center"/>
          </w:tcPr>
          <w:p w14:paraId="3926E55D"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439E10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5B798A0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60B0FDE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BFD3D91" w14:textId="77777777" w:rsidTr="008D226C">
        <w:trPr>
          <w:trHeight w:val="600"/>
        </w:trPr>
        <w:tc>
          <w:tcPr>
            <w:tcW w:w="976" w:type="dxa"/>
            <w:vAlign w:val="center"/>
          </w:tcPr>
          <w:p w14:paraId="50A0932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29.</w:t>
            </w:r>
          </w:p>
        </w:tc>
        <w:tc>
          <w:tcPr>
            <w:tcW w:w="1007" w:type="dxa"/>
            <w:shd w:val="clear" w:color="auto" w:fill="auto"/>
            <w:vAlign w:val="center"/>
            <w:hideMark/>
          </w:tcPr>
          <w:p w14:paraId="3B39192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1543</w:t>
            </w:r>
          </w:p>
        </w:tc>
        <w:tc>
          <w:tcPr>
            <w:tcW w:w="2326" w:type="dxa"/>
            <w:vAlign w:val="center"/>
          </w:tcPr>
          <w:p w14:paraId="1885D883"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insuflator CO2</w:t>
            </w:r>
          </w:p>
        </w:tc>
        <w:tc>
          <w:tcPr>
            <w:tcW w:w="2359" w:type="dxa"/>
          </w:tcPr>
          <w:p w14:paraId="61CFE50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F92AD7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915793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701" w:type="dxa"/>
            <w:vAlign w:val="center"/>
          </w:tcPr>
          <w:p w14:paraId="07D8C5E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22CA68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276" w:type="dxa"/>
            <w:vAlign w:val="center"/>
          </w:tcPr>
          <w:p w14:paraId="25FD55B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02CD608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332BB1DE" w14:textId="77777777" w:rsidTr="008D226C">
        <w:trPr>
          <w:trHeight w:val="600"/>
        </w:trPr>
        <w:tc>
          <w:tcPr>
            <w:tcW w:w="976" w:type="dxa"/>
            <w:vAlign w:val="center"/>
          </w:tcPr>
          <w:p w14:paraId="5D2F965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30.</w:t>
            </w:r>
          </w:p>
        </w:tc>
        <w:tc>
          <w:tcPr>
            <w:tcW w:w="1007" w:type="dxa"/>
            <w:shd w:val="clear" w:color="auto" w:fill="auto"/>
            <w:vAlign w:val="center"/>
            <w:hideMark/>
          </w:tcPr>
          <w:p w14:paraId="05A6FD4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1545</w:t>
            </w:r>
          </w:p>
        </w:tc>
        <w:tc>
          <w:tcPr>
            <w:tcW w:w="2326" w:type="dxa"/>
            <w:vAlign w:val="center"/>
          </w:tcPr>
          <w:p w14:paraId="724EF0FE"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pompa płucząca</w:t>
            </w:r>
          </w:p>
        </w:tc>
        <w:tc>
          <w:tcPr>
            <w:tcW w:w="2359" w:type="dxa"/>
          </w:tcPr>
          <w:p w14:paraId="5980319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25FA53BB"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F6AEE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701" w:type="dxa"/>
            <w:vAlign w:val="center"/>
          </w:tcPr>
          <w:p w14:paraId="144975A3"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1329DD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6DDF3B9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7FD15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501AA17"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2E535F20"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5216C"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2326" w:type="dxa"/>
            <w:tcBorders>
              <w:top w:val="single" w:sz="4" w:space="0" w:color="auto"/>
              <w:left w:val="single" w:sz="4" w:space="0" w:color="auto"/>
              <w:bottom w:val="single" w:sz="4" w:space="0" w:color="auto"/>
              <w:right w:val="single" w:sz="4" w:space="0" w:color="auto"/>
            </w:tcBorders>
            <w:vAlign w:val="center"/>
          </w:tcPr>
          <w:p w14:paraId="5B8FFB0F" w14:textId="77777777" w:rsidR="009546BC" w:rsidRPr="00926C15" w:rsidRDefault="009546BC" w:rsidP="00AB7CE3">
            <w:pPr>
              <w:spacing w:after="0" w:line="288" w:lineRule="auto"/>
              <w:rPr>
                <w:rFonts w:ascii="Garamond" w:eastAsia="Times New Roman" w:hAnsi="Garamond" w:cs="Calibri"/>
                <w:b/>
                <w:color w:val="000000"/>
                <w:lang w:eastAsia="pl-PL"/>
              </w:rPr>
            </w:pPr>
            <w:r w:rsidRPr="00926C15">
              <w:rPr>
                <w:rFonts w:ascii="Garamond" w:eastAsia="Times New Roman" w:hAnsi="Garamond" w:cs="Calibri"/>
                <w:b/>
                <w:color w:val="000000"/>
                <w:lang w:eastAsia="pl-PL"/>
              </w:rPr>
              <w:t>SZPITALNY ODDZIAŁ RATUNKOWY</w:t>
            </w:r>
          </w:p>
        </w:tc>
        <w:tc>
          <w:tcPr>
            <w:tcW w:w="2359" w:type="dxa"/>
            <w:tcBorders>
              <w:top w:val="single" w:sz="4" w:space="0" w:color="auto"/>
              <w:left w:val="single" w:sz="4" w:space="0" w:color="auto"/>
              <w:bottom w:val="single" w:sz="4" w:space="0" w:color="auto"/>
              <w:right w:val="single" w:sz="4" w:space="0" w:color="auto"/>
            </w:tcBorders>
          </w:tcPr>
          <w:p w14:paraId="3D9F4B96"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238ADE"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93242B"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18DF3DF8"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47591D59"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40C7B965"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03E45"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r>
      <w:tr w:rsidR="009546BC" w:rsidRPr="00926C15" w14:paraId="270AB61B"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5BE72A1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31.</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E45B5C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1341</w:t>
            </w:r>
          </w:p>
        </w:tc>
        <w:tc>
          <w:tcPr>
            <w:tcW w:w="2326" w:type="dxa"/>
            <w:tcBorders>
              <w:top w:val="single" w:sz="4" w:space="0" w:color="auto"/>
              <w:left w:val="single" w:sz="4" w:space="0" w:color="auto"/>
              <w:bottom w:val="single" w:sz="4" w:space="0" w:color="auto"/>
              <w:right w:val="single" w:sz="4" w:space="0" w:color="auto"/>
            </w:tcBorders>
            <w:vAlign w:val="center"/>
          </w:tcPr>
          <w:p w14:paraId="635C5B54"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typ 2</w:t>
            </w:r>
          </w:p>
        </w:tc>
        <w:tc>
          <w:tcPr>
            <w:tcW w:w="2359" w:type="dxa"/>
            <w:tcBorders>
              <w:top w:val="single" w:sz="4" w:space="0" w:color="auto"/>
              <w:left w:val="single" w:sz="4" w:space="0" w:color="auto"/>
              <w:bottom w:val="single" w:sz="4" w:space="0" w:color="auto"/>
              <w:right w:val="single" w:sz="4" w:space="0" w:color="auto"/>
            </w:tcBorders>
          </w:tcPr>
          <w:p w14:paraId="692887E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248FD"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3E6E1D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73877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5A21CD0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5DC47B9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C5F9B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r>
      <w:tr w:rsidR="009546BC" w:rsidRPr="00926C15" w14:paraId="50EBC519"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60F8F99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32.</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A8C9A4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1346</w:t>
            </w:r>
          </w:p>
        </w:tc>
        <w:tc>
          <w:tcPr>
            <w:tcW w:w="2326" w:type="dxa"/>
            <w:tcBorders>
              <w:top w:val="single" w:sz="4" w:space="0" w:color="auto"/>
              <w:left w:val="single" w:sz="4" w:space="0" w:color="auto"/>
              <w:bottom w:val="single" w:sz="4" w:space="0" w:color="auto"/>
              <w:right w:val="single" w:sz="4" w:space="0" w:color="auto"/>
            </w:tcBorders>
            <w:vAlign w:val="center"/>
          </w:tcPr>
          <w:p w14:paraId="0F088ADD"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kolonoskop typ 2</w:t>
            </w:r>
          </w:p>
        </w:tc>
        <w:tc>
          <w:tcPr>
            <w:tcW w:w="2359" w:type="dxa"/>
            <w:tcBorders>
              <w:top w:val="single" w:sz="4" w:space="0" w:color="auto"/>
              <w:left w:val="single" w:sz="4" w:space="0" w:color="auto"/>
              <w:bottom w:val="single" w:sz="4" w:space="0" w:color="auto"/>
              <w:right w:val="single" w:sz="4" w:space="0" w:color="auto"/>
            </w:tcBorders>
          </w:tcPr>
          <w:p w14:paraId="55C402AC"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A757C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DDF383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7CAEC3"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4549305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23CFD6E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4A50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63096AB3"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7FF53BE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E07F55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1336</w:t>
            </w:r>
          </w:p>
        </w:tc>
        <w:tc>
          <w:tcPr>
            <w:tcW w:w="2326" w:type="dxa"/>
            <w:tcBorders>
              <w:top w:val="single" w:sz="4" w:space="0" w:color="auto"/>
              <w:left w:val="single" w:sz="4" w:space="0" w:color="auto"/>
              <w:bottom w:val="single" w:sz="4" w:space="0" w:color="auto"/>
              <w:right w:val="single" w:sz="4" w:space="0" w:color="auto"/>
            </w:tcBorders>
            <w:vAlign w:val="center"/>
          </w:tcPr>
          <w:p w14:paraId="125CF915"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diatermia / system do elektrochirurgii</w:t>
            </w:r>
          </w:p>
        </w:tc>
        <w:tc>
          <w:tcPr>
            <w:tcW w:w="2359" w:type="dxa"/>
            <w:tcBorders>
              <w:top w:val="single" w:sz="4" w:space="0" w:color="auto"/>
              <w:left w:val="single" w:sz="4" w:space="0" w:color="auto"/>
              <w:bottom w:val="single" w:sz="4" w:space="0" w:color="auto"/>
              <w:right w:val="single" w:sz="4" w:space="0" w:color="auto"/>
            </w:tcBorders>
          </w:tcPr>
          <w:p w14:paraId="13CC5DB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33189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1D42D85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2872044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91BEC7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7F4C748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FB90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3214D281"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7B4F413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A860CA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1518</w:t>
            </w:r>
          </w:p>
        </w:tc>
        <w:tc>
          <w:tcPr>
            <w:tcW w:w="2326" w:type="dxa"/>
            <w:tcBorders>
              <w:top w:val="single" w:sz="4" w:space="0" w:color="auto"/>
              <w:left w:val="single" w:sz="4" w:space="0" w:color="auto"/>
              <w:bottom w:val="single" w:sz="4" w:space="0" w:color="auto"/>
              <w:right w:val="single" w:sz="4" w:space="0" w:color="auto"/>
            </w:tcBorders>
            <w:vAlign w:val="center"/>
          </w:tcPr>
          <w:p w14:paraId="739F9677"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w:t>
            </w:r>
          </w:p>
        </w:tc>
        <w:tc>
          <w:tcPr>
            <w:tcW w:w="2359" w:type="dxa"/>
            <w:tcBorders>
              <w:top w:val="single" w:sz="4" w:space="0" w:color="auto"/>
              <w:left w:val="single" w:sz="4" w:space="0" w:color="auto"/>
              <w:bottom w:val="single" w:sz="4" w:space="0" w:color="auto"/>
              <w:right w:val="single" w:sz="4" w:space="0" w:color="auto"/>
            </w:tcBorders>
          </w:tcPr>
          <w:p w14:paraId="4C5C377C"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C96B63"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229788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028CEA"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08E4E91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50CEE96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CEA4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0075B3FB"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63DC6C7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35. </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A3AD82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1542</w:t>
            </w:r>
          </w:p>
        </w:tc>
        <w:tc>
          <w:tcPr>
            <w:tcW w:w="2326" w:type="dxa"/>
            <w:tcBorders>
              <w:top w:val="single" w:sz="4" w:space="0" w:color="auto"/>
              <w:left w:val="single" w:sz="4" w:space="0" w:color="auto"/>
              <w:bottom w:val="single" w:sz="4" w:space="0" w:color="auto"/>
              <w:right w:val="single" w:sz="4" w:space="0" w:color="auto"/>
            </w:tcBorders>
            <w:vAlign w:val="center"/>
          </w:tcPr>
          <w:p w14:paraId="5E82CA0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wózek endoskopowy</w:t>
            </w:r>
          </w:p>
        </w:tc>
        <w:tc>
          <w:tcPr>
            <w:tcW w:w="2359" w:type="dxa"/>
            <w:tcBorders>
              <w:top w:val="single" w:sz="4" w:space="0" w:color="auto"/>
              <w:left w:val="single" w:sz="4" w:space="0" w:color="auto"/>
              <w:bottom w:val="single" w:sz="4" w:space="0" w:color="auto"/>
              <w:right w:val="single" w:sz="4" w:space="0" w:color="auto"/>
            </w:tcBorders>
          </w:tcPr>
          <w:p w14:paraId="5A8D261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FA248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5E5749E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55BAB8B9"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774D659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6F3EA67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5435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7607FBC7"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3E86675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36.</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536850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1544</w:t>
            </w:r>
          </w:p>
        </w:tc>
        <w:tc>
          <w:tcPr>
            <w:tcW w:w="2326" w:type="dxa"/>
            <w:tcBorders>
              <w:top w:val="single" w:sz="4" w:space="0" w:color="auto"/>
              <w:left w:val="single" w:sz="4" w:space="0" w:color="auto"/>
              <w:bottom w:val="single" w:sz="4" w:space="0" w:color="auto"/>
              <w:right w:val="single" w:sz="4" w:space="0" w:color="auto"/>
            </w:tcBorders>
            <w:vAlign w:val="center"/>
          </w:tcPr>
          <w:p w14:paraId="579AA42D"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insuflator CO2</w:t>
            </w:r>
          </w:p>
        </w:tc>
        <w:tc>
          <w:tcPr>
            <w:tcW w:w="2359" w:type="dxa"/>
            <w:tcBorders>
              <w:top w:val="single" w:sz="4" w:space="0" w:color="auto"/>
              <w:left w:val="single" w:sz="4" w:space="0" w:color="auto"/>
              <w:bottom w:val="single" w:sz="4" w:space="0" w:color="auto"/>
              <w:right w:val="single" w:sz="4" w:space="0" w:color="auto"/>
            </w:tcBorders>
          </w:tcPr>
          <w:p w14:paraId="6299407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4BFC1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A11C6E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17097F7D"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626CAEF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7E80D0F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D2CA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0FC4928D"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2B53091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37.</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B8F89C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1546</w:t>
            </w:r>
          </w:p>
        </w:tc>
        <w:tc>
          <w:tcPr>
            <w:tcW w:w="2326" w:type="dxa"/>
            <w:tcBorders>
              <w:top w:val="single" w:sz="4" w:space="0" w:color="auto"/>
              <w:left w:val="single" w:sz="4" w:space="0" w:color="auto"/>
              <w:bottom w:val="single" w:sz="4" w:space="0" w:color="auto"/>
              <w:right w:val="single" w:sz="4" w:space="0" w:color="auto"/>
            </w:tcBorders>
            <w:vAlign w:val="center"/>
          </w:tcPr>
          <w:p w14:paraId="3CA4438C"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pompa płucząca</w:t>
            </w:r>
          </w:p>
        </w:tc>
        <w:tc>
          <w:tcPr>
            <w:tcW w:w="2359" w:type="dxa"/>
            <w:tcBorders>
              <w:top w:val="single" w:sz="4" w:space="0" w:color="auto"/>
              <w:left w:val="single" w:sz="4" w:space="0" w:color="auto"/>
              <w:bottom w:val="single" w:sz="4" w:space="0" w:color="auto"/>
              <w:right w:val="single" w:sz="4" w:space="0" w:color="auto"/>
            </w:tcBorders>
          </w:tcPr>
          <w:p w14:paraId="04C01F9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798A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41F8012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62502D3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8E4B70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4F86E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F623B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bl>
    <w:p w14:paraId="0336DCC1" w14:textId="77777777" w:rsidR="00342CD2" w:rsidRPr="00926C15" w:rsidRDefault="00342CD2" w:rsidP="00AB7CE3">
      <w:pPr>
        <w:spacing w:line="288" w:lineRule="auto"/>
        <w:rPr>
          <w:rFonts w:ascii="Garamond" w:hAnsi="Garamond"/>
        </w:rPr>
      </w:pPr>
    </w:p>
    <w:tbl>
      <w:tblPr>
        <w:tblpPr w:leftFromText="141" w:rightFromText="141" w:vertAnchor="text" w:tblpX="67"/>
        <w:tblW w:w="10702" w:type="dxa"/>
        <w:tblCellMar>
          <w:left w:w="0" w:type="dxa"/>
          <w:right w:w="0" w:type="dxa"/>
        </w:tblCellMar>
        <w:tblLook w:val="04A0" w:firstRow="1" w:lastRow="0" w:firstColumn="1" w:lastColumn="0" w:noHBand="0" w:noVBand="1"/>
      </w:tblPr>
      <w:tblGrid>
        <w:gridCol w:w="8008"/>
        <w:gridCol w:w="2694"/>
      </w:tblGrid>
      <w:tr w:rsidR="00C10424" w:rsidRPr="00926C15" w14:paraId="60045ED3" w14:textId="77777777" w:rsidTr="005207F8">
        <w:trPr>
          <w:trHeight w:val="508"/>
        </w:trPr>
        <w:tc>
          <w:tcPr>
            <w:tcW w:w="80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BF8E0F" w14:textId="77777777" w:rsidR="00C10424" w:rsidRPr="0014619C" w:rsidRDefault="00C10424" w:rsidP="0014619C">
            <w:pPr>
              <w:spacing w:line="288" w:lineRule="auto"/>
              <w:jc w:val="center"/>
              <w:rPr>
                <w:rFonts w:ascii="Garamond" w:hAnsi="Garamond"/>
                <w:b/>
              </w:rPr>
            </w:pPr>
            <w:r w:rsidRPr="0014619C">
              <w:rPr>
                <w:rFonts w:ascii="Garamond" w:hAnsi="Garamond"/>
                <w:b/>
                <w:bCs/>
              </w:rPr>
              <w:lastRenderedPageBreak/>
              <w:t>Przedmiot:</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1B9CD43" w14:textId="77777777" w:rsidR="00C10424" w:rsidRPr="0014619C" w:rsidRDefault="00C10424" w:rsidP="0014619C">
            <w:pPr>
              <w:spacing w:line="288" w:lineRule="auto"/>
              <w:jc w:val="center"/>
              <w:rPr>
                <w:rFonts w:ascii="Garamond" w:hAnsi="Garamond"/>
                <w:b/>
                <w:bCs/>
              </w:rPr>
            </w:pPr>
            <w:r w:rsidRPr="0014619C">
              <w:rPr>
                <w:rFonts w:ascii="Garamond" w:hAnsi="Garamond"/>
                <w:b/>
                <w:bCs/>
              </w:rPr>
              <w:t>Cena brutto (w zł)</w:t>
            </w:r>
          </w:p>
        </w:tc>
      </w:tr>
      <w:tr w:rsidR="00C10424" w:rsidRPr="00926C15" w14:paraId="5C87E1F5" w14:textId="77777777" w:rsidTr="005207F8">
        <w:trPr>
          <w:trHeight w:val="508"/>
        </w:trPr>
        <w:tc>
          <w:tcPr>
            <w:tcW w:w="8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B6BC8A" w14:textId="7B436B5C" w:rsidR="00C10424" w:rsidRPr="00926C15" w:rsidRDefault="00C10424" w:rsidP="002A7B38">
            <w:pPr>
              <w:spacing w:line="288" w:lineRule="auto"/>
              <w:rPr>
                <w:rFonts w:ascii="Garamond" w:hAnsi="Garamond"/>
                <w:bCs/>
              </w:rPr>
            </w:pPr>
            <w:r w:rsidRPr="00926C15">
              <w:rPr>
                <w:rFonts w:ascii="Garamond" w:hAnsi="Garamond"/>
                <w:b/>
                <w:bCs/>
              </w:rPr>
              <w:t>A:</w:t>
            </w:r>
            <w:r w:rsidRPr="00926C15">
              <w:rPr>
                <w:rFonts w:ascii="Garamond" w:hAnsi="Garamond"/>
                <w:bCs/>
              </w:rPr>
              <w:t xml:space="preserve"> </w:t>
            </w:r>
            <w:r w:rsidR="0014619C" w:rsidRPr="0014619C">
              <w:rPr>
                <w:rFonts w:ascii="Garamond" w:hAnsi="Garamond"/>
                <w:bCs/>
              </w:rPr>
              <w:t>Razem cena brutto wszystkich pozycji</w:t>
            </w:r>
            <w:r w:rsidR="00844211">
              <w:rPr>
                <w:rFonts w:ascii="Garamond" w:hAnsi="Garamond"/>
                <w:bCs/>
              </w:rPr>
              <w:t xml:space="preserve"> (1-37)  wraz z dostawą</w:t>
            </w:r>
            <w:r w:rsidR="002A7B38">
              <w:rPr>
                <w:rFonts w:ascii="Garamond" w:hAnsi="Garamond"/>
                <w:bCs/>
              </w:rPr>
              <w:t xml:space="preserve"> </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576BC596" w14:textId="77777777" w:rsidR="00C10424" w:rsidRPr="00926C15" w:rsidRDefault="00C10424" w:rsidP="00C10424">
            <w:pPr>
              <w:spacing w:line="288" w:lineRule="auto"/>
              <w:rPr>
                <w:rFonts w:ascii="Garamond" w:hAnsi="Garamond"/>
                <w:b/>
                <w:bCs/>
              </w:rPr>
            </w:pPr>
          </w:p>
        </w:tc>
      </w:tr>
      <w:tr w:rsidR="00C10424" w:rsidRPr="00926C15" w14:paraId="3CA40523" w14:textId="77777777" w:rsidTr="005207F8">
        <w:trPr>
          <w:trHeight w:val="508"/>
        </w:trPr>
        <w:tc>
          <w:tcPr>
            <w:tcW w:w="8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F4655E" w14:textId="77777777" w:rsidR="00C10424" w:rsidRPr="00926C15" w:rsidRDefault="00C10424" w:rsidP="00C10424">
            <w:pPr>
              <w:spacing w:line="288" w:lineRule="auto"/>
              <w:rPr>
                <w:rFonts w:ascii="Garamond" w:hAnsi="Garamond"/>
                <w:bCs/>
              </w:rPr>
            </w:pPr>
            <w:r w:rsidRPr="00926C15">
              <w:rPr>
                <w:rFonts w:ascii="Garamond" w:hAnsi="Garamond"/>
                <w:b/>
                <w:bCs/>
              </w:rPr>
              <w:t>B:</w:t>
            </w:r>
            <w:r w:rsidRPr="00926C15">
              <w:rPr>
                <w:rFonts w:ascii="Garamond" w:hAnsi="Garamond"/>
                <w:bCs/>
              </w:rPr>
              <w:t xml:space="preserve"> Cena brutto instalacji i uruchomienia sprzętu</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31E1C089" w14:textId="77777777" w:rsidR="00C10424" w:rsidRPr="00926C15" w:rsidRDefault="00C10424" w:rsidP="00C10424">
            <w:pPr>
              <w:spacing w:line="288" w:lineRule="auto"/>
              <w:rPr>
                <w:rFonts w:ascii="Garamond" w:hAnsi="Garamond"/>
                <w:b/>
                <w:bCs/>
              </w:rPr>
            </w:pPr>
          </w:p>
        </w:tc>
      </w:tr>
      <w:tr w:rsidR="00C10424" w:rsidRPr="00926C15" w14:paraId="5DF0B6AB" w14:textId="77777777" w:rsidTr="005207F8">
        <w:trPr>
          <w:trHeight w:val="508"/>
        </w:trPr>
        <w:tc>
          <w:tcPr>
            <w:tcW w:w="8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65E07C" w14:textId="77777777" w:rsidR="00844211" w:rsidRPr="00926C15" w:rsidRDefault="00C10424" w:rsidP="00C10424">
            <w:pPr>
              <w:spacing w:line="288" w:lineRule="auto"/>
              <w:rPr>
                <w:rFonts w:ascii="Garamond" w:hAnsi="Garamond"/>
                <w:bCs/>
              </w:rPr>
            </w:pPr>
            <w:r w:rsidRPr="00926C15">
              <w:rPr>
                <w:rFonts w:ascii="Garamond" w:hAnsi="Garamond"/>
                <w:b/>
                <w:bCs/>
              </w:rPr>
              <w:t>C:</w:t>
            </w:r>
            <w:r w:rsidRPr="00926C15">
              <w:rPr>
                <w:rFonts w:ascii="Garamond" w:hAnsi="Garamond"/>
                <w:bCs/>
              </w:rPr>
              <w:t xml:space="preserve"> Cena brutto szkoleń personelu</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0E61EDE9" w14:textId="77777777" w:rsidR="00C10424" w:rsidRPr="00926C15" w:rsidRDefault="00C10424" w:rsidP="00C10424">
            <w:pPr>
              <w:spacing w:line="288" w:lineRule="auto"/>
              <w:rPr>
                <w:rFonts w:ascii="Garamond" w:hAnsi="Garamond"/>
                <w:b/>
                <w:bCs/>
              </w:rPr>
            </w:pPr>
          </w:p>
        </w:tc>
      </w:tr>
      <w:tr w:rsidR="00C10424" w:rsidRPr="00926C15" w14:paraId="09B42611" w14:textId="77777777" w:rsidTr="005207F8">
        <w:trPr>
          <w:trHeight w:val="508"/>
        </w:trPr>
        <w:tc>
          <w:tcPr>
            <w:tcW w:w="8008"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769CB2B5" w14:textId="77777777" w:rsidR="00C10424" w:rsidRPr="00926C15" w:rsidRDefault="00C10424" w:rsidP="0014619C">
            <w:pPr>
              <w:spacing w:line="288" w:lineRule="auto"/>
              <w:jc w:val="right"/>
              <w:rPr>
                <w:rFonts w:ascii="Garamond" w:hAnsi="Garamond"/>
                <w:bCs/>
              </w:rPr>
            </w:pPr>
            <w:r w:rsidRPr="00926C15">
              <w:rPr>
                <w:rFonts w:ascii="Garamond" w:hAnsi="Garamond"/>
                <w:b/>
                <w:bCs/>
              </w:rPr>
              <w:t>A+B+C:</w:t>
            </w:r>
            <w:r w:rsidRPr="00926C15">
              <w:rPr>
                <w:rFonts w:ascii="Garamond" w:hAnsi="Garamond"/>
                <w:bCs/>
              </w:rPr>
              <w:t xml:space="preserve"> </w:t>
            </w:r>
            <w:r w:rsidRPr="00844211">
              <w:rPr>
                <w:rFonts w:ascii="Garamond" w:hAnsi="Garamond"/>
                <w:b/>
                <w:bCs/>
              </w:rPr>
              <w:t>Cena brutto oferty</w:t>
            </w:r>
          </w:p>
        </w:tc>
        <w:tc>
          <w:tcPr>
            <w:tcW w:w="2694" w:type="dxa"/>
            <w:tcBorders>
              <w:top w:val="nil"/>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480BBDE" w14:textId="77777777" w:rsidR="00C10424" w:rsidRPr="00926C15" w:rsidRDefault="00C10424" w:rsidP="00C10424">
            <w:pPr>
              <w:spacing w:line="288" w:lineRule="auto"/>
              <w:rPr>
                <w:rFonts w:ascii="Garamond" w:hAnsi="Garamond"/>
                <w:b/>
                <w:bCs/>
              </w:rPr>
            </w:pPr>
          </w:p>
        </w:tc>
      </w:tr>
    </w:tbl>
    <w:p w14:paraId="5F251BBD" w14:textId="77777777" w:rsidR="00C10424" w:rsidRPr="00926C15" w:rsidRDefault="00C10424" w:rsidP="00AB7CE3">
      <w:pPr>
        <w:spacing w:line="288" w:lineRule="auto"/>
        <w:rPr>
          <w:rFonts w:ascii="Garamond" w:hAnsi="Garamond"/>
        </w:rPr>
      </w:pPr>
    </w:p>
    <w:p w14:paraId="2DA5F907" w14:textId="77777777" w:rsidR="00342CD2" w:rsidRPr="00926C15" w:rsidRDefault="00342CD2" w:rsidP="00AB7CE3">
      <w:pPr>
        <w:spacing w:line="288" w:lineRule="auto"/>
        <w:rPr>
          <w:rFonts w:ascii="Garamond" w:hAnsi="Garamond"/>
        </w:rPr>
      </w:pPr>
    </w:p>
    <w:p w14:paraId="534F5370" w14:textId="77777777" w:rsidR="00A80BD5" w:rsidRDefault="00A80BD5" w:rsidP="00AB7CE3">
      <w:pPr>
        <w:spacing w:line="288" w:lineRule="auto"/>
        <w:rPr>
          <w:rFonts w:ascii="Garamond" w:hAnsi="Garamond"/>
          <w:b/>
        </w:rPr>
      </w:pPr>
    </w:p>
    <w:p w14:paraId="2540DDFC" w14:textId="77777777" w:rsidR="00A80BD5" w:rsidRDefault="00A80BD5" w:rsidP="00AB7CE3">
      <w:pPr>
        <w:spacing w:line="288" w:lineRule="auto"/>
        <w:rPr>
          <w:rFonts w:ascii="Garamond" w:hAnsi="Garamond"/>
          <w:b/>
        </w:rPr>
      </w:pPr>
    </w:p>
    <w:p w14:paraId="4490CE69" w14:textId="77777777" w:rsidR="00A80BD5" w:rsidRDefault="00A80BD5" w:rsidP="00AB7CE3">
      <w:pPr>
        <w:spacing w:line="288" w:lineRule="auto"/>
        <w:rPr>
          <w:rFonts w:ascii="Garamond" w:hAnsi="Garamond"/>
          <w:b/>
        </w:rPr>
      </w:pPr>
    </w:p>
    <w:p w14:paraId="024B5F06" w14:textId="77777777" w:rsidR="00A80BD5" w:rsidRDefault="00A80BD5" w:rsidP="00AB7CE3">
      <w:pPr>
        <w:spacing w:line="288" w:lineRule="auto"/>
        <w:rPr>
          <w:rFonts w:ascii="Garamond" w:hAnsi="Garamond"/>
          <w:b/>
        </w:rPr>
      </w:pPr>
    </w:p>
    <w:p w14:paraId="20892A98" w14:textId="77777777" w:rsidR="00A80BD5" w:rsidRDefault="00A80BD5" w:rsidP="00AB7CE3">
      <w:pPr>
        <w:spacing w:line="288" w:lineRule="auto"/>
        <w:rPr>
          <w:rFonts w:ascii="Garamond" w:hAnsi="Garamond"/>
          <w:b/>
        </w:rPr>
      </w:pPr>
    </w:p>
    <w:p w14:paraId="4933D2A7" w14:textId="77777777" w:rsidR="00342CD2" w:rsidRPr="00926C15" w:rsidRDefault="00656F3C" w:rsidP="00AB7CE3">
      <w:pPr>
        <w:spacing w:line="288" w:lineRule="auto"/>
        <w:rPr>
          <w:rFonts w:ascii="Garamond" w:hAnsi="Garamond"/>
          <w:b/>
        </w:rPr>
      </w:pPr>
      <w:r w:rsidRPr="00926C15">
        <w:rPr>
          <w:rFonts w:ascii="Garamond" w:hAnsi="Garamond"/>
          <w:b/>
        </w:rPr>
        <w:t>Parametry techniczne i eksploatacyjne</w:t>
      </w:r>
    </w:p>
    <w:tbl>
      <w:tblPr>
        <w:tblStyle w:val="Tabela-Siatka"/>
        <w:tblW w:w="14539" w:type="dxa"/>
        <w:tblLook w:val="04A0" w:firstRow="1" w:lastRow="0" w:firstColumn="1" w:lastColumn="0" w:noHBand="0" w:noVBand="1"/>
      </w:tblPr>
      <w:tblGrid>
        <w:gridCol w:w="959"/>
        <w:gridCol w:w="4535"/>
        <w:gridCol w:w="1681"/>
        <w:gridCol w:w="4535"/>
        <w:gridCol w:w="2829"/>
      </w:tblGrid>
      <w:tr w:rsidR="00AB7CE3" w:rsidRPr="00926C15" w14:paraId="6D0D3F29" w14:textId="77777777" w:rsidTr="00A33307">
        <w:tc>
          <w:tcPr>
            <w:tcW w:w="959" w:type="dxa"/>
            <w:vAlign w:val="center"/>
          </w:tcPr>
          <w:p w14:paraId="64251B72" w14:textId="77777777" w:rsidR="00AB7CE3" w:rsidRPr="00926C15" w:rsidRDefault="00926C15" w:rsidP="00926C15">
            <w:pPr>
              <w:spacing w:line="288" w:lineRule="auto"/>
              <w:jc w:val="center"/>
              <w:rPr>
                <w:rFonts w:ascii="Garamond" w:hAnsi="Garamond"/>
                <w:b/>
              </w:rPr>
            </w:pPr>
            <w:r w:rsidRPr="00926C15">
              <w:rPr>
                <w:rFonts w:ascii="Garamond" w:hAnsi="Garamond"/>
                <w:b/>
              </w:rPr>
              <w:t>L.</w:t>
            </w:r>
            <w:r w:rsidR="00AB7CE3" w:rsidRPr="00926C15">
              <w:rPr>
                <w:rFonts w:ascii="Garamond" w:hAnsi="Garamond"/>
                <w:b/>
              </w:rPr>
              <w:t>p.</w:t>
            </w:r>
          </w:p>
        </w:tc>
        <w:tc>
          <w:tcPr>
            <w:tcW w:w="4535" w:type="dxa"/>
            <w:vAlign w:val="center"/>
          </w:tcPr>
          <w:p w14:paraId="7E9AC8E4" w14:textId="77777777" w:rsidR="00AB7CE3" w:rsidRPr="00440B28" w:rsidRDefault="00926C15" w:rsidP="00440B28">
            <w:pPr>
              <w:spacing w:line="240" w:lineRule="auto"/>
              <w:jc w:val="both"/>
              <w:rPr>
                <w:rFonts w:ascii="Garamond" w:hAnsi="Garamond"/>
                <w:b/>
              </w:rPr>
            </w:pPr>
            <w:r w:rsidRPr="00440B28">
              <w:rPr>
                <w:rFonts w:ascii="Garamond" w:hAnsi="Garamond"/>
                <w:b/>
              </w:rPr>
              <w:t>P</w:t>
            </w:r>
            <w:r w:rsidR="00AB7CE3" w:rsidRPr="00440B28">
              <w:rPr>
                <w:rFonts w:ascii="Garamond" w:hAnsi="Garamond"/>
                <w:b/>
              </w:rPr>
              <w:t>arametr</w:t>
            </w:r>
          </w:p>
        </w:tc>
        <w:tc>
          <w:tcPr>
            <w:tcW w:w="1681" w:type="dxa"/>
            <w:vAlign w:val="center"/>
          </w:tcPr>
          <w:p w14:paraId="1319C2ED" w14:textId="77777777" w:rsidR="00AB7CE3" w:rsidRPr="00926C15" w:rsidRDefault="00AB7CE3" w:rsidP="00AB7CE3">
            <w:pPr>
              <w:spacing w:line="288" w:lineRule="auto"/>
              <w:jc w:val="center"/>
              <w:rPr>
                <w:rFonts w:ascii="Garamond" w:hAnsi="Garamond"/>
                <w:b/>
              </w:rPr>
            </w:pPr>
            <w:r w:rsidRPr="00926C15">
              <w:rPr>
                <w:rFonts w:ascii="Garamond" w:hAnsi="Garamond"/>
                <w:b/>
              </w:rPr>
              <w:t>Parametr wymagany</w:t>
            </w:r>
          </w:p>
        </w:tc>
        <w:tc>
          <w:tcPr>
            <w:tcW w:w="4535" w:type="dxa"/>
            <w:vAlign w:val="center"/>
          </w:tcPr>
          <w:p w14:paraId="5E57A762" w14:textId="77777777" w:rsidR="00AB7CE3" w:rsidRPr="00926C15" w:rsidRDefault="00AB7CE3" w:rsidP="00AB7CE3">
            <w:pPr>
              <w:spacing w:line="288" w:lineRule="auto"/>
              <w:rPr>
                <w:rFonts w:ascii="Garamond" w:hAnsi="Garamond"/>
                <w:b/>
              </w:rPr>
            </w:pPr>
            <w:r w:rsidRPr="00926C15">
              <w:rPr>
                <w:rFonts w:ascii="Garamond" w:hAnsi="Garamond"/>
                <w:b/>
              </w:rPr>
              <w:t>Parametr oferowany</w:t>
            </w:r>
          </w:p>
        </w:tc>
        <w:tc>
          <w:tcPr>
            <w:tcW w:w="2829" w:type="dxa"/>
            <w:vAlign w:val="center"/>
          </w:tcPr>
          <w:p w14:paraId="63BD37A9" w14:textId="77777777" w:rsidR="00AB7CE3" w:rsidRPr="00926C15" w:rsidRDefault="00AB7CE3" w:rsidP="00AB7CE3">
            <w:pPr>
              <w:spacing w:line="288" w:lineRule="auto"/>
              <w:rPr>
                <w:rFonts w:ascii="Garamond" w:hAnsi="Garamond"/>
                <w:b/>
              </w:rPr>
            </w:pPr>
            <w:r w:rsidRPr="00926C15">
              <w:rPr>
                <w:rFonts w:ascii="Garamond" w:hAnsi="Garamond"/>
                <w:b/>
              </w:rPr>
              <w:t>Ocena pkt.</w:t>
            </w:r>
          </w:p>
        </w:tc>
      </w:tr>
      <w:tr w:rsidR="00AB7CE3" w:rsidRPr="00926C15" w14:paraId="58C6655E" w14:textId="77777777" w:rsidTr="00A33307">
        <w:tc>
          <w:tcPr>
            <w:tcW w:w="959" w:type="dxa"/>
          </w:tcPr>
          <w:p w14:paraId="303CEFE5" w14:textId="77777777" w:rsidR="00AB7CE3" w:rsidRPr="00926C15" w:rsidRDefault="00AB7CE3" w:rsidP="00926C15">
            <w:pPr>
              <w:pStyle w:val="Akapitzlist"/>
              <w:numPr>
                <w:ilvl w:val="0"/>
                <w:numId w:val="4"/>
              </w:numPr>
              <w:spacing w:line="288" w:lineRule="auto"/>
              <w:rPr>
                <w:rFonts w:ascii="Garamond" w:hAnsi="Garamond"/>
              </w:rPr>
            </w:pPr>
          </w:p>
        </w:tc>
        <w:tc>
          <w:tcPr>
            <w:tcW w:w="4535" w:type="dxa"/>
          </w:tcPr>
          <w:p w14:paraId="2CCC0287" w14:textId="77777777" w:rsidR="00AB7CE3" w:rsidRPr="00440B28" w:rsidRDefault="00AB7CE3"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zakład endoskopii – endoskopia ogólna</w:t>
            </w:r>
          </w:p>
        </w:tc>
        <w:tc>
          <w:tcPr>
            <w:tcW w:w="1681" w:type="dxa"/>
            <w:vAlign w:val="center"/>
          </w:tcPr>
          <w:p w14:paraId="2989C2D2" w14:textId="77777777" w:rsidR="00AB7CE3" w:rsidRPr="00926C15" w:rsidRDefault="00AB7CE3" w:rsidP="00AB7CE3">
            <w:pPr>
              <w:spacing w:after="0" w:line="288" w:lineRule="auto"/>
              <w:jc w:val="center"/>
              <w:rPr>
                <w:rFonts w:ascii="Garamond" w:eastAsia="Times New Roman" w:hAnsi="Garamond" w:cs="Calibri"/>
                <w:b/>
                <w:bCs/>
                <w:color w:val="000000"/>
                <w:lang w:eastAsia="pl-PL"/>
              </w:rPr>
            </w:pPr>
          </w:p>
        </w:tc>
        <w:tc>
          <w:tcPr>
            <w:tcW w:w="4535" w:type="dxa"/>
            <w:vAlign w:val="bottom"/>
          </w:tcPr>
          <w:p w14:paraId="2503BA99" w14:textId="77777777" w:rsidR="00AB7CE3" w:rsidRPr="00926C15" w:rsidRDefault="00AB7CE3" w:rsidP="00AB7CE3">
            <w:pPr>
              <w:spacing w:after="0" w:line="288" w:lineRule="auto"/>
              <w:jc w:val="both"/>
              <w:rPr>
                <w:rFonts w:ascii="Garamond" w:eastAsia="Times New Roman" w:hAnsi="Garamond" w:cs="Calibri"/>
                <w:b/>
                <w:bCs/>
                <w:color w:val="000000"/>
                <w:lang w:eastAsia="pl-PL"/>
              </w:rPr>
            </w:pPr>
          </w:p>
        </w:tc>
        <w:tc>
          <w:tcPr>
            <w:tcW w:w="2829" w:type="dxa"/>
          </w:tcPr>
          <w:p w14:paraId="1B1A3DED" w14:textId="77777777" w:rsidR="00AB7CE3" w:rsidRPr="00926C15" w:rsidRDefault="00AB7CE3" w:rsidP="00AB7CE3">
            <w:pPr>
              <w:spacing w:after="0" w:line="288" w:lineRule="auto"/>
              <w:jc w:val="both"/>
              <w:rPr>
                <w:rFonts w:ascii="Garamond" w:eastAsia="Times New Roman" w:hAnsi="Garamond" w:cs="Calibri"/>
                <w:b/>
                <w:bCs/>
                <w:color w:val="000000"/>
                <w:lang w:eastAsia="pl-PL"/>
              </w:rPr>
            </w:pPr>
          </w:p>
        </w:tc>
      </w:tr>
      <w:tr w:rsidR="00AB7CE3" w:rsidRPr="00926C15" w14:paraId="1B38F07D" w14:textId="77777777" w:rsidTr="00A33307">
        <w:tc>
          <w:tcPr>
            <w:tcW w:w="959" w:type="dxa"/>
          </w:tcPr>
          <w:p w14:paraId="4E2BB0CC" w14:textId="77777777" w:rsidR="00AB7CE3" w:rsidRPr="00926C15" w:rsidRDefault="00AB7CE3" w:rsidP="00926C15">
            <w:pPr>
              <w:pStyle w:val="Akapitzlist"/>
              <w:numPr>
                <w:ilvl w:val="0"/>
                <w:numId w:val="4"/>
              </w:numPr>
              <w:spacing w:line="288" w:lineRule="auto"/>
              <w:rPr>
                <w:rFonts w:ascii="Garamond" w:hAnsi="Garamond"/>
              </w:rPr>
            </w:pPr>
          </w:p>
        </w:tc>
        <w:tc>
          <w:tcPr>
            <w:tcW w:w="4535" w:type="dxa"/>
          </w:tcPr>
          <w:p w14:paraId="7D2A604A" w14:textId="77777777" w:rsidR="00AB7CE3" w:rsidRPr="00440B28" w:rsidRDefault="00AB7CE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stół zabiegowy - przezierny</w:t>
            </w:r>
            <w:r w:rsidRPr="00440B28">
              <w:rPr>
                <w:rFonts w:ascii="Garamond" w:hAnsi="Garamond" w:cs="Calibri"/>
                <w:b/>
                <w:bCs/>
                <w:color w:val="000000"/>
              </w:rPr>
              <w:t xml:space="preserve"> – 4 szt.</w:t>
            </w:r>
          </w:p>
        </w:tc>
        <w:tc>
          <w:tcPr>
            <w:tcW w:w="1681" w:type="dxa"/>
            <w:vAlign w:val="center"/>
          </w:tcPr>
          <w:p w14:paraId="5DBD0372" w14:textId="77777777" w:rsidR="00AB7CE3" w:rsidRPr="00926C15" w:rsidRDefault="00AB7CE3" w:rsidP="00AB7CE3">
            <w:pPr>
              <w:spacing w:after="0" w:line="288" w:lineRule="auto"/>
              <w:jc w:val="center"/>
              <w:rPr>
                <w:rFonts w:ascii="Garamond" w:eastAsia="Times New Roman" w:hAnsi="Garamond" w:cs="Calibri"/>
                <w:color w:val="000000"/>
                <w:lang w:eastAsia="pl-PL"/>
              </w:rPr>
            </w:pPr>
          </w:p>
        </w:tc>
        <w:tc>
          <w:tcPr>
            <w:tcW w:w="4535" w:type="dxa"/>
          </w:tcPr>
          <w:p w14:paraId="373A2353" w14:textId="77777777" w:rsidR="00AB7CE3" w:rsidRPr="00926C15" w:rsidRDefault="00AB7CE3" w:rsidP="00AB7CE3">
            <w:pPr>
              <w:autoSpaceDE w:val="0"/>
              <w:autoSpaceDN w:val="0"/>
              <w:adjustRightInd w:val="0"/>
              <w:spacing w:line="288" w:lineRule="auto"/>
              <w:jc w:val="center"/>
              <w:rPr>
                <w:rFonts w:ascii="Garamond" w:hAnsi="Garamond" w:cs="Calibri"/>
                <w:bCs/>
                <w:color w:val="000000"/>
              </w:rPr>
            </w:pPr>
          </w:p>
        </w:tc>
        <w:tc>
          <w:tcPr>
            <w:tcW w:w="2829" w:type="dxa"/>
            <w:vAlign w:val="bottom"/>
          </w:tcPr>
          <w:p w14:paraId="4C6A0B1B" w14:textId="77777777" w:rsidR="00AB7CE3" w:rsidRPr="00926C15" w:rsidRDefault="00AB7CE3" w:rsidP="00AB7CE3">
            <w:pPr>
              <w:spacing w:after="0" w:line="288" w:lineRule="auto"/>
              <w:jc w:val="center"/>
              <w:rPr>
                <w:rFonts w:ascii="Garamond" w:eastAsia="Times New Roman" w:hAnsi="Garamond" w:cs="Times New Roman"/>
                <w:color w:val="000000"/>
                <w:lang w:eastAsia="pl-PL"/>
              </w:rPr>
            </w:pPr>
          </w:p>
        </w:tc>
      </w:tr>
      <w:tr w:rsidR="00AB7CE3" w:rsidRPr="00926C15" w14:paraId="1A812511" w14:textId="77777777" w:rsidTr="00A33307">
        <w:tc>
          <w:tcPr>
            <w:tcW w:w="959" w:type="dxa"/>
          </w:tcPr>
          <w:p w14:paraId="726EB18A" w14:textId="77777777" w:rsidR="00AB7CE3" w:rsidRPr="00926C15" w:rsidRDefault="00AB7CE3" w:rsidP="00926C15">
            <w:pPr>
              <w:pStyle w:val="Akapitzlist"/>
              <w:numPr>
                <w:ilvl w:val="0"/>
                <w:numId w:val="4"/>
              </w:numPr>
              <w:spacing w:line="288" w:lineRule="auto"/>
              <w:rPr>
                <w:rFonts w:ascii="Garamond" w:hAnsi="Garamond"/>
              </w:rPr>
            </w:pPr>
          </w:p>
        </w:tc>
        <w:tc>
          <w:tcPr>
            <w:tcW w:w="4535" w:type="dxa"/>
          </w:tcPr>
          <w:p w14:paraId="1B9DFBF0" w14:textId="77777777" w:rsidR="00AB7CE3" w:rsidRPr="00440B28" w:rsidRDefault="00AB7CE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Stół zabiegowy przeznaczony do wykonywania zabiegów ogólnych, a w połączeniu z wyposażeniem dodatkowym do zabiegów specjalistycznych.</w:t>
            </w:r>
          </w:p>
        </w:tc>
        <w:tc>
          <w:tcPr>
            <w:tcW w:w="1681" w:type="dxa"/>
            <w:vAlign w:val="center"/>
          </w:tcPr>
          <w:p w14:paraId="16D6E2F5" w14:textId="77777777" w:rsidR="00AB7CE3" w:rsidRPr="00926C15" w:rsidRDefault="00AB7CE3"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CCD9065" w14:textId="77777777" w:rsidR="00AB7CE3" w:rsidRPr="00926C15" w:rsidRDefault="00AB7CE3" w:rsidP="00AB7CE3">
            <w:pPr>
              <w:autoSpaceDE w:val="0"/>
              <w:autoSpaceDN w:val="0"/>
              <w:adjustRightInd w:val="0"/>
              <w:spacing w:line="288" w:lineRule="auto"/>
              <w:rPr>
                <w:rFonts w:ascii="Garamond" w:hAnsi="Garamond" w:cs="Calibri"/>
                <w:color w:val="000000"/>
              </w:rPr>
            </w:pPr>
          </w:p>
        </w:tc>
        <w:tc>
          <w:tcPr>
            <w:tcW w:w="2829" w:type="dxa"/>
            <w:vAlign w:val="bottom"/>
          </w:tcPr>
          <w:p w14:paraId="05293FCC" w14:textId="77777777" w:rsidR="00AB7CE3" w:rsidRPr="00926C15" w:rsidRDefault="00AB7CE3"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B7CE3" w:rsidRPr="00926C15" w14:paraId="26CF0187" w14:textId="77777777" w:rsidTr="00A33307">
        <w:tc>
          <w:tcPr>
            <w:tcW w:w="959" w:type="dxa"/>
          </w:tcPr>
          <w:p w14:paraId="6777BA3E" w14:textId="77777777" w:rsidR="00AB7CE3" w:rsidRPr="00926C15" w:rsidRDefault="00AB7CE3" w:rsidP="00926C15">
            <w:pPr>
              <w:pStyle w:val="Akapitzlist"/>
              <w:numPr>
                <w:ilvl w:val="0"/>
                <w:numId w:val="4"/>
              </w:numPr>
              <w:spacing w:line="288" w:lineRule="auto"/>
              <w:rPr>
                <w:rFonts w:ascii="Garamond" w:hAnsi="Garamond"/>
              </w:rPr>
            </w:pPr>
          </w:p>
        </w:tc>
        <w:tc>
          <w:tcPr>
            <w:tcW w:w="4535" w:type="dxa"/>
          </w:tcPr>
          <w:p w14:paraId="7730B7C8" w14:textId="462C021B" w:rsidR="00AB7CE3" w:rsidRPr="00440B28" w:rsidRDefault="00AB7CE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Segmenty blatu przenikalne dla promieni RTG. Wypełnienie segmentów wykonane </w:t>
            </w:r>
            <w:r w:rsidRPr="00627DA7">
              <w:rPr>
                <w:rFonts w:ascii="Garamond" w:hAnsi="Garamond" w:cs="Calibri"/>
                <w:strike/>
                <w:color w:val="000000"/>
              </w:rPr>
              <w:t>z płyty HPL</w:t>
            </w:r>
            <w:r w:rsidRPr="00440B28">
              <w:rPr>
                <w:rFonts w:ascii="Garamond" w:hAnsi="Garamond" w:cs="Calibri"/>
                <w:color w:val="000000"/>
              </w:rPr>
              <w:t xml:space="preserve"> </w:t>
            </w:r>
            <w:r w:rsidR="00627DA7" w:rsidRPr="00627DA7">
              <w:rPr>
                <w:rFonts w:ascii="Garamond" w:hAnsi="Garamond" w:cs="Tahoma"/>
                <w:color w:val="FF0000"/>
              </w:rPr>
              <w:t>w całości z włókna węglowego</w:t>
            </w:r>
            <w:r w:rsidR="00627DA7" w:rsidRPr="00627DA7">
              <w:rPr>
                <w:rFonts w:ascii="Garamond" w:hAnsi="Garamond" w:cs="Calibri"/>
                <w:color w:val="FF0000"/>
              </w:rPr>
              <w:t xml:space="preserve"> </w:t>
            </w:r>
            <w:r w:rsidRPr="00440B28">
              <w:rPr>
                <w:rFonts w:ascii="Garamond" w:hAnsi="Garamond" w:cs="Calibri"/>
                <w:color w:val="000000"/>
              </w:rPr>
              <w:t xml:space="preserve">umożliwiającej wykonywanie zdjęć RTG </w:t>
            </w:r>
          </w:p>
        </w:tc>
        <w:tc>
          <w:tcPr>
            <w:tcW w:w="1681" w:type="dxa"/>
            <w:vAlign w:val="center"/>
          </w:tcPr>
          <w:p w14:paraId="23077D00" w14:textId="77777777" w:rsidR="00AB7CE3" w:rsidRPr="00926C15" w:rsidRDefault="00AB7CE3"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15340E3" w14:textId="77777777" w:rsidR="00AB7CE3" w:rsidRPr="00926C15" w:rsidRDefault="00AB7CE3" w:rsidP="00AB7CE3">
            <w:pPr>
              <w:autoSpaceDE w:val="0"/>
              <w:autoSpaceDN w:val="0"/>
              <w:adjustRightInd w:val="0"/>
              <w:spacing w:line="288" w:lineRule="auto"/>
              <w:rPr>
                <w:rFonts w:ascii="Garamond" w:hAnsi="Garamond" w:cs="Calibri"/>
                <w:color w:val="000000"/>
              </w:rPr>
            </w:pPr>
          </w:p>
        </w:tc>
        <w:tc>
          <w:tcPr>
            <w:tcW w:w="2829" w:type="dxa"/>
            <w:vAlign w:val="bottom"/>
          </w:tcPr>
          <w:p w14:paraId="21ED4724" w14:textId="77777777" w:rsidR="00AB7CE3" w:rsidRPr="00926C15" w:rsidRDefault="00AB7CE3"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3692F2C" w14:textId="77777777" w:rsidTr="00A33307">
        <w:tc>
          <w:tcPr>
            <w:tcW w:w="959" w:type="dxa"/>
          </w:tcPr>
          <w:p w14:paraId="6E7A5C86" w14:textId="77777777" w:rsidR="00064A73" w:rsidRPr="00926C15" w:rsidRDefault="00064A73" w:rsidP="00926C15">
            <w:pPr>
              <w:pStyle w:val="Akapitzlist"/>
              <w:numPr>
                <w:ilvl w:val="0"/>
                <w:numId w:val="4"/>
              </w:numPr>
              <w:spacing w:line="288" w:lineRule="auto"/>
              <w:rPr>
                <w:rFonts w:ascii="Garamond" w:hAnsi="Garamond"/>
              </w:rPr>
            </w:pPr>
          </w:p>
        </w:tc>
        <w:tc>
          <w:tcPr>
            <w:tcW w:w="4535" w:type="dxa"/>
          </w:tcPr>
          <w:p w14:paraId="673C81A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Stół wyposażony w listwy boczne do mocowania wyposażenia dodatkowego. Elementy montowane poprzez uchwyty- do mocowania kątowego lub wyłącznie pionowego. </w:t>
            </w:r>
          </w:p>
        </w:tc>
        <w:tc>
          <w:tcPr>
            <w:tcW w:w="1681" w:type="dxa"/>
            <w:vAlign w:val="center"/>
          </w:tcPr>
          <w:p w14:paraId="1745EE8F"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0DD9B18" w14:textId="77777777" w:rsidR="00064A73" w:rsidRPr="00926C15" w:rsidRDefault="00064A73" w:rsidP="00064A73">
            <w:pPr>
              <w:rPr>
                <w:rFonts w:ascii="Garamond" w:hAnsi="Garamond"/>
              </w:rPr>
            </w:pPr>
          </w:p>
        </w:tc>
        <w:tc>
          <w:tcPr>
            <w:tcW w:w="2829" w:type="dxa"/>
            <w:vAlign w:val="bottom"/>
          </w:tcPr>
          <w:p w14:paraId="0093DBF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253D592" w14:textId="77777777" w:rsidTr="00A33307">
        <w:tc>
          <w:tcPr>
            <w:tcW w:w="959" w:type="dxa"/>
          </w:tcPr>
          <w:p w14:paraId="3543928A" w14:textId="77777777" w:rsidR="00064A73" w:rsidRPr="00926C15" w:rsidRDefault="00064A73" w:rsidP="00926C15">
            <w:pPr>
              <w:pStyle w:val="Akapitzlist"/>
              <w:numPr>
                <w:ilvl w:val="0"/>
                <w:numId w:val="4"/>
              </w:numPr>
              <w:spacing w:line="288" w:lineRule="auto"/>
              <w:rPr>
                <w:rFonts w:ascii="Garamond" w:hAnsi="Garamond"/>
              </w:rPr>
            </w:pPr>
          </w:p>
        </w:tc>
        <w:tc>
          <w:tcPr>
            <w:tcW w:w="4535" w:type="dxa"/>
          </w:tcPr>
          <w:p w14:paraId="7C59781E" w14:textId="77777777" w:rsidR="00064A73" w:rsidRPr="00440B28" w:rsidRDefault="0050412F" w:rsidP="00440B28">
            <w:pPr>
              <w:spacing w:line="240" w:lineRule="auto"/>
              <w:rPr>
                <w:rFonts w:ascii="Garamond" w:hAnsi="Garamond"/>
              </w:rPr>
            </w:pPr>
            <w:r w:rsidRPr="00440B28">
              <w:rPr>
                <w:rFonts w:ascii="Garamond" w:hAnsi="Garamond"/>
              </w:rPr>
              <w:t>Blat prze</w:t>
            </w:r>
            <w:r w:rsidR="00064A73" w:rsidRPr="00440B28">
              <w:rPr>
                <w:rFonts w:ascii="Garamond" w:hAnsi="Garamond"/>
              </w:rPr>
              <w:t>nikalny dla promieni RTG, jednosegmentowy wykonany w całości z włókna węglowego</w:t>
            </w:r>
          </w:p>
        </w:tc>
        <w:tc>
          <w:tcPr>
            <w:tcW w:w="1681" w:type="dxa"/>
            <w:vAlign w:val="center"/>
          </w:tcPr>
          <w:p w14:paraId="0F621BC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1CF4A2D" w14:textId="77777777" w:rsidR="00064A73" w:rsidRPr="00926C15" w:rsidRDefault="00064A73" w:rsidP="00064A73">
            <w:pPr>
              <w:rPr>
                <w:rFonts w:ascii="Garamond" w:hAnsi="Garamond"/>
              </w:rPr>
            </w:pPr>
          </w:p>
        </w:tc>
        <w:tc>
          <w:tcPr>
            <w:tcW w:w="2829" w:type="dxa"/>
            <w:vAlign w:val="bottom"/>
          </w:tcPr>
          <w:p w14:paraId="485D676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3AAB3C1" w14:textId="77777777" w:rsidTr="00A33307">
        <w:tc>
          <w:tcPr>
            <w:tcW w:w="959" w:type="dxa"/>
          </w:tcPr>
          <w:p w14:paraId="25351A02" w14:textId="77777777" w:rsidR="00064A73" w:rsidRPr="00926C15" w:rsidRDefault="00064A73" w:rsidP="00926C15">
            <w:pPr>
              <w:pStyle w:val="Akapitzlist"/>
              <w:numPr>
                <w:ilvl w:val="0"/>
                <w:numId w:val="4"/>
              </w:numPr>
              <w:spacing w:line="288" w:lineRule="auto"/>
              <w:rPr>
                <w:rFonts w:ascii="Garamond" w:hAnsi="Garamond"/>
              </w:rPr>
            </w:pPr>
          </w:p>
        </w:tc>
        <w:tc>
          <w:tcPr>
            <w:tcW w:w="4535" w:type="dxa"/>
          </w:tcPr>
          <w:p w14:paraId="086BE845" w14:textId="77777777" w:rsidR="00064A73" w:rsidRDefault="00064A73" w:rsidP="00B40936">
            <w:pPr>
              <w:spacing w:line="240" w:lineRule="auto"/>
              <w:rPr>
                <w:rFonts w:ascii="Garamond" w:hAnsi="Garamond" w:cs="Tahoma"/>
                <w:color w:val="FF0000"/>
              </w:rPr>
            </w:pPr>
            <w:r w:rsidRPr="00440B28">
              <w:rPr>
                <w:rFonts w:ascii="Garamond" w:hAnsi="Garamond"/>
              </w:rPr>
              <w:t>Stół wyposażony w listwy boczne przyłączane, przeznaczone do mocowania wyposażenia dodatkowego. Wyposażenie dodatkowe montowane poprzez uchwyty do mocowania k</w:t>
            </w:r>
            <w:r w:rsidR="00B40936">
              <w:rPr>
                <w:rFonts w:ascii="Garamond" w:hAnsi="Garamond"/>
              </w:rPr>
              <w:t xml:space="preserve">ątowego lub wyłącznie pionowego </w:t>
            </w:r>
            <w:r w:rsidR="00B40936" w:rsidRPr="00B40936">
              <w:rPr>
                <w:rFonts w:ascii="Garamond" w:hAnsi="Garamond"/>
                <w:color w:val="FF0000"/>
              </w:rPr>
              <w:t xml:space="preserve">lub: </w:t>
            </w:r>
            <w:r w:rsidR="00B40936" w:rsidRPr="00B40936">
              <w:rPr>
                <w:rFonts w:ascii="Garamond" w:hAnsi="Garamond" w:cs="Tahoma"/>
                <w:color w:val="FF0000"/>
              </w:rPr>
              <w:t>aluminowa listwa wzdłuż leża z przesuwnymi uchwytami do mocowania wyposażenia dodatkowego oraz możliwość montażu kroplówki w czterech narożnikach wózka</w:t>
            </w:r>
            <w:r w:rsidR="00890979">
              <w:rPr>
                <w:rFonts w:ascii="Garamond" w:hAnsi="Garamond" w:cs="Tahoma"/>
                <w:color w:val="FF0000"/>
              </w:rPr>
              <w:t>.</w:t>
            </w:r>
          </w:p>
          <w:p w14:paraId="01337BA6" w14:textId="2F3AC8D2" w:rsidR="00890979" w:rsidRPr="00440B28" w:rsidRDefault="00890979" w:rsidP="00BF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hAnsi="Garamond"/>
              </w:rPr>
            </w:pPr>
            <w:r>
              <w:rPr>
                <w:rFonts w:ascii="Garamond" w:hAnsi="Garamond" w:cs="Tahoma"/>
                <w:color w:val="FF0000"/>
              </w:rPr>
              <w:t xml:space="preserve">W obu przypadkach stół wyposażony </w:t>
            </w:r>
            <w:r w:rsidR="00BF1101">
              <w:rPr>
                <w:rFonts w:ascii="Garamond" w:hAnsi="Garamond" w:cs="Tahoma"/>
                <w:color w:val="FF0000"/>
              </w:rPr>
              <w:t>w szynowe barierki/uchwyty/prowadnice pozwalające na zamontowanie parawanów ochronnych przed promieniowaniem jonizującym.</w:t>
            </w:r>
          </w:p>
        </w:tc>
        <w:tc>
          <w:tcPr>
            <w:tcW w:w="1681" w:type="dxa"/>
            <w:vAlign w:val="center"/>
          </w:tcPr>
          <w:p w14:paraId="2F1B364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1FDB9ED" w14:textId="77777777" w:rsidR="00064A73" w:rsidRPr="00926C15" w:rsidRDefault="00064A73" w:rsidP="00064A73">
            <w:pPr>
              <w:rPr>
                <w:rFonts w:ascii="Garamond" w:hAnsi="Garamond"/>
              </w:rPr>
            </w:pPr>
          </w:p>
        </w:tc>
        <w:tc>
          <w:tcPr>
            <w:tcW w:w="2829" w:type="dxa"/>
            <w:vAlign w:val="bottom"/>
          </w:tcPr>
          <w:p w14:paraId="3DD29BA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8EF6664" w14:textId="77777777" w:rsidTr="00A33307">
        <w:tc>
          <w:tcPr>
            <w:tcW w:w="959" w:type="dxa"/>
          </w:tcPr>
          <w:p w14:paraId="56BEDBA3" w14:textId="77777777" w:rsidR="00064A73" w:rsidRPr="00926C15" w:rsidRDefault="00064A73" w:rsidP="00926C15">
            <w:pPr>
              <w:pStyle w:val="Akapitzlist"/>
              <w:numPr>
                <w:ilvl w:val="0"/>
                <w:numId w:val="4"/>
              </w:numPr>
              <w:spacing w:line="288" w:lineRule="auto"/>
              <w:rPr>
                <w:rFonts w:ascii="Garamond" w:hAnsi="Garamond"/>
              </w:rPr>
            </w:pPr>
          </w:p>
        </w:tc>
        <w:tc>
          <w:tcPr>
            <w:tcW w:w="4535" w:type="dxa"/>
          </w:tcPr>
          <w:p w14:paraId="72FCE4F6" w14:textId="77777777" w:rsidR="00064A73" w:rsidRPr="00440B28" w:rsidRDefault="00064A73" w:rsidP="00440B28">
            <w:pPr>
              <w:spacing w:line="240" w:lineRule="auto"/>
              <w:rPr>
                <w:rFonts w:ascii="Garamond" w:hAnsi="Garamond"/>
              </w:rPr>
            </w:pPr>
            <w:r w:rsidRPr="00440B28">
              <w:rPr>
                <w:rFonts w:ascii="Garamond" w:hAnsi="Garamond"/>
              </w:rPr>
              <w:t>Całkowita długość stołu minimum 2000 mm</w:t>
            </w:r>
          </w:p>
        </w:tc>
        <w:tc>
          <w:tcPr>
            <w:tcW w:w="1681" w:type="dxa"/>
            <w:vAlign w:val="center"/>
          </w:tcPr>
          <w:p w14:paraId="6AE8AF05" w14:textId="60D9D677" w:rsidR="00064A73" w:rsidRPr="0004323E" w:rsidRDefault="0004323E" w:rsidP="00064A73">
            <w:pPr>
              <w:spacing w:after="0" w:line="288" w:lineRule="auto"/>
              <w:jc w:val="center"/>
              <w:rPr>
                <w:rFonts w:ascii="Garamond" w:eastAsia="Times New Roman" w:hAnsi="Garamond" w:cs="Calibri"/>
                <w:color w:val="FF0000"/>
                <w:lang w:eastAsia="pl-PL"/>
              </w:rPr>
            </w:pPr>
            <w:r w:rsidRPr="0004323E">
              <w:rPr>
                <w:rFonts w:ascii="Garamond" w:eastAsia="Times New Roman" w:hAnsi="Garamond" w:cs="Calibri"/>
                <w:color w:val="FF0000"/>
                <w:lang w:eastAsia="pl-PL"/>
              </w:rPr>
              <w:t>T</w:t>
            </w:r>
            <w:r w:rsidR="00064A73" w:rsidRPr="0004323E">
              <w:rPr>
                <w:rFonts w:ascii="Garamond" w:eastAsia="Times New Roman" w:hAnsi="Garamond" w:cs="Calibri"/>
                <w:color w:val="FF0000"/>
                <w:lang w:eastAsia="pl-PL"/>
              </w:rPr>
              <w:t>ak</w:t>
            </w:r>
            <w:r w:rsidRPr="0004323E">
              <w:rPr>
                <w:rFonts w:ascii="Garamond" w:eastAsia="Times New Roman" w:hAnsi="Garamond" w:cs="Calibri"/>
                <w:color w:val="FF0000"/>
                <w:lang w:eastAsia="pl-PL"/>
              </w:rPr>
              <w:t>, podać</w:t>
            </w:r>
          </w:p>
        </w:tc>
        <w:tc>
          <w:tcPr>
            <w:tcW w:w="4535" w:type="dxa"/>
          </w:tcPr>
          <w:p w14:paraId="7B8F442E" w14:textId="77777777" w:rsidR="00064A73" w:rsidRPr="00926C15" w:rsidRDefault="00064A73" w:rsidP="00064A73">
            <w:pPr>
              <w:rPr>
                <w:rFonts w:ascii="Garamond" w:hAnsi="Garamond"/>
              </w:rPr>
            </w:pPr>
          </w:p>
        </w:tc>
        <w:tc>
          <w:tcPr>
            <w:tcW w:w="2829" w:type="dxa"/>
            <w:vAlign w:val="bottom"/>
          </w:tcPr>
          <w:p w14:paraId="4237922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741E3AC" w14:textId="77777777" w:rsidTr="00A33307">
        <w:tc>
          <w:tcPr>
            <w:tcW w:w="959" w:type="dxa"/>
          </w:tcPr>
          <w:p w14:paraId="43380450" w14:textId="77777777" w:rsidR="00064A73" w:rsidRPr="00926C15" w:rsidRDefault="00064A73" w:rsidP="00926C15">
            <w:pPr>
              <w:pStyle w:val="Akapitzlist"/>
              <w:numPr>
                <w:ilvl w:val="0"/>
                <w:numId w:val="4"/>
              </w:numPr>
              <w:spacing w:line="288" w:lineRule="auto"/>
              <w:rPr>
                <w:rFonts w:ascii="Garamond" w:hAnsi="Garamond"/>
              </w:rPr>
            </w:pPr>
          </w:p>
        </w:tc>
        <w:tc>
          <w:tcPr>
            <w:tcW w:w="4535" w:type="dxa"/>
          </w:tcPr>
          <w:p w14:paraId="570A3FD0" w14:textId="5DD2EB44" w:rsidR="00064A73" w:rsidRPr="00440B28" w:rsidRDefault="00064A73" w:rsidP="00440B28">
            <w:pPr>
              <w:spacing w:line="240" w:lineRule="auto"/>
              <w:rPr>
                <w:rFonts w:ascii="Garamond" w:hAnsi="Garamond"/>
              </w:rPr>
            </w:pPr>
            <w:r w:rsidRPr="00440B28">
              <w:rPr>
                <w:rFonts w:ascii="Garamond" w:hAnsi="Garamond"/>
              </w:rPr>
              <w:t xml:space="preserve">Całkowita szerokość blatu </w:t>
            </w:r>
            <w:r w:rsidRPr="002E7B60">
              <w:rPr>
                <w:rFonts w:ascii="Garamond" w:hAnsi="Garamond"/>
                <w:color w:val="FF0000"/>
              </w:rPr>
              <w:t>minimum 5</w:t>
            </w:r>
            <w:r w:rsidR="0038730B" w:rsidRPr="002E7B60">
              <w:rPr>
                <w:rFonts w:ascii="Garamond" w:hAnsi="Garamond"/>
                <w:color w:val="FF0000"/>
              </w:rPr>
              <w:t>4</w:t>
            </w:r>
            <w:r w:rsidRPr="002E7B60">
              <w:rPr>
                <w:rFonts w:ascii="Garamond" w:hAnsi="Garamond"/>
                <w:color w:val="FF0000"/>
              </w:rPr>
              <w:t>0 mm</w:t>
            </w:r>
          </w:p>
        </w:tc>
        <w:tc>
          <w:tcPr>
            <w:tcW w:w="1681" w:type="dxa"/>
            <w:vAlign w:val="center"/>
          </w:tcPr>
          <w:p w14:paraId="3F3EE4BB" w14:textId="4C53D046" w:rsidR="00064A73" w:rsidRPr="0004323E" w:rsidRDefault="0004323E" w:rsidP="00064A73">
            <w:pPr>
              <w:spacing w:after="0" w:line="288" w:lineRule="auto"/>
              <w:jc w:val="center"/>
              <w:rPr>
                <w:rFonts w:ascii="Garamond" w:eastAsia="Times New Roman" w:hAnsi="Garamond" w:cs="Calibri"/>
                <w:color w:val="FF0000"/>
                <w:lang w:eastAsia="pl-PL"/>
              </w:rPr>
            </w:pPr>
            <w:r w:rsidRPr="0004323E">
              <w:rPr>
                <w:rFonts w:ascii="Garamond" w:eastAsia="Times New Roman" w:hAnsi="Garamond" w:cs="Calibri"/>
                <w:color w:val="FF0000"/>
                <w:lang w:eastAsia="pl-PL"/>
              </w:rPr>
              <w:t>T</w:t>
            </w:r>
            <w:r w:rsidR="00064A73" w:rsidRPr="0004323E">
              <w:rPr>
                <w:rFonts w:ascii="Garamond" w:eastAsia="Times New Roman" w:hAnsi="Garamond" w:cs="Calibri"/>
                <w:color w:val="FF0000"/>
                <w:lang w:eastAsia="pl-PL"/>
              </w:rPr>
              <w:t>ak</w:t>
            </w:r>
            <w:r w:rsidRPr="0004323E">
              <w:rPr>
                <w:rFonts w:ascii="Garamond" w:eastAsia="Times New Roman" w:hAnsi="Garamond" w:cs="Calibri"/>
                <w:color w:val="FF0000"/>
                <w:lang w:eastAsia="pl-PL"/>
              </w:rPr>
              <w:t xml:space="preserve">, podać </w:t>
            </w:r>
          </w:p>
        </w:tc>
        <w:tc>
          <w:tcPr>
            <w:tcW w:w="4535" w:type="dxa"/>
          </w:tcPr>
          <w:p w14:paraId="6AD9AF6D" w14:textId="6B9AAE5C" w:rsidR="00064A73" w:rsidRPr="00926C15" w:rsidRDefault="00064A73" w:rsidP="00064A73">
            <w:pPr>
              <w:rPr>
                <w:rFonts w:ascii="Garamond" w:hAnsi="Garamond"/>
              </w:rPr>
            </w:pPr>
          </w:p>
        </w:tc>
        <w:tc>
          <w:tcPr>
            <w:tcW w:w="2829" w:type="dxa"/>
            <w:vAlign w:val="bottom"/>
          </w:tcPr>
          <w:p w14:paraId="3C2BCC1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2AF8269" w14:textId="77777777" w:rsidTr="00A33307">
        <w:tc>
          <w:tcPr>
            <w:tcW w:w="959" w:type="dxa"/>
          </w:tcPr>
          <w:p w14:paraId="35C842B5" w14:textId="77777777" w:rsidR="00064A73" w:rsidRPr="00926C15" w:rsidRDefault="00064A73" w:rsidP="00926C15">
            <w:pPr>
              <w:pStyle w:val="Akapitzlist"/>
              <w:numPr>
                <w:ilvl w:val="0"/>
                <w:numId w:val="4"/>
              </w:numPr>
              <w:spacing w:line="288" w:lineRule="auto"/>
              <w:rPr>
                <w:rFonts w:ascii="Garamond" w:hAnsi="Garamond"/>
              </w:rPr>
            </w:pPr>
          </w:p>
        </w:tc>
        <w:tc>
          <w:tcPr>
            <w:tcW w:w="4535" w:type="dxa"/>
          </w:tcPr>
          <w:p w14:paraId="5EB3F218" w14:textId="2BCC3E2B" w:rsidR="00064A73" w:rsidRPr="00440B28" w:rsidRDefault="00064A73" w:rsidP="00440B28">
            <w:pPr>
              <w:spacing w:line="240" w:lineRule="auto"/>
              <w:rPr>
                <w:rFonts w:ascii="Garamond" w:hAnsi="Garamond"/>
              </w:rPr>
            </w:pPr>
            <w:r w:rsidRPr="00440B28">
              <w:rPr>
                <w:rFonts w:ascii="Garamond" w:hAnsi="Garamond"/>
              </w:rPr>
              <w:t xml:space="preserve">Maksymalne obciążenie minimum </w:t>
            </w:r>
            <w:r w:rsidRPr="00627DA7">
              <w:rPr>
                <w:rFonts w:ascii="Garamond" w:hAnsi="Garamond"/>
                <w:strike/>
              </w:rPr>
              <w:t>200</w:t>
            </w:r>
            <w:r w:rsidR="00627DA7">
              <w:rPr>
                <w:rFonts w:ascii="Garamond" w:hAnsi="Garamond"/>
              </w:rPr>
              <w:t> </w:t>
            </w:r>
            <w:r w:rsidR="00627DA7">
              <w:rPr>
                <w:rFonts w:ascii="Garamond" w:hAnsi="Garamond"/>
                <w:color w:val="FF0000"/>
              </w:rPr>
              <w:t xml:space="preserve">180 </w:t>
            </w:r>
            <w:r w:rsidRPr="00440B28">
              <w:rPr>
                <w:rFonts w:ascii="Garamond" w:hAnsi="Garamond"/>
              </w:rPr>
              <w:t>kg</w:t>
            </w:r>
          </w:p>
        </w:tc>
        <w:tc>
          <w:tcPr>
            <w:tcW w:w="1681" w:type="dxa"/>
            <w:vAlign w:val="center"/>
          </w:tcPr>
          <w:p w14:paraId="385B627A" w14:textId="196CE6C4" w:rsidR="00064A73" w:rsidRPr="00926C15" w:rsidRDefault="00627DA7" w:rsidP="00064A73">
            <w:pPr>
              <w:spacing w:after="0" w:line="288" w:lineRule="auto"/>
              <w:jc w:val="center"/>
              <w:rPr>
                <w:rFonts w:ascii="Garamond" w:eastAsia="Times New Roman" w:hAnsi="Garamond" w:cs="Calibri"/>
                <w:color w:val="000000"/>
                <w:lang w:eastAsia="pl-PL"/>
              </w:rPr>
            </w:pPr>
            <w:r w:rsidRPr="00627DA7">
              <w:rPr>
                <w:rFonts w:ascii="Garamond" w:eastAsia="Times New Roman" w:hAnsi="Garamond" w:cs="Calibri"/>
                <w:color w:val="FF0000"/>
                <w:lang w:eastAsia="pl-PL"/>
              </w:rPr>
              <w:t>Tak</w:t>
            </w:r>
            <w:r>
              <w:rPr>
                <w:rFonts w:ascii="Garamond" w:eastAsia="Times New Roman" w:hAnsi="Garamond" w:cs="Calibri"/>
                <w:color w:val="FF0000"/>
                <w:lang w:eastAsia="pl-PL"/>
              </w:rPr>
              <w:t>, podać</w:t>
            </w:r>
          </w:p>
        </w:tc>
        <w:tc>
          <w:tcPr>
            <w:tcW w:w="4535" w:type="dxa"/>
          </w:tcPr>
          <w:p w14:paraId="24DDC168" w14:textId="77777777" w:rsidR="00064A73" w:rsidRPr="00926C15" w:rsidRDefault="00064A73" w:rsidP="00064A73">
            <w:pPr>
              <w:rPr>
                <w:rFonts w:ascii="Garamond" w:hAnsi="Garamond"/>
              </w:rPr>
            </w:pPr>
          </w:p>
        </w:tc>
        <w:tc>
          <w:tcPr>
            <w:tcW w:w="2829" w:type="dxa"/>
            <w:vAlign w:val="bottom"/>
          </w:tcPr>
          <w:p w14:paraId="75E0FAE4" w14:textId="3296D37E" w:rsidR="00627DA7" w:rsidRPr="00627DA7" w:rsidRDefault="004332E1" w:rsidP="00627DA7">
            <w:pPr>
              <w:spacing w:after="0" w:line="288" w:lineRule="auto"/>
              <w:rPr>
                <w:rFonts w:ascii="Garamond" w:eastAsia="Times New Roman" w:hAnsi="Garamond" w:cs="Calibri"/>
                <w:color w:val="FF0000"/>
                <w:sz w:val="18"/>
                <w:szCs w:val="18"/>
                <w:lang w:eastAsia="pl-PL"/>
              </w:rPr>
            </w:pPr>
            <w:r>
              <w:rPr>
                <w:rFonts w:ascii="Garamond" w:eastAsia="Times New Roman" w:hAnsi="Garamond" w:cs="Calibri"/>
                <w:color w:val="FF0000"/>
                <w:sz w:val="18"/>
                <w:szCs w:val="18"/>
                <w:lang w:eastAsia="pl-PL"/>
              </w:rPr>
              <w:t>200 kg i więcej – 5</w:t>
            </w:r>
            <w:r w:rsidR="00627DA7" w:rsidRPr="00627DA7">
              <w:rPr>
                <w:rFonts w:ascii="Garamond" w:eastAsia="Times New Roman" w:hAnsi="Garamond" w:cs="Calibri"/>
                <w:color w:val="FF0000"/>
                <w:sz w:val="18"/>
                <w:szCs w:val="18"/>
                <w:lang w:eastAsia="pl-PL"/>
              </w:rPr>
              <w:t xml:space="preserve"> pkt.</w:t>
            </w:r>
          </w:p>
          <w:p w14:paraId="6A517983" w14:textId="53060605" w:rsidR="00064A73" w:rsidRPr="00926C15" w:rsidRDefault="00627DA7" w:rsidP="00627DA7">
            <w:pPr>
              <w:spacing w:after="0" w:line="288" w:lineRule="auto"/>
              <w:rPr>
                <w:rFonts w:ascii="Garamond" w:eastAsia="Times New Roman" w:hAnsi="Garamond" w:cs="Calibri"/>
                <w:color w:val="000000"/>
                <w:lang w:eastAsia="pl-PL"/>
              </w:rPr>
            </w:pPr>
            <w:r w:rsidRPr="00627DA7">
              <w:rPr>
                <w:rFonts w:ascii="Garamond" w:eastAsia="Times New Roman" w:hAnsi="Garamond" w:cs="Calibri"/>
                <w:color w:val="FF0000"/>
                <w:sz w:val="18"/>
                <w:szCs w:val="18"/>
                <w:lang w:eastAsia="pl-PL"/>
              </w:rPr>
              <w:t>Mniejsze wartości – 0 pkt.</w:t>
            </w:r>
          </w:p>
        </w:tc>
      </w:tr>
      <w:tr w:rsidR="00627DA7" w:rsidRPr="00926C15" w14:paraId="2F2B7A2E" w14:textId="77777777" w:rsidTr="00A33307">
        <w:tc>
          <w:tcPr>
            <w:tcW w:w="959" w:type="dxa"/>
          </w:tcPr>
          <w:p w14:paraId="322ADE99"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31AA4F00" w14:textId="77777777" w:rsidR="00627DA7" w:rsidRPr="00440B28" w:rsidRDefault="00627DA7" w:rsidP="00627DA7">
            <w:pPr>
              <w:spacing w:line="240" w:lineRule="auto"/>
              <w:rPr>
                <w:rFonts w:ascii="Garamond" w:hAnsi="Garamond"/>
              </w:rPr>
            </w:pPr>
            <w:r w:rsidRPr="00440B28">
              <w:rPr>
                <w:rFonts w:ascii="Garamond" w:hAnsi="Garamond"/>
              </w:rPr>
              <w:t>Regulacja pilotem  przewodowym następujących pozycji:</w:t>
            </w:r>
          </w:p>
          <w:p w14:paraId="6DA58E69" w14:textId="45382836" w:rsidR="00627DA7" w:rsidRPr="00440B28" w:rsidRDefault="00627DA7" w:rsidP="00627DA7">
            <w:pPr>
              <w:numPr>
                <w:ilvl w:val="0"/>
                <w:numId w:val="3"/>
              </w:numPr>
              <w:tabs>
                <w:tab w:val="clear" w:pos="420"/>
                <w:tab w:val="num" w:pos="317"/>
              </w:tabs>
              <w:spacing w:after="0" w:line="240" w:lineRule="auto"/>
              <w:rPr>
                <w:rFonts w:ascii="Garamond" w:hAnsi="Garamond"/>
              </w:rPr>
            </w:pPr>
            <w:r w:rsidRPr="00440B28">
              <w:rPr>
                <w:rFonts w:ascii="Garamond" w:hAnsi="Garamond"/>
              </w:rPr>
              <w:t xml:space="preserve">wysokość blatu  min: </w:t>
            </w:r>
            <w:r w:rsidRPr="00627DA7">
              <w:rPr>
                <w:rFonts w:ascii="Garamond" w:hAnsi="Garamond"/>
                <w:strike/>
              </w:rPr>
              <w:t>750</w:t>
            </w:r>
            <w:r>
              <w:rPr>
                <w:rFonts w:ascii="Garamond" w:hAnsi="Garamond"/>
              </w:rPr>
              <w:t> </w:t>
            </w:r>
            <w:r>
              <w:rPr>
                <w:rFonts w:ascii="Garamond" w:hAnsi="Garamond"/>
                <w:color w:val="FF0000"/>
              </w:rPr>
              <w:t xml:space="preserve">800 </w:t>
            </w:r>
            <w:r w:rsidRPr="00440B28">
              <w:rPr>
                <w:rFonts w:ascii="Garamond" w:hAnsi="Garamond"/>
              </w:rPr>
              <w:t>do 920 mm</w:t>
            </w:r>
          </w:p>
          <w:p w14:paraId="03554311" w14:textId="77777777" w:rsidR="00627DA7" w:rsidRPr="00440B28" w:rsidRDefault="00627DA7" w:rsidP="00627DA7">
            <w:pPr>
              <w:numPr>
                <w:ilvl w:val="0"/>
                <w:numId w:val="3"/>
              </w:numPr>
              <w:tabs>
                <w:tab w:val="clear" w:pos="420"/>
                <w:tab w:val="num" w:pos="317"/>
              </w:tabs>
              <w:spacing w:after="0" w:line="240" w:lineRule="auto"/>
              <w:rPr>
                <w:rFonts w:ascii="Garamond" w:hAnsi="Garamond"/>
              </w:rPr>
            </w:pPr>
            <w:r w:rsidRPr="00440B28">
              <w:rPr>
                <w:rFonts w:ascii="Garamond" w:hAnsi="Garamond"/>
              </w:rPr>
              <w:t>przechył trendelenburga  min 10°</w:t>
            </w:r>
          </w:p>
          <w:p w14:paraId="1BEC2F0B" w14:textId="6919DB39" w:rsidR="00AE0685" w:rsidRDefault="00627DA7" w:rsidP="00627DA7">
            <w:pPr>
              <w:spacing w:line="240" w:lineRule="auto"/>
              <w:rPr>
                <w:rFonts w:ascii="Garamond" w:hAnsi="Garamond"/>
              </w:rPr>
            </w:pPr>
            <w:r w:rsidRPr="00440B28">
              <w:rPr>
                <w:rFonts w:ascii="Garamond" w:hAnsi="Garamond"/>
              </w:rPr>
              <w:t>przechyły boczne  min 12°</w:t>
            </w:r>
          </w:p>
          <w:p w14:paraId="78FA8C75" w14:textId="25E5133B" w:rsidR="00AE0685" w:rsidRPr="00440B28" w:rsidRDefault="00AE0685" w:rsidP="00AE0685">
            <w:pPr>
              <w:spacing w:line="240" w:lineRule="auto"/>
              <w:jc w:val="both"/>
              <w:rPr>
                <w:rFonts w:ascii="Garamond" w:hAnsi="Garamond"/>
              </w:rPr>
            </w:pPr>
            <w:r>
              <w:rPr>
                <w:rFonts w:ascii="Garamond" w:hAnsi="Garamond"/>
                <w:color w:val="FF0000"/>
              </w:rPr>
              <w:t xml:space="preserve">Uwaga - </w:t>
            </w:r>
            <w:r w:rsidRPr="00AE0685">
              <w:rPr>
                <w:rFonts w:ascii="Garamond" w:hAnsi="Garamond"/>
                <w:color w:val="FF0000"/>
              </w:rPr>
              <w:t xml:space="preserve">dopuszcza się także </w:t>
            </w:r>
            <w:r w:rsidRPr="00AE0685">
              <w:rPr>
                <w:rFonts w:ascii="Garamond" w:hAnsi="Garamond" w:cs="Tahoma"/>
                <w:color w:val="FF0000"/>
              </w:rPr>
              <w:t>wózek z hydrauliczną regulacją wysokości leża dokonywaną za pomocą dźwigni nożnej; zakres regulacji wysokości leża ok. 450-800 mm</w:t>
            </w:r>
          </w:p>
        </w:tc>
        <w:tc>
          <w:tcPr>
            <w:tcW w:w="1681" w:type="dxa"/>
            <w:vAlign w:val="center"/>
          </w:tcPr>
          <w:p w14:paraId="3EEB67EE" w14:textId="345EF373" w:rsidR="00627DA7" w:rsidRPr="00926C15" w:rsidRDefault="009B45D4" w:rsidP="00627DA7">
            <w:pPr>
              <w:spacing w:after="0" w:line="288" w:lineRule="auto"/>
              <w:jc w:val="center"/>
              <w:rPr>
                <w:rFonts w:ascii="Garamond" w:eastAsia="Times New Roman" w:hAnsi="Garamond" w:cs="Calibri"/>
                <w:color w:val="000000"/>
                <w:lang w:eastAsia="pl-PL"/>
              </w:rPr>
            </w:pPr>
            <w:r w:rsidRPr="009B45D4">
              <w:rPr>
                <w:rFonts w:ascii="Garamond" w:eastAsia="Times New Roman" w:hAnsi="Garamond" w:cs="Calibri"/>
                <w:color w:val="FF0000"/>
                <w:lang w:eastAsia="pl-PL"/>
              </w:rPr>
              <w:t>T</w:t>
            </w:r>
            <w:r w:rsidR="00627DA7" w:rsidRPr="009B45D4">
              <w:rPr>
                <w:rFonts w:ascii="Garamond" w:eastAsia="Times New Roman" w:hAnsi="Garamond" w:cs="Calibri"/>
                <w:color w:val="FF0000"/>
                <w:lang w:eastAsia="pl-PL"/>
              </w:rPr>
              <w:t>ak</w:t>
            </w:r>
            <w:r w:rsidRPr="009B45D4">
              <w:rPr>
                <w:rFonts w:ascii="Garamond" w:eastAsia="Times New Roman" w:hAnsi="Garamond" w:cs="Calibri"/>
                <w:color w:val="FF0000"/>
                <w:lang w:eastAsia="pl-PL"/>
              </w:rPr>
              <w:t xml:space="preserve">, podać </w:t>
            </w:r>
          </w:p>
        </w:tc>
        <w:tc>
          <w:tcPr>
            <w:tcW w:w="4535" w:type="dxa"/>
          </w:tcPr>
          <w:p w14:paraId="67FEF6F1" w14:textId="4AC65617" w:rsidR="00627DA7" w:rsidRPr="00926C15" w:rsidRDefault="00627DA7" w:rsidP="00627DA7">
            <w:pPr>
              <w:rPr>
                <w:rFonts w:ascii="Garamond" w:hAnsi="Garamond"/>
              </w:rPr>
            </w:pPr>
          </w:p>
        </w:tc>
        <w:tc>
          <w:tcPr>
            <w:tcW w:w="2829" w:type="dxa"/>
            <w:vAlign w:val="bottom"/>
          </w:tcPr>
          <w:p w14:paraId="3B546174" w14:textId="7C1D494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4089DEEA" w14:textId="77777777" w:rsidTr="00A33307">
        <w:tc>
          <w:tcPr>
            <w:tcW w:w="959" w:type="dxa"/>
          </w:tcPr>
          <w:p w14:paraId="31FB04CA"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05F37734" w14:textId="77777777" w:rsidR="00627DA7" w:rsidRPr="00440B28" w:rsidRDefault="00627DA7" w:rsidP="00627DA7">
            <w:pPr>
              <w:spacing w:line="240" w:lineRule="auto"/>
              <w:rPr>
                <w:rFonts w:ascii="Garamond" w:hAnsi="Garamond"/>
              </w:rPr>
            </w:pPr>
            <w:r w:rsidRPr="00440B28">
              <w:rPr>
                <w:rFonts w:ascii="Garamond" w:hAnsi="Garamond"/>
              </w:rPr>
              <w:t>Wyposażenie dodatkowe:</w:t>
            </w:r>
          </w:p>
          <w:p w14:paraId="6830B3BF" w14:textId="77777777" w:rsidR="00627DA7" w:rsidRPr="00440B28" w:rsidRDefault="00627DA7" w:rsidP="00627DA7">
            <w:pPr>
              <w:spacing w:line="240" w:lineRule="auto"/>
              <w:rPr>
                <w:rFonts w:ascii="Garamond" w:hAnsi="Garamond"/>
              </w:rPr>
            </w:pPr>
            <w:r w:rsidRPr="00440B28">
              <w:rPr>
                <w:rFonts w:ascii="Garamond" w:hAnsi="Garamond"/>
              </w:rPr>
              <w:t>-wieszak kroplówki z uchwytem wielopozycyjnym</w:t>
            </w:r>
          </w:p>
          <w:p w14:paraId="2F6C8685" w14:textId="77777777" w:rsidR="00627DA7" w:rsidRPr="00440B28" w:rsidRDefault="00627DA7" w:rsidP="00627DA7">
            <w:pPr>
              <w:spacing w:line="240" w:lineRule="auto"/>
              <w:rPr>
                <w:rFonts w:ascii="Garamond" w:hAnsi="Garamond"/>
              </w:rPr>
            </w:pPr>
            <w:r w:rsidRPr="00440B28">
              <w:rPr>
                <w:rFonts w:ascii="Garamond" w:hAnsi="Garamond"/>
              </w:rPr>
              <w:t>- podpora ręki z uchwytem mocującym – 2 szt.</w:t>
            </w:r>
          </w:p>
        </w:tc>
        <w:tc>
          <w:tcPr>
            <w:tcW w:w="1681" w:type="dxa"/>
            <w:vAlign w:val="center"/>
          </w:tcPr>
          <w:p w14:paraId="717177E0" w14:textId="5A18016B"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910CB3B" w14:textId="77777777" w:rsidR="00627DA7" w:rsidRPr="00926C15" w:rsidRDefault="00627DA7" w:rsidP="00627DA7">
            <w:pPr>
              <w:rPr>
                <w:rFonts w:ascii="Garamond" w:hAnsi="Garamond"/>
              </w:rPr>
            </w:pPr>
          </w:p>
        </w:tc>
        <w:tc>
          <w:tcPr>
            <w:tcW w:w="2829" w:type="dxa"/>
            <w:vAlign w:val="bottom"/>
          </w:tcPr>
          <w:p w14:paraId="04515DD8" w14:textId="65FB5849"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0E33D211" w14:textId="77777777" w:rsidTr="00A33307">
        <w:tc>
          <w:tcPr>
            <w:tcW w:w="959" w:type="dxa"/>
          </w:tcPr>
          <w:p w14:paraId="0439A0BC"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31D80B17" w14:textId="77777777" w:rsidR="00627DA7" w:rsidRPr="00440B28" w:rsidRDefault="00627DA7" w:rsidP="00627DA7">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System endoskopowy/ Monitor – 8 szt.</w:t>
            </w:r>
          </w:p>
        </w:tc>
        <w:tc>
          <w:tcPr>
            <w:tcW w:w="1681" w:type="dxa"/>
            <w:vAlign w:val="center"/>
          </w:tcPr>
          <w:p w14:paraId="482E2D13" w14:textId="77777777" w:rsidR="00627DA7" w:rsidRPr="00926C15" w:rsidRDefault="00627DA7" w:rsidP="00627DA7">
            <w:pPr>
              <w:spacing w:after="0" w:line="288" w:lineRule="auto"/>
              <w:jc w:val="center"/>
              <w:rPr>
                <w:rFonts w:ascii="Garamond" w:eastAsia="Times New Roman" w:hAnsi="Garamond" w:cs="Calibri"/>
                <w:color w:val="000000"/>
                <w:lang w:eastAsia="pl-PL"/>
              </w:rPr>
            </w:pPr>
          </w:p>
        </w:tc>
        <w:tc>
          <w:tcPr>
            <w:tcW w:w="4535" w:type="dxa"/>
          </w:tcPr>
          <w:p w14:paraId="2E8402D4" w14:textId="77777777" w:rsidR="00627DA7" w:rsidRPr="00926C15" w:rsidRDefault="00627DA7" w:rsidP="00627DA7">
            <w:pPr>
              <w:autoSpaceDE w:val="0"/>
              <w:autoSpaceDN w:val="0"/>
              <w:adjustRightInd w:val="0"/>
              <w:spacing w:line="288" w:lineRule="auto"/>
              <w:jc w:val="center"/>
              <w:rPr>
                <w:rFonts w:ascii="Garamond" w:hAnsi="Garamond" w:cs="Calibri"/>
                <w:b/>
                <w:bCs/>
                <w:color w:val="000000"/>
              </w:rPr>
            </w:pPr>
          </w:p>
        </w:tc>
        <w:tc>
          <w:tcPr>
            <w:tcW w:w="2829" w:type="dxa"/>
            <w:vAlign w:val="bottom"/>
          </w:tcPr>
          <w:p w14:paraId="196D3916" w14:textId="77777777" w:rsidR="00627DA7" w:rsidRPr="00926C15" w:rsidRDefault="00627DA7" w:rsidP="00627DA7">
            <w:pPr>
              <w:spacing w:after="0" w:line="288" w:lineRule="auto"/>
              <w:rPr>
                <w:rFonts w:ascii="Garamond" w:eastAsia="Times New Roman" w:hAnsi="Garamond" w:cs="Calibri"/>
                <w:color w:val="000000"/>
                <w:lang w:eastAsia="pl-PL"/>
              </w:rPr>
            </w:pPr>
          </w:p>
        </w:tc>
      </w:tr>
      <w:tr w:rsidR="00627DA7" w:rsidRPr="00926C15" w14:paraId="5CE364B7" w14:textId="77777777" w:rsidTr="00A33307">
        <w:tc>
          <w:tcPr>
            <w:tcW w:w="959" w:type="dxa"/>
          </w:tcPr>
          <w:p w14:paraId="750E9E2E"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4CD739E7" w14:textId="11AC7E8D" w:rsidR="00627DA7" w:rsidRPr="00440B28" w:rsidRDefault="00627DA7" w:rsidP="00AE0685">
            <w:pPr>
              <w:tabs>
                <w:tab w:val="left" w:pos="708"/>
                <w:tab w:val="center" w:pos="4536"/>
                <w:tab w:val="right" w:pos="9072"/>
              </w:tabs>
              <w:spacing w:line="256" w:lineRule="auto"/>
              <w:contextualSpacing/>
              <w:jc w:val="both"/>
              <w:rPr>
                <w:rFonts w:ascii="Garamond" w:hAnsi="Garamond" w:cs="Calibri"/>
                <w:color w:val="000000"/>
              </w:rPr>
            </w:pPr>
            <w:r w:rsidRPr="00440B28">
              <w:rPr>
                <w:rFonts w:ascii="Garamond" w:hAnsi="Garamond" w:cs="Calibri"/>
                <w:color w:val="000000"/>
              </w:rPr>
              <w:t>Standard sygnału wideo wejściowego min. : 3G HD-SDI ,DVI generującego obraz min. 1080p</w:t>
            </w:r>
            <w:r w:rsidR="00AE0685">
              <w:rPr>
                <w:rFonts w:ascii="Garamond" w:hAnsi="Garamond" w:cs="Calibri"/>
                <w:color w:val="000000"/>
              </w:rPr>
              <w:t xml:space="preserve"> </w:t>
            </w:r>
            <w:r w:rsidR="00AE0685" w:rsidRPr="00AE0685">
              <w:rPr>
                <w:rFonts w:ascii="Garamond" w:hAnsi="Garamond" w:cs="Calibri"/>
                <w:color w:val="FF0000"/>
              </w:rPr>
              <w:t xml:space="preserve">lub </w:t>
            </w:r>
            <w:r w:rsidR="00AE0685" w:rsidRPr="00AE0685">
              <w:rPr>
                <w:rFonts w:ascii="Garamond" w:hAnsi="Garamond" w:cs="Tahoma"/>
                <w:color w:val="FF0000"/>
              </w:rPr>
              <w:t>sygnał wejścia: 2xDVI-D, 1xVGA, 1xSD/HD/3G-SDI, 1xC-Video, 2xS-Video, 1xComponent</w:t>
            </w:r>
          </w:p>
        </w:tc>
        <w:tc>
          <w:tcPr>
            <w:tcW w:w="1681" w:type="dxa"/>
            <w:vAlign w:val="center"/>
          </w:tcPr>
          <w:p w14:paraId="77D54209" w14:textId="77777777"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B533B6B"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531B644B"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51949044" w14:textId="77777777" w:rsidTr="00A33307">
        <w:tc>
          <w:tcPr>
            <w:tcW w:w="959" w:type="dxa"/>
          </w:tcPr>
          <w:p w14:paraId="1A9BA7A9" w14:textId="77777777" w:rsidR="00627DA7" w:rsidRPr="00926C15" w:rsidRDefault="00627DA7" w:rsidP="00627DA7">
            <w:pPr>
              <w:pStyle w:val="Akapitzlist"/>
              <w:numPr>
                <w:ilvl w:val="0"/>
                <w:numId w:val="4"/>
              </w:numPr>
              <w:spacing w:line="288" w:lineRule="auto"/>
              <w:ind w:hanging="436"/>
              <w:rPr>
                <w:rFonts w:ascii="Garamond" w:hAnsi="Garamond"/>
              </w:rPr>
            </w:pPr>
          </w:p>
        </w:tc>
        <w:tc>
          <w:tcPr>
            <w:tcW w:w="4535" w:type="dxa"/>
          </w:tcPr>
          <w:p w14:paraId="607BB670" w14:textId="6E738D5D"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Monitor medyczny HD 1080P o przekątnej </w:t>
            </w:r>
            <w:r w:rsidR="00A33307" w:rsidRPr="00A33307">
              <w:rPr>
                <w:rFonts w:ascii="Garamond" w:hAnsi="Garamond" w:cs="Calibri"/>
                <w:color w:val="FF0000"/>
              </w:rPr>
              <w:t>min.</w:t>
            </w:r>
            <w:r w:rsidR="00A33307">
              <w:rPr>
                <w:rFonts w:ascii="Garamond" w:hAnsi="Garamond" w:cs="Calibri"/>
                <w:color w:val="000000"/>
              </w:rPr>
              <w:t xml:space="preserve"> </w:t>
            </w:r>
            <w:r w:rsidRPr="00440B28">
              <w:rPr>
                <w:rFonts w:ascii="Garamond" w:hAnsi="Garamond" w:cs="Calibri"/>
                <w:color w:val="000000"/>
              </w:rPr>
              <w:t>26 cali, z funkcjami ulepszenia obrazu.</w:t>
            </w:r>
          </w:p>
        </w:tc>
        <w:tc>
          <w:tcPr>
            <w:tcW w:w="1681" w:type="dxa"/>
            <w:vAlign w:val="center"/>
          </w:tcPr>
          <w:p w14:paraId="0512E1CC" w14:textId="2622C282" w:rsidR="00627DA7" w:rsidRPr="00926C15" w:rsidRDefault="00444FC5" w:rsidP="00627DA7">
            <w:pPr>
              <w:spacing w:after="0" w:line="288" w:lineRule="auto"/>
              <w:jc w:val="center"/>
              <w:rPr>
                <w:rFonts w:ascii="Garamond" w:eastAsia="Times New Roman" w:hAnsi="Garamond" w:cs="Calibri"/>
                <w:color w:val="000000"/>
                <w:lang w:eastAsia="pl-PL"/>
              </w:rPr>
            </w:pPr>
            <w:r w:rsidRPr="00444FC5">
              <w:rPr>
                <w:rFonts w:ascii="Garamond" w:eastAsia="Times New Roman" w:hAnsi="Garamond" w:cs="Calibri"/>
                <w:color w:val="FF0000"/>
                <w:lang w:eastAsia="pl-PL"/>
              </w:rPr>
              <w:t>T</w:t>
            </w:r>
            <w:r w:rsidR="00627DA7" w:rsidRPr="00444FC5">
              <w:rPr>
                <w:rFonts w:ascii="Garamond" w:eastAsia="Times New Roman" w:hAnsi="Garamond" w:cs="Calibri"/>
                <w:color w:val="FF0000"/>
                <w:lang w:eastAsia="pl-PL"/>
              </w:rPr>
              <w:t>ak</w:t>
            </w:r>
            <w:r w:rsidRPr="00444FC5">
              <w:rPr>
                <w:rFonts w:ascii="Garamond" w:eastAsia="Times New Roman" w:hAnsi="Garamond" w:cs="Calibri"/>
                <w:color w:val="FF0000"/>
                <w:lang w:eastAsia="pl-PL"/>
              </w:rPr>
              <w:t>, podać</w:t>
            </w:r>
          </w:p>
        </w:tc>
        <w:tc>
          <w:tcPr>
            <w:tcW w:w="4535" w:type="dxa"/>
          </w:tcPr>
          <w:p w14:paraId="406D134B" w14:textId="7FD2FE6C"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338A0953"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35DA21AD" w14:textId="77777777" w:rsidTr="00A33307">
        <w:tc>
          <w:tcPr>
            <w:tcW w:w="959" w:type="dxa"/>
          </w:tcPr>
          <w:p w14:paraId="4B6F55BF"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09396073" w14:textId="77777777"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Rozdzielczość: min. 1920x1080 dająca obrazowanie w systemie FULL HD</w:t>
            </w:r>
          </w:p>
        </w:tc>
        <w:tc>
          <w:tcPr>
            <w:tcW w:w="1681" w:type="dxa"/>
            <w:vAlign w:val="center"/>
          </w:tcPr>
          <w:p w14:paraId="7935CA01" w14:textId="11AEFA93" w:rsidR="00627DA7" w:rsidRPr="00926C15" w:rsidRDefault="00444FC5" w:rsidP="00627DA7">
            <w:pPr>
              <w:spacing w:after="0" w:line="288" w:lineRule="auto"/>
              <w:jc w:val="center"/>
              <w:rPr>
                <w:rFonts w:ascii="Garamond" w:eastAsia="Times New Roman" w:hAnsi="Garamond" w:cs="Calibri"/>
                <w:color w:val="000000"/>
                <w:lang w:eastAsia="pl-PL"/>
              </w:rPr>
            </w:pPr>
            <w:r w:rsidRPr="00444FC5">
              <w:rPr>
                <w:rFonts w:ascii="Garamond" w:eastAsia="Times New Roman" w:hAnsi="Garamond" w:cs="Calibri"/>
                <w:color w:val="FF0000"/>
                <w:lang w:eastAsia="pl-PL"/>
              </w:rPr>
              <w:t>Tak, podać</w:t>
            </w:r>
          </w:p>
        </w:tc>
        <w:tc>
          <w:tcPr>
            <w:tcW w:w="4535" w:type="dxa"/>
          </w:tcPr>
          <w:p w14:paraId="1F938B57"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7A554F8F"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64B0BC05" w14:textId="77777777" w:rsidTr="00A33307">
        <w:tc>
          <w:tcPr>
            <w:tcW w:w="959" w:type="dxa"/>
          </w:tcPr>
          <w:p w14:paraId="0C4AC616"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2B9E0479" w14:textId="4ED20D3E"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dezynfekcji obudowy i wyświetlacza potwierdzona w instrukcji obsługi</w:t>
            </w:r>
            <w:r w:rsidR="00AE0685">
              <w:rPr>
                <w:rFonts w:ascii="Garamond" w:hAnsi="Garamond" w:cs="Calibri"/>
                <w:color w:val="000000"/>
              </w:rPr>
              <w:t xml:space="preserve"> </w:t>
            </w:r>
            <w:r w:rsidR="00AE0685" w:rsidRPr="00AE0685">
              <w:rPr>
                <w:rFonts w:ascii="Garamond" w:hAnsi="Garamond" w:cs="Calibri"/>
                <w:color w:val="FF0000"/>
              </w:rPr>
              <w:t xml:space="preserve">lub </w:t>
            </w:r>
            <w:r w:rsidR="00AE0685" w:rsidRPr="00AE0685">
              <w:rPr>
                <w:rFonts w:ascii="Garamond" w:hAnsi="Garamond" w:cs="Tahoma"/>
                <w:color w:val="FF0000"/>
              </w:rPr>
              <w:t>możliwość czyszczenia wyświetlacza rozcieńczoną mieszaniną łagodnego detergentu i wody – detergenty dopuszczone do czyszczenia monitorów zgodnie z zaleceniami producenta środka czyszczącego</w:t>
            </w:r>
          </w:p>
        </w:tc>
        <w:tc>
          <w:tcPr>
            <w:tcW w:w="1681" w:type="dxa"/>
            <w:vAlign w:val="center"/>
          </w:tcPr>
          <w:p w14:paraId="681E5E8F" w14:textId="77777777"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01E9486"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6034CD31"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7107665F" w14:textId="77777777" w:rsidTr="00A33307">
        <w:tc>
          <w:tcPr>
            <w:tcW w:w="959" w:type="dxa"/>
          </w:tcPr>
          <w:p w14:paraId="6B2A093E"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46B19246" w14:textId="77777777"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Clone Out umożliwiająca wysyłanie obrazu złożonego PIP i POP na jednym wyjściu monitora</w:t>
            </w:r>
          </w:p>
        </w:tc>
        <w:tc>
          <w:tcPr>
            <w:tcW w:w="1681" w:type="dxa"/>
            <w:vAlign w:val="center"/>
          </w:tcPr>
          <w:p w14:paraId="5594E02F" w14:textId="6FFCA240" w:rsidR="00627DA7" w:rsidRPr="003539DF" w:rsidRDefault="003539DF" w:rsidP="00627DA7">
            <w:pPr>
              <w:spacing w:after="0" w:line="288" w:lineRule="auto"/>
              <w:jc w:val="center"/>
              <w:rPr>
                <w:rFonts w:ascii="Garamond" w:eastAsia="Times New Roman" w:hAnsi="Garamond" w:cs="Calibri"/>
                <w:strike/>
                <w:color w:val="000000"/>
                <w:lang w:eastAsia="pl-PL"/>
              </w:rPr>
            </w:pPr>
            <w:r w:rsidRPr="003539DF">
              <w:rPr>
                <w:rFonts w:ascii="Garamond" w:eastAsia="Times New Roman" w:hAnsi="Garamond" w:cs="Calibri"/>
                <w:strike/>
                <w:color w:val="000000"/>
                <w:lang w:eastAsia="pl-PL"/>
              </w:rPr>
              <w:t>T</w:t>
            </w:r>
            <w:r w:rsidR="00627DA7" w:rsidRPr="003539DF">
              <w:rPr>
                <w:rFonts w:ascii="Garamond" w:eastAsia="Times New Roman" w:hAnsi="Garamond" w:cs="Calibri"/>
                <w:strike/>
                <w:color w:val="000000"/>
                <w:lang w:eastAsia="pl-PL"/>
              </w:rPr>
              <w:t>ak</w:t>
            </w:r>
          </w:p>
          <w:p w14:paraId="25455FEC" w14:textId="753D6ECB" w:rsidR="003539DF" w:rsidRPr="00926C15" w:rsidRDefault="003539DF" w:rsidP="00627DA7">
            <w:pPr>
              <w:spacing w:after="0" w:line="288" w:lineRule="auto"/>
              <w:jc w:val="center"/>
              <w:rPr>
                <w:rFonts w:ascii="Garamond" w:eastAsia="Times New Roman" w:hAnsi="Garamond" w:cs="Calibri"/>
                <w:color w:val="000000"/>
                <w:lang w:eastAsia="pl-PL"/>
              </w:rPr>
            </w:pPr>
            <w:r w:rsidRPr="003539DF">
              <w:rPr>
                <w:rFonts w:ascii="Garamond" w:eastAsia="Times New Roman" w:hAnsi="Garamond" w:cs="Calibri"/>
                <w:color w:val="FF0000"/>
                <w:lang w:eastAsia="pl-PL"/>
              </w:rPr>
              <w:t>podać</w:t>
            </w:r>
          </w:p>
        </w:tc>
        <w:tc>
          <w:tcPr>
            <w:tcW w:w="4535" w:type="dxa"/>
          </w:tcPr>
          <w:p w14:paraId="717DA810"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33B8C47B" w14:textId="77777777" w:rsidR="00627DA7" w:rsidRDefault="00627DA7" w:rsidP="00627DA7">
            <w:pPr>
              <w:spacing w:after="0" w:line="288" w:lineRule="auto"/>
              <w:rPr>
                <w:rFonts w:ascii="Garamond" w:eastAsia="Times New Roman" w:hAnsi="Garamond" w:cs="Calibri"/>
                <w:strike/>
                <w:color w:val="000000"/>
                <w:lang w:eastAsia="pl-PL"/>
              </w:rPr>
            </w:pPr>
            <w:r w:rsidRPr="003539DF">
              <w:rPr>
                <w:rFonts w:ascii="Garamond" w:eastAsia="Times New Roman" w:hAnsi="Garamond" w:cs="Calibri"/>
                <w:strike/>
                <w:color w:val="000000"/>
                <w:lang w:eastAsia="pl-PL"/>
              </w:rPr>
              <w:t>- - -</w:t>
            </w:r>
          </w:p>
          <w:p w14:paraId="7CA56B04" w14:textId="4F936E3C" w:rsidR="003539DF" w:rsidRPr="003539DF" w:rsidRDefault="003539DF" w:rsidP="00627DA7">
            <w:pPr>
              <w:spacing w:after="0" w:line="288" w:lineRule="auto"/>
              <w:rPr>
                <w:rFonts w:ascii="Garamond" w:eastAsia="Times New Roman" w:hAnsi="Garamond" w:cs="Calibri"/>
                <w:color w:val="FF0000"/>
                <w:lang w:eastAsia="pl-PL"/>
              </w:rPr>
            </w:pPr>
            <w:r>
              <w:rPr>
                <w:rFonts w:ascii="Garamond" w:eastAsia="Times New Roman" w:hAnsi="Garamond" w:cs="Calibri"/>
                <w:color w:val="FF0000"/>
                <w:lang w:eastAsia="pl-PL"/>
              </w:rPr>
              <w:t>Tak – 5 pkt., nie – 0 pkt.</w:t>
            </w:r>
          </w:p>
        </w:tc>
      </w:tr>
      <w:tr w:rsidR="00627DA7" w:rsidRPr="00926C15" w14:paraId="5621251C" w14:textId="77777777" w:rsidTr="00A33307">
        <w:tc>
          <w:tcPr>
            <w:tcW w:w="959" w:type="dxa"/>
          </w:tcPr>
          <w:p w14:paraId="43EF3655"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4B044367" w14:textId="77777777" w:rsidR="00627DA7" w:rsidRPr="00440B28" w:rsidRDefault="00627DA7" w:rsidP="00627DA7">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System endoskopowy / Wideoprocesor – 8 szt.</w:t>
            </w:r>
          </w:p>
        </w:tc>
        <w:tc>
          <w:tcPr>
            <w:tcW w:w="1681" w:type="dxa"/>
            <w:vAlign w:val="center"/>
          </w:tcPr>
          <w:p w14:paraId="7D9AAF2A" w14:textId="77777777" w:rsidR="00627DA7" w:rsidRPr="00926C15" w:rsidRDefault="00627DA7" w:rsidP="00627DA7">
            <w:pPr>
              <w:spacing w:after="0" w:line="288" w:lineRule="auto"/>
              <w:jc w:val="center"/>
              <w:rPr>
                <w:rFonts w:ascii="Garamond" w:eastAsia="Times New Roman" w:hAnsi="Garamond" w:cs="Calibri"/>
                <w:color w:val="000000"/>
                <w:lang w:eastAsia="pl-PL"/>
              </w:rPr>
            </w:pPr>
          </w:p>
        </w:tc>
        <w:tc>
          <w:tcPr>
            <w:tcW w:w="4535" w:type="dxa"/>
          </w:tcPr>
          <w:p w14:paraId="323EDBEA" w14:textId="77777777" w:rsidR="00627DA7" w:rsidRPr="00926C15" w:rsidRDefault="00627DA7" w:rsidP="00627DA7">
            <w:pPr>
              <w:autoSpaceDE w:val="0"/>
              <w:autoSpaceDN w:val="0"/>
              <w:adjustRightInd w:val="0"/>
              <w:spacing w:line="288" w:lineRule="auto"/>
              <w:jc w:val="center"/>
              <w:rPr>
                <w:rFonts w:ascii="Garamond" w:hAnsi="Garamond" w:cs="Calibri"/>
                <w:b/>
                <w:bCs/>
                <w:color w:val="000000"/>
              </w:rPr>
            </w:pPr>
          </w:p>
        </w:tc>
        <w:tc>
          <w:tcPr>
            <w:tcW w:w="2829" w:type="dxa"/>
            <w:vAlign w:val="bottom"/>
          </w:tcPr>
          <w:p w14:paraId="30876B03" w14:textId="77777777" w:rsidR="00627DA7" w:rsidRPr="00926C15" w:rsidRDefault="00627DA7" w:rsidP="00627DA7">
            <w:pPr>
              <w:spacing w:after="0" w:line="288" w:lineRule="auto"/>
              <w:rPr>
                <w:rFonts w:ascii="Garamond" w:eastAsia="Times New Roman" w:hAnsi="Garamond" w:cs="Calibri"/>
                <w:color w:val="000000"/>
                <w:lang w:eastAsia="pl-PL"/>
              </w:rPr>
            </w:pPr>
          </w:p>
        </w:tc>
      </w:tr>
      <w:tr w:rsidR="00627DA7" w:rsidRPr="00926C15" w14:paraId="4307646F" w14:textId="77777777" w:rsidTr="00A33307">
        <w:tc>
          <w:tcPr>
            <w:tcW w:w="959" w:type="dxa"/>
          </w:tcPr>
          <w:p w14:paraId="509986E7"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2CD91CB1" w14:textId="77777777"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Standard sygnału wideo wyjściowego z urządzenia poprzez: HD-SDI ,DVI generującego obraz min. 1080p</w:t>
            </w:r>
          </w:p>
        </w:tc>
        <w:tc>
          <w:tcPr>
            <w:tcW w:w="1681" w:type="dxa"/>
            <w:vAlign w:val="center"/>
          </w:tcPr>
          <w:p w14:paraId="202E84CD" w14:textId="77777777"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3A95F6D"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03BE9FDC"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7275F2AA" w14:textId="77777777" w:rsidTr="00A33307">
        <w:tc>
          <w:tcPr>
            <w:tcW w:w="959" w:type="dxa"/>
          </w:tcPr>
          <w:p w14:paraId="0DA4C1EE"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04B08581" w14:textId="77777777"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Obrazowanie w wąskim paśmie światła przy użyciu technologii optyczno-cyfrowej, umożliwiające </w:t>
            </w:r>
            <w:r w:rsidRPr="00440B28">
              <w:rPr>
                <w:rFonts w:ascii="Garamond" w:hAnsi="Garamond" w:cs="Calibri"/>
                <w:color w:val="000000"/>
              </w:rPr>
              <w:lastRenderedPageBreak/>
              <w:t xml:space="preserve">ocenę głębokości i struktury położenia naczyń krwionośnych, możliwe uwidocznienie zmian podśluzówkowych </w:t>
            </w:r>
          </w:p>
        </w:tc>
        <w:tc>
          <w:tcPr>
            <w:tcW w:w="1681" w:type="dxa"/>
            <w:vAlign w:val="center"/>
          </w:tcPr>
          <w:p w14:paraId="02FE68A1" w14:textId="77777777"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tcPr>
          <w:p w14:paraId="750095E4"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32834EE2"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627DA7" w:rsidRPr="00926C15" w14:paraId="1AA3AB4D" w14:textId="77777777" w:rsidTr="00A33307">
        <w:tc>
          <w:tcPr>
            <w:tcW w:w="959" w:type="dxa"/>
          </w:tcPr>
          <w:p w14:paraId="31EB574C"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2C80DC0C" w14:textId="77777777"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wstępnego zamrożenia obrazu, pozwalająca na uzyskanie możliwie najlepszej jakości zdjęć.</w:t>
            </w:r>
          </w:p>
        </w:tc>
        <w:tc>
          <w:tcPr>
            <w:tcW w:w="1681" w:type="dxa"/>
            <w:vAlign w:val="center"/>
          </w:tcPr>
          <w:p w14:paraId="66867F3D" w14:textId="77777777"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0CC40EB" w14:textId="77777777" w:rsidR="00627DA7" w:rsidRPr="00926C15" w:rsidRDefault="00627DA7" w:rsidP="00627DA7">
            <w:pPr>
              <w:autoSpaceDE w:val="0"/>
              <w:autoSpaceDN w:val="0"/>
              <w:adjustRightInd w:val="0"/>
              <w:spacing w:line="288" w:lineRule="auto"/>
              <w:rPr>
                <w:rFonts w:ascii="Garamond" w:hAnsi="Garamond" w:cs="Calibri"/>
                <w:strike/>
                <w:color w:val="000000"/>
              </w:rPr>
            </w:pPr>
          </w:p>
        </w:tc>
        <w:tc>
          <w:tcPr>
            <w:tcW w:w="2829" w:type="dxa"/>
            <w:vAlign w:val="bottom"/>
          </w:tcPr>
          <w:p w14:paraId="46E35794"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 - - -</w:t>
            </w:r>
          </w:p>
        </w:tc>
      </w:tr>
      <w:tr w:rsidR="00627DA7" w:rsidRPr="00926C15" w14:paraId="7DDCCB2B" w14:textId="77777777" w:rsidTr="00A33307">
        <w:tc>
          <w:tcPr>
            <w:tcW w:w="959" w:type="dxa"/>
          </w:tcPr>
          <w:p w14:paraId="13EF56FB" w14:textId="77777777" w:rsidR="00627DA7" w:rsidRPr="00926C15" w:rsidRDefault="00627DA7" w:rsidP="00627DA7">
            <w:pPr>
              <w:pStyle w:val="Akapitzlist"/>
              <w:numPr>
                <w:ilvl w:val="0"/>
                <w:numId w:val="4"/>
              </w:numPr>
              <w:spacing w:line="288" w:lineRule="auto"/>
              <w:rPr>
                <w:rFonts w:ascii="Garamond" w:hAnsi="Garamond"/>
              </w:rPr>
            </w:pPr>
          </w:p>
        </w:tc>
        <w:tc>
          <w:tcPr>
            <w:tcW w:w="4535" w:type="dxa"/>
          </w:tcPr>
          <w:p w14:paraId="5FE8A2E3" w14:textId="7CE9AC4E" w:rsidR="00627DA7" w:rsidRPr="00440B28" w:rsidRDefault="00627DA7" w:rsidP="00627DA7">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redukcji szumów, odpowiedzialna za uzyskanie wysok</w:t>
            </w:r>
            <w:r>
              <w:rPr>
                <w:rFonts w:ascii="Garamond" w:hAnsi="Garamond" w:cs="Calibri"/>
                <w:color w:val="000000"/>
              </w:rPr>
              <w:t>i</w:t>
            </w:r>
            <w:r w:rsidRPr="00440B28">
              <w:rPr>
                <w:rFonts w:ascii="Garamond" w:hAnsi="Garamond" w:cs="Calibri"/>
                <w:color w:val="000000"/>
              </w:rPr>
              <w:t>ej jakości obrazu szczególnie podczas wykorzystania funkcji obrazowania w wąskim pasmie światła</w:t>
            </w:r>
          </w:p>
        </w:tc>
        <w:tc>
          <w:tcPr>
            <w:tcW w:w="1681" w:type="dxa"/>
            <w:vAlign w:val="center"/>
          </w:tcPr>
          <w:p w14:paraId="7ABDD825" w14:textId="77777777" w:rsidR="00627DA7" w:rsidRPr="00926C15" w:rsidRDefault="00627DA7" w:rsidP="00627DA7">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01A030B" w14:textId="77777777" w:rsidR="00627DA7" w:rsidRPr="00926C15" w:rsidRDefault="00627DA7" w:rsidP="00627DA7">
            <w:pPr>
              <w:autoSpaceDE w:val="0"/>
              <w:autoSpaceDN w:val="0"/>
              <w:adjustRightInd w:val="0"/>
              <w:spacing w:line="288" w:lineRule="auto"/>
              <w:rPr>
                <w:rFonts w:ascii="Garamond" w:hAnsi="Garamond" w:cs="Calibri"/>
                <w:color w:val="000000"/>
              </w:rPr>
            </w:pPr>
          </w:p>
        </w:tc>
        <w:tc>
          <w:tcPr>
            <w:tcW w:w="2829" w:type="dxa"/>
            <w:vAlign w:val="bottom"/>
          </w:tcPr>
          <w:p w14:paraId="60F3A3B9" w14:textId="77777777" w:rsidR="00627DA7" w:rsidRPr="00926C15" w:rsidRDefault="00627DA7" w:rsidP="00627DA7">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6FBD98E2" w14:textId="77777777" w:rsidTr="008A75DB">
        <w:tc>
          <w:tcPr>
            <w:tcW w:w="959" w:type="dxa"/>
          </w:tcPr>
          <w:p w14:paraId="1A6B1E18"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1A6E40BC" w14:textId="7324A788" w:rsidR="00032DA0" w:rsidRPr="00032DA0" w:rsidRDefault="00032DA0" w:rsidP="00032DA0">
            <w:pPr>
              <w:spacing w:after="0" w:line="240" w:lineRule="auto"/>
              <w:jc w:val="both"/>
              <w:rPr>
                <w:rFonts w:ascii="Garamond" w:eastAsia="Times New Roman" w:hAnsi="Garamond" w:cs="Calibri"/>
                <w:color w:val="000000" w:themeColor="text1"/>
                <w:lang w:eastAsia="pl-PL"/>
              </w:rPr>
            </w:pPr>
            <w:r w:rsidRPr="00032DA0">
              <w:rPr>
                <w:rFonts w:ascii="Garamond" w:eastAsia="Times New Roman" w:hAnsi="Garamond" w:cs="Calibri"/>
                <w:lang w:eastAsia="pl-PL"/>
              </w:rPr>
              <w:t>Funkcja sterowania poprzez posiadany system integracji tzn. : włączanie trybu PIP</w:t>
            </w:r>
            <w:r>
              <w:rPr>
                <w:rFonts w:ascii="Garamond" w:eastAsia="Times New Roman" w:hAnsi="Garamond" w:cs="Calibri"/>
                <w:lang w:eastAsia="pl-PL"/>
              </w:rPr>
              <w:t xml:space="preserve"> </w:t>
            </w:r>
            <w:r w:rsidRPr="00032DA0">
              <w:rPr>
                <w:rFonts w:ascii="Garamond" w:eastAsia="Times New Roman" w:hAnsi="Garamond" w:cs="Calibri"/>
                <w:color w:val="FF0000"/>
                <w:lang w:eastAsia="pl-PL"/>
              </w:rPr>
              <w:t>(rozw. 1)</w:t>
            </w:r>
            <w:r>
              <w:rPr>
                <w:rFonts w:ascii="Garamond" w:eastAsia="Times New Roman" w:hAnsi="Garamond" w:cs="Calibri"/>
                <w:color w:val="FF0000"/>
                <w:lang w:eastAsia="pl-PL"/>
              </w:rPr>
              <w:t xml:space="preserve"> lub </w:t>
            </w:r>
            <w:r w:rsidRPr="00032DA0">
              <w:rPr>
                <w:rFonts w:ascii="Garamond" w:hAnsi="Garamond" w:cs="Tahoma"/>
                <w:color w:val="FF0000"/>
              </w:rPr>
              <w:t>udostępnienie kodów serwisowych dla posiadanego systemu archiwizacji</w:t>
            </w:r>
            <w:r>
              <w:rPr>
                <w:rFonts w:ascii="Garamond" w:hAnsi="Garamond" w:cs="Tahoma"/>
                <w:color w:val="FF0000"/>
              </w:rPr>
              <w:t xml:space="preserve"> (rozw. 2)</w:t>
            </w:r>
          </w:p>
        </w:tc>
        <w:tc>
          <w:tcPr>
            <w:tcW w:w="1681" w:type="dxa"/>
            <w:vAlign w:val="center"/>
          </w:tcPr>
          <w:p w14:paraId="12B620C0" w14:textId="77193851" w:rsidR="00032DA0" w:rsidRPr="00032DA0" w:rsidRDefault="00032DA0" w:rsidP="00032DA0">
            <w:pPr>
              <w:spacing w:after="0" w:line="288" w:lineRule="auto"/>
              <w:jc w:val="center"/>
              <w:rPr>
                <w:rFonts w:ascii="Garamond" w:eastAsia="Times New Roman" w:hAnsi="Garamond" w:cs="Calibri"/>
                <w:color w:val="000000" w:themeColor="text1"/>
                <w:lang w:eastAsia="pl-PL"/>
              </w:rPr>
            </w:pPr>
            <w:r w:rsidRPr="00032DA0">
              <w:rPr>
                <w:rFonts w:ascii="Garamond" w:eastAsia="Times New Roman" w:hAnsi="Garamond" w:cs="Calibri"/>
                <w:lang w:eastAsia="pl-PL"/>
              </w:rPr>
              <w:t>podać</w:t>
            </w:r>
          </w:p>
        </w:tc>
        <w:tc>
          <w:tcPr>
            <w:tcW w:w="4535" w:type="dxa"/>
            <w:vAlign w:val="center"/>
          </w:tcPr>
          <w:p w14:paraId="70131EEB" w14:textId="77777777" w:rsidR="00032DA0" w:rsidRPr="00032DA0" w:rsidRDefault="00032DA0" w:rsidP="00032DA0">
            <w:pPr>
              <w:autoSpaceDE w:val="0"/>
              <w:autoSpaceDN w:val="0"/>
              <w:adjustRightInd w:val="0"/>
              <w:spacing w:line="288" w:lineRule="auto"/>
              <w:rPr>
                <w:rFonts w:ascii="Garamond" w:hAnsi="Garamond" w:cs="Calibri"/>
                <w:color w:val="000000" w:themeColor="text1"/>
              </w:rPr>
            </w:pPr>
          </w:p>
        </w:tc>
        <w:tc>
          <w:tcPr>
            <w:tcW w:w="2829" w:type="dxa"/>
            <w:vAlign w:val="center"/>
          </w:tcPr>
          <w:p w14:paraId="177842FE" w14:textId="77777777" w:rsidR="00032DA0" w:rsidRDefault="00032DA0" w:rsidP="00032DA0">
            <w:pPr>
              <w:spacing w:after="0" w:line="288" w:lineRule="auto"/>
              <w:rPr>
                <w:rFonts w:ascii="Garamond" w:eastAsia="Times New Roman" w:hAnsi="Garamond" w:cs="Calibri"/>
                <w:lang w:eastAsia="pl-PL"/>
              </w:rPr>
            </w:pPr>
            <w:r w:rsidRPr="00032DA0">
              <w:rPr>
                <w:rFonts w:ascii="Garamond" w:eastAsia="Times New Roman" w:hAnsi="Garamond" w:cs="Calibri"/>
                <w:lang w:eastAsia="pl-PL"/>
              </w:rPr>
              <w:t xml:space="preserve">tak </w:t>
            </w:r>
            <w:r>
              <w:rPr>
                <w:rFonts w:ascii="Garamond" w:eastAsia="Times New Roman" w:hAnsi="Garamond" w:cs="Calibri"/>
                <w:color w:val="FF0000"/>
                <w:lang w:eastAsia="pl-PL"/>
              </w:rPr>
              <w:t>(rozw. 1)</w:t>
            </w:r>
            <w:r w:rsidRPr="00032DA0">
              <w:rPr>
                <w:rFonts w:ascii="Garamond" w:eastAsia="Times New Roman" w:hAnsi="Garamond" w:cs="Calibri"/>
                <w:lang w:eastAsia="pl-PL"/>
              </w:rPr>
              <w:t>– 5 pkt.</w:t>
            </w:r>
          </w:p>
          <w:p w14:paraId="7BAEDA72" w14:textId="3E9AAFE6" w:rsidR="00032DA0" w:rsidRPr="00032DA0" w:rsidRDefault="00A357B7" w:rsidP="00032DA0">
            <w:pPr>
              <w:spacing w:after="0" w:line="288" w:lineRule="auto"/>
              <w:rPr>
                <w:rFonts w:ascii="Garamond" w:eastAsia="Times New Roman" w:hAnsi="Garamond" w:cs="Calibri"/>
                <w:color w:val="FF0000"/>
                <w:lang w:eastAsia="pl-PL"/>
              </w:rPr>
            </w:pPr>
            <w:r>
              <w:rPr>
                <w:rFonts w:ascii="Garamond" w:eastAsia="Times New Roman" w:hAnsi="Garamond" w:cs="Calibri"/>
                <w:color w:val="FF0000"/>
                <w:lang w:eastAsia="pl-PL"/>
              </w:rPr>
              <w:t>tak (rozw. 2) – 1</w:t>
            </w:r>
            <w:r w:rsidR="00032DA0" w:rsidRPr="00032DA0">
              <w:rPr>
                <w:rFonts w:ascii="Garamond" w:eastAsia="Times New Roman" w:hAnsi="Garamond" w:cs="Calibri"/>
                <w:color w:val="FF0000"/>
                <w:lang w:eastAsia="pl-PL"/>
              </w:rPr>
              <w:t xml:space="preserve"> pkt.</w:t>
            </w:r>
          </w:p>
          <w:p w14:paraId="1FA09D41" w14:textId="7DFF2EE3" w:rsidR="00032DA0" w:rsidRPr="00032DA0" w:rsidRDefault="00032DA0" w:rsidP="00032DA0">
            <w:pPr>
              <w:spacing w:after="0" w:line="288" w:lineRule="auto"/>
              <w:rPr>
                <w:rFonts w:ascii="Garamond" w:eastAsia="Times New Roman" w:hAnsi="Garamond" w:cs="Calibri"/>
                <w:color w:val="000000" w:themeColor="text1"/>
                <w:lang w:eastAsia="pl-PL"/>
              </w:rPr>
            </w:pPr>
            <w:r w:rsidRPr="00032DA0">
              <w:rPr>
                <w:rFonts w:ascii="Garamond" w:eastAsia="Times New Roman" w:hAnsi="Garamond" w:cs="Calibri"/>
                <w:lang w:eastAsia="pl-PL"/>
              </w:rPr>
              <w:t>nie – 0 pkt.</w:t>
            </w:r>
          </w:p>
        </w:tc>
      </w:tr>
      <w:tr w:rsidR="00032DA0" w:rsidRPr="00926C15" w14:paraId="02392C99" w14:textId="77777777" w:rsidTr="00A33307">
        <w:tc>
          <w:tcPr>
            <w:tcW w:w="959" w:type="dxa"/>
          </w:tcPr>
          <w:p w14:paraId="579F00E0"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09F16513" w14:textId="5AD00BCC" w:rsidR="00032DA0" w:rsidRPr="00EB5C8E" w:rsidRDefault="00032DA0" w:rsidP="00EB5C8E">
            <w:pPr>
              <w:tabs>
                <w:tab w:val="left" w:pos="708"/>
                <w:tab w:val="center" w:pos="4536"/>
                <w:tab w:val="right" w:pos="9072"/>
              </w:tabs>
              <w:spacing w:line="256" w:lineRule="auto"/>
              <w:contextualSpacing/>
              <w:jc w:val="both"/>
              <w:rPr>
                <w:rFonts w:ascii="Garamond" w:eastAsia="Times New Roman" w:hAnsi="Garamond" w:cs="Calibri"/>
                <w:lang w:eastAsia="pl-PL"/>
              </w:rPr>
            </w:pPr>
            <w:r w:rsidRPr="00EB5C8E">
              <w:rPr>
                <w:rFonts w:ascii="Garamond" w:eastAsia="Times New Roman" w:hAnsi="Garamond" w:cs="Calibri"/>
                <w:lang w:eastAsia="pl-PL"/>
              </w:rPr>
              <w:t xml:space="preserve">Możliwość podłączenia głowic kamery SD </w:t>
            </w:r>
            <w:r w:rsidR="00EB5C8E">
              <w:rPr>
                <w:rFonts w:ascii="Garamond" w:eastAsia="Times New Roman" w:hAnsi="Garamond" w:cs="Calibri"/>
                <w:lang w:eastAsia="pl-PL"/>
              </w:rPr>
              <w:t xml:space="preserve">oraz HD do endoskopów sztywnych </w:t>
            </w:r>
            <w:r w:rsidR="00EB5C8E" w:rsidRPr="00EB5C8E">
              <w:rPr>
                <w:rFonts w:ascii="Garamond" w:eastAsia="Times New Roman" w:hAnsi="Garamond" w:cs="Calibri"/>
                <w:color w:val="FF0000"/>
                <w:lang w:eastAsia="pl-PL"/>
              </w:rPr>
              <w:t>lub</w:t>
            </w:r>
            <w:r w:rsidR="00EB5C8E">
              <w:rPr>
                <w:rFonts w:ascii="Garamond" w:eastAsia="Times New Roman" w:hAnsi="Garamond" w:cs="Calibri"/>
                <w:lang w:eastAsia="pl-PL"/>
              </w:rPr>
              <w:t xml:space="preserve"> </w:t>
            </w:r>
            <w:r w:rsidR="00EB5C8E">
              <w:rPr>
                <w:rFonts w:ascii="Garamond" w:eastAsia="Times New Roman" w:hAnsi="Garamond" w:cs="Calibri"/>
                <w:color w:val="FF0000"/>
                <w:lang w:eastAsia="pl-PL"/>
              </w:rPr>
              <w:t>m</w:t>
            </w:r>
            <w:r w:rsidR="00EB5C8E" w:rsidRPr="00EB5C8E">
              <w:rPr>
                <w:rFonts w:ascii="Garamond" w:hAnsi="Garamond" w:cs="Tahoma"/>
                <w:color w:val="FF0000"/>
              </w:rPr>
              <w:t xml:space="preserve">ożliwość podłączenia głowic kamery SD oraz HD do endoskopów </w:t>
            </w:r>
          </w:p>
        </w:tc>
        <w:tc>
          <w:tcPr>
            <w:tcW w:w="1681" w:type="dxa"/>
            <w:vAlign w:val="center"/>
          </w:tcPr>
          <w:p w14:paraId="0CBF3943" w14:textId="77777777" w:rsidR="00032DA0" w:rsidRPr="00EB5C8E" w:rsidRDefault="00032DA0" w:rsidP="00032DA0">
            <w:pPr>
              <w:spacing w:after="0" w:line="288" w:lineRule="auto"/>
              <w:jc w:val="center"/>
              <w:rPr>
                <w:rFonts w:ascii="Garamond" w:eastAsia="Times New Roman" w:hAnsi="Garamond" w:cs="Calibri"/>
                <w:lang w:eastAsia="pl-PL"/>
              </w:rPr>
            </w:pPr>
            <w:r w:rsidRPr="00EB5C8E">
              <w:rPr>
                <w:rFonts w:ascii="Garamond" w:eastAsia="Times New Roman" w:hAnsi="Garamond" w:cs="Calibri"/>
                <w:lang w:eastAsia="pl-PL"/>
              </w:rPr>
              <w:t>podać</w:t>
            </w:r>
          </w:p>
        </w:tc>
        <w:tc>
          <w:tcPr>
            <w:tcW w:w="4535" w:type="dxa"/>
          </w:tcPr>
          <w:p w14:paraId="1F046B06" w14:textId="4B33CC33" w:rsidR="00032DA0" w:rsidRPr="00EB5C8E" w:rsidRDefault="00032DA0" w:rsidP="00EB5C8E">
            <w:pPr>
              <w:tabs>
                <w:tab w:val="left" w:pos="708"/>
                <w:tab w:val="center" w:pos="4536"/>
                <w:tab w:val="right" w:pos="9072"/>
              </w:tabs>
              <w:spacing w:line="256" w:lineRule="auto"/>
              <w:contextualSpacing/>
              <w:jc w:val="both"/>
              <w:rPr>
                <w:rFonts w:ascii="Garamond" w:hAnsi="Garamond" w:cs="Calibri"/>
              </w:rPr>
            </w:pPr>
          </w:p>
        </w:tc>
        <w:tc>
          <w:tcPr>
            <w:tcW w:w="2829" w:type="dxa"/>
            <w:vAlign w:val="bottom"/>
          </w:tcPr>
          <w:p w14:paraId="078A9B0D" w14:textId="77777777" w:rsidR="00032DA0" w:rsidRPr="00EB5C8E" w:rsidRDefault="00032DA0" w:rsidP="00032DA0">
            <w:pPr>
              <w:spacing w:after="0" w:line="288" w:lineRule="auto"/>
              <w:rPr>
                <w:rFonts w:ascii="Garamond" w:eastAsia="Times New Roman" w:hAnsi="Garamond" w:cs="Calibri"/>
                <w:lang w:eastAsia="pl-PL"/>
              </w:rPr>
            </w:pPr>
            <w:r w:rsidRPr="00EB5C8E">
              <w:rPr>
                <w:rFonts w:ascii="Garamond" w:eastAsia="Times New Roman" w:hAnsi="Garamond" w:cs="Calibri"/>
                <w:lang w:eastAsia="pl-PL"/>
              </w:rPr>
              <w:t>tak – 5 pkt.</w:t>
            </w:r>
          </w:p>
          <w:p w14:paraId="6B6AFB57" w14:textId="77777777" w:rsidR="00032DA0" w:rsidRPr="00EB5C8E" w:rsidRDefault="00032DA0" w:rsidP="00032DA0">
            <w:pPr>
              <w:spacing w:after="0" w:line="288" w:lineRule="auto"/>
              <w:rPr>
                <w:rFonts w:ascii="Garamond" w:eastAsia="Times New Roman" w:hAnsi="Garamond" w:cs="Calibri"/>
                <w:lang w:eastAsia="pl-PL"/>
              </w:rPr>
            </w:pPr>
            <w:r w:rsidRPr="00EB5C8E">
              <w:rPr>
                <w:rFonts w:ascii="Garamond" w:eastAsia="Times New Roman" w:hAnsi="Garamond" w:cs="Calibri"/>
                <w:lang w:eastAsia="pl-PL"/>
              </w:rPr>
              <w:t>nie – 0 pkt.</w:t>
            </w:r>
          </w:p>
        </w:tc>
      </w:tr>
      <w:tr w:rsidR="00032DA0" w:rsidRPr="00926C15" w14:paraId="6B035B7F" w14:textId="77777777" w:rsidTr="00A33307">
        <w:tc>
          <w:tcPr>
            <w:tcW w:w="959" w:type="dxa"/>
          </w:tcPr>
          <w:p w14:paraId="6670A3F3"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0A4E8E3B" w14:textId="7CE94124" w:rsidR="00032DA0" w:rsidRPr="00DE7A09" w:rsidRDefault="00032DA0" w:rsidP="00032DA0">
            <w:pPr>
              <w:spacing w:after="0" w:line="240" w:lineRule="auto"/>
              <w:jc w:val="both"/>
              <w:rPr>
                <w:rFonts w:ascii="Garamond" w:eastAsia="Times New Roman" w:hAnsi="Garamond" w:cs="Calibri"/>
                <w:color w:val="FFC000"/>
                <w:lang w:eastAsia="pl-PL"/>
              </w:rPr>
            </w:pPr>
            <w:r w:rsidRPr="00EB5C8E">
              <w:rPr>
                <w:rFonts w:ascii="Garamond" w:eastAsia="Times New Roman" w:hAnsi="Garamond" w:cs="Calibri"/>
                <w:color w:val="000000" w:themeColor="text1"/>
                <w:lang w:eastAsia="pl-PL"/>
              </w:rPr>
              <w:t>Możliwość podłączenia</w:t>
            </w:r>
            <w:r w:rsidR="00EB5C8E">
              <w:rPr>
                <w:rFonts w:ascii="Garamond" w:eastAsia="Times New Roman" w:hAnsi="Garamond" w:cs="Calibri"/>
                <w:color w:val="000000" w:themeColor="text1"/>
                <w:lang w:eastAsia="pl-PL"/>
              </w:rPr>
              <w:t>:</w:t>
            </w:r>
            <w:r w:rsidRPr="00EB5C8E">
              <w:rPr>
                <w:rFonts w:ascii="Garamond" w:eastAsia="Times New Roman" w:hAnsi="Garamond" w:cs="Calibri"/>
                <w:color w:val="000000" w:themeColor="text1"/>
                <w:lang w:eastAsia="pl-PL"/>
              </w:rPr>
              <w:t xml:space="preserve"> endoskopów urologicznych, lar</w:t>
            </w:r>
            <w:r w:rsidR="00EB5C8E">
              <w:rPr>
                <w:rFonts w:ascii="Garamond" w:eastAsia="Times New Roman" w:hAnsi="Garamond" w:cs="Calibri"/>
                <w:color w:val="000000" w:themeColor="text1"/>
                <w:lang w:eastAsia="pl-PL"/>
              </w:rPr>
              <w:t xml:space="preserve">yngologicznych, laparoskopowych </w:t>
            </w:r>
            <w:r w:rsidR="00EB5C8E" w:rsidRPr="00EB5C8E">
              <w:rPr>
                <w:rFonts w:ascii="Garamond" w:eastAsia="Times New Roman" w:hAnsi="Garamond" w:cs="Calibri"/>
                <w:color w:val="FF0000"/>
                <w:lang w:eastAsia="pl-PL"/>
              </w:rPr>
              <w:t xml:space="preserve">lub </w:t>
            </w:r>
            <w:r w:rsidR="00EB5C8E" w:rsidRPr="00EB5C8E">
              <w:rPr>
                <w:rFonts w:ascii="Garamond" w:hAnsi="Garamond" w:cs="Tahoma"/>
                <w:color w:val="FF0000"/>
              </w:rPr>
              <w:t>endoskopów urologicznych, laryngologicznych, pulmonologicznych, gastroenterologicznych</w:t>
            </w:r>
          </w:p>
        </w:tc>
        <w:tc>
          <w:tcPr>
            <w:tcW w:w="1681" w:type="dxa"/>
            <w:vAlign w:val="center"/>
          </w:tcPr>
          <w:p w14:paraId="02B31599" w14:textId="77777777" w:rsidR="00032DA0" w:rsidRPr="00EB5C8E" w:rsidRDefault="00032DA0" w:rsidP="00032DA0">
            <w:pPr>
              <w:spacing w:after="0" w:line="288" w:lineRule="auto"/>
              <w:jc w:val="center"/>
              <w:rPr>
                <w:rFonts w:ascii="Garamond" w:eastAsia="Times New Roman" w:hAnsi="Garamond" w:cs="Calibri"/>
                <w:lang w:eastAsia="pl-PL"/>
              </w:rPr>
            </w:pPr>
            <w:r w:rsidRPr="00EB5C8E">
              <w:rPr>
                <w:rFonts w:ascii="Garamond" w:eastAsia="Times New Roman" w:hAnsi="Garamond" w:cs="Calibri"/>
                <w:lang w:eastAsia="pl-PL"/>
              </w:rPr>
              <w:t>podać</w:t>
            </w:r>
          </w:p>
        </w:tc>
        <w:tc>
          <w:tcPr>
            <w:tcW w:w="4535" w:type="dxa"/>
          </w:tcPr>
          <w:p w14:paraId="2B504FD9" w14:textId="71B78E50" w:rsidR="00032DA0" w:rsidRPr="00EB5C8E" w:rsidRDefault="00032DA0" w:rsidP="00EB5C8E">
            <w:pPr>
              <w:autoSpaceDE w:val="0"/>
              <w:autoSpaceDN w:val="0"/>
              <w:adjustRightInd w:val="0"/>
              <w:spacing w:line="288" w:lineRule="auto"/>
              <w:rPr>
                <w:rFonts w:ascii="Garamond" w:hAnsi="Garamond" w:cs="Calibri"/>
              </w:rPr>
            </w:pPr>
          </w:p>
        </w:tc>
        <w:tc>
          <w:tcPr>
            <w:tcW w:w="2829" w:type="dxa"/>
            <w:vAlign w:val="bottom"/>
          </w:tcPr>
          <w:p w14:paraId="4313F354" w14:textId="77777777" w:rsidR="00032DA0" w:rsidRPr="00EB5C8E" w:rsidRDefault="00032DA0" w:rsidP="00032DA0">
            <w:pPr>
              <w:spacing w:after="0" w:line="288" w:lineRule="auto"/>
              <w:rPr>
                <w:rFonts w:ascii="Garamond" w:eastAsia="Times New Roman" w:hAnsi="Garamond" w:cs="Calibri"/>
                <w:lang w:eastAsia="pl-PL"/>
              </w:rPr>
            </w:pPr>
            <w:r w:rsidRPr="00EB5C8E">
              <w:rPr>
                <w:rFonts w:ascii="Garamond" w:eastAsia="Times New Roman" w:hAnsi="Garamond" w:cs="Calibri"/>
                <w:lang w:eastAsia="pl-PL"/>
              </w:rPr>
              <w:t>tak – 5 pkt.</w:t>
            </w:r>
          </w:p>
          <w:p w14:paraId="6F6AB089" w14:textId="77777777" w:rsidR="00032DA0" w:rsidRPr="00EB5C8E" w:rsidRDefault="00032DA0" w:rsidP="00032DA0">
            <w:pPr>
              <w:spacing w:after="0" w:line="288" w:lineRule="auto"/>
              <w:rPr>
                <w:rFonts w:ascii="Garamond" w:eastAsia="Times New Roman" w:hAnsi="Garamond" w:cs="Calibri"/>
                <w:lang w:eastAsia="pl-PL"/>
              </w:rPr>
            </w:pPr>
            <w:r w:rsidRPr="00EB5C8E">
              <w:rPr>
                <w:rFonts w:ascii="Garamond" w:eastAsia="Times New Roman" w:hAnsi="Garamond" w:cs="Calibri"/>
                <w:lang w:eastAsia="pl-PL"/>
              </w:rPr>
              <w:t>nie – 0 pkt.</w:t>
            </w:r>
          </w:p>
        </w:tc>
      </w:tr>
      <w:tr w:rsidR="00032DA0" w:rsidRPr="00926C15" w14:paraId="6F96077B" w14:textId="77777777" w:rsidTr="00A33307">
        <w:tc>
          <w:tcPr>
            <w:tcW w:w="959" w:type="dxa"/>
          </w:tcPr>
          <w:p w14:paraId="7ADA0E58"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A6545E0"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Zapis badania endoskopowego do systemu HIS</w:t>
            </w:r>
          </w:p>
        </w:tc>
        <w:tc>
          <w:tcPr>
            <w:tcW w:w="1681" w:type="dxa"/>
            <w:vAlign w:val="center"/>
          </w:tcPr>
          <w:p w14:paraId="3A36584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51E459BA"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4053238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0873F59"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32DA0" w:rsidRPr="00926C15" w14:paraId="13873E30" w14:textId="77777777" w:rsidTr="00A33307">
        <w:tc>
          <w:tcPr>
            <w:tcW w:w="959" w:type="dxa"/>
          </w:tcPr>
          <w:p w14:paraId="69A9E4D4"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5BC8FA1" w14:textId="016299A2"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Menu funkcyjne (ustawień) oraz komunikaty procesora wyświetlane w pełni w języku polskim</w:t>
            </w:r>
            <w:r w:rsidR="00AE0685">
              <w:rPr>
                <w:rFonts w:ascii="Garamond" w:hAnsi="Garamond" w:cs="Calibri"/>
                <w:color w:val="000000"/>
              </w:rPr>
              <w:t xml:space="preserve"> </w:t>
            </w:r>
            <w:r w:rsidR="00AE0685" w:rsidRPr="00AE0685">
              <w:rPr>
                <w:rFonts w:ascii="Garamond" w:hAnsi="Garamond" w:cs="Calibri"/>
                <w:color w:val="FF0000"/>
              </w:rPr>
              <w:t xml:space="preserve">lub </w:t>
            </w:r>
            <w:r w:rsidR="00AE0685" w:rsidRPr="00AE0685">
              <w:rPr>
                <w:rFonts w:ascii="Garamond" w:hAnsi="Garamond" w:cs="Tahoma"/>
                <w:color w:val="FF0000"/>
              </w:rPr>
              <w:t>menu funkcyjne procesora wyświetlane w języku polskim</w:t>
            </w:r>
          </w:p>
        </w:tc>
        <w:tc>
          <w:tcPr>
            <w:tcW w:w="1681" w:type="dxa"/>
            <w:vAlign w:val="center"/>
          </w:tcPr>
          <w:p w14:paraId="1DDEDB92"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99A3FD7"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D8FDFB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1C680CEE" w14:textId="77777777" w:rsidTr="00A33307">
        <w:tc>
          <w:tcPr>
            <w:tcW w:w="959" w:type="dxa"/>
          </w:tcPr>
          <w:p w14:paraId="466979E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D1370CC" w14:textId="77777777" w:rsidR="00032DA0"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Polskie czcionki komunikatów procesora</w:t>
            </w:r>
          </w:p>
          <w:p w14:paraId="57764AD0" w14:textId="0FD410BE" w:rsidR="00AE0685" w:rsidRPr="00AE0685" w:rsidRDefault="00AE0685" w:rsidP="00FF0423">
            <w:pPr>
              <w:spacing w:after="0" w:line="240" w:lineRule="auto"/>
              <w:jc w:val="both"/>
              <w:rPr>
                <w:rFonts w:ascii="Garamond" w:hAnsi="Garamond" w:cs="Calibri"/>
                <w:color w:val="000000"/>
                <w:sz w:val="18"/>
                <w:szCs w:val="18"/>
              </w:rPr>
            </w:pPr>
            <w:r w:rsidRPr="00FF0423">
              <w:rPr>
                <w:rFonts w:ascii="Garamond" w:hAnsi="Garamond" w:cs="Tahoma"/>
                <w:color w:val="FF0000"/>
              </w:rPr>
              <w:t xml:space="preserve">Zamawiający dopuszcza procesor z menu dla użytkownika w języku polskim, lecz bez możliwości </w:t>
            </w:r>
            <w:r w:rsidRPr="00FF0423">
              <w:rPr>
                <w:rFonts w:ascii="Garamond" w:hAnsi="Garamond" w:cs="Tahoma"/>
                <w:color w:val="FF0000"/>
              </w:rPr>
              <w:lastRenderedPageBreak/>
              <w:t>używania znaków diakrytycznych (ą,ę,ć,ł,ń,ó,ż) - znaki obsługiwane w systemie archiwizacji badań DICOM w obsłudze polskich nazwisk WORKLIST</w:t>
            </w:r>
          </w:p>
        </w:tc>
        <w:tc>
          <w:tcPr>
            <w:tcW w:w="1681" w:type="dxa"/>
            <w:vAlign w:val="center"/>
          </w:tcPr>
          <w:p w14:paraId="7020FABB"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tcPr>
          <w:p w14:paraId="3C3FCAB9"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650FF88"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19921271" w14:textId="77777777" w:rsidTr="00A33307">
        <w:tc>
          <w:tcPr>
            <w:tcW w:w="959" w:type="dxa"/>
          </w:tcPr>
          <w:p w14:paraId="5EC4B823"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3145123B" w14:textId="77777777" w:rsidR="00032DA0" w:rsidRDefault="00032DA0" w:rsidP="00032DA0">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używania znaków diakrytycznych (ą,ę,ć,ł,ń,ó,ż,ź) podczas wpisywania imienia i nazwiska pacjenta (co najmniej do systemu archiwizacji)</w:t>
            </w:r>
            <w:r w:rsidR="00AE0685">
              <w:rPr>
                <w:rFonts w:ascii="Garamond" w:eastAsia="Times New Roman" w:hAnsi="Garamond" w:cs="Calibri"/>
                <w:color w:val="000000"/>
                <w:lang w:eastAsia="pl-PL"/>
              </w:rPr>
              <w:t>.</w:t>
            </w:r>
          </w:p>
          <w:p w14:paraId="3E7777ED" w14:textId="77777777" w:rsidR="00AE0685" w:rsidRDefault="00AE0685" w:rsidP="00032DA0">
            <w:pPr>
              <w:spacing w:after="0" w:line="240" w:lineRule="auto"/>
              <w:jc w:val="both"/>
              <w:rPr>
                <w:rFonts w:ascii="Garamond" w:eastAsia="Times New Roman" w:hAnsi="Garamond" w:cs="Calibri"/>
                <w:color w:val="000000"/>
                <w:lang w:eastAsia="pl-PL"/>
              </w:rPr>
            </w:pPr>
          </w:p>
          <w:p w14:paraId="3BD900F7" w14:textId="1ED2E8BD" w:rsidR="00AE0685" w:rsidRPr="00440B28" w:rsidRDefault="00AE0685" w:rsidP="00AE0685">
            <w:pPr>
              <w:spacing w:after="0" w:line="240" w:lineRule="auto"/>
              <w:jc w:val="both"/>
              <w:rPr>
                <w:rFonts w:ascii="Garamond" w:eastAsia="Times New Roman" w:hAnsi="Garamond" w:cs="Calibri"/>
                <w:color w:val="000000"/>
                <w:lang w:eastAsia="pl-PL"/>
              </w:rPr>
            </w:pPr>
            <w:r w:rsidRPr="00FF0423">
              <w:rPr>
                <w:rFonts w:ascii="Garamond" w:hAnsi="Garamond" w:cs="Tahoma"/>
                <w:color w:val="FF0000"/>
              </w:rPr>
              <w:t>Zamawiający dopuszcza procesor z menu dla użytkownika w języku polskim, lecz bez możliwości używania znaków diakrytycznych (ą,ę,ć,ł,ń,ó,ż) - znaki obsługiwane w systemie archiwizacji badań DICOM w obsłudze polskich nazwisk WORKLIST</w:t>
            </w:r>
          </w:p>
        </w:tc>
        <w:tc>
          <w:tcPr>
            <w:tcW w:w="1681" w:type="dxa"/>
            <w:vAlign w:val="center"/>
          </w:tcPr>
          <w:p w14:paraId="0F06CCF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2F0D86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3CAB7AC8" w14:textId="1489E186" w:rsidR="00032DA0" w:rsidRPr="00926C15" w:rsidRDefault="008F6435" w:rsidP="00032DA0">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 - -</w:t>
            </w:r>
          </w:p>
        </w:tc>
      </w:tr>
      <w:tr w:rsidR="00032DA0" w:rsidRPr="00926C15" w14:paraId="7A0A2B6C" w14:textId="77777777" w:rsidTr="00A33307">
        <w:tc>
          <w:tcPr>
            <w:tcW w:w="959" w:type="dxa"/>
          </w:tcPr>
          <w:p w14:paraId="13DA2CFB"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33FC47F1" w14:textId="77777777" w:rsidR="00032DA0" w:rsidRPr="00440B28" w:rsidRDefault="00032DA0" w:rsidP="00032DA0">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Wyostrzenie obrazu w trakcie badania – podać liczbę poziomów</w:t>
            </w:r>
          </w:p>
        </w:tc>
        <w:tc>
          <w:tcPr>
            <w:tcW w:w="1681" w:type="dxa"/>
            <w:vAlign w:val="center"/>
          </w:tcPr>
          <w:p w14:paraId="7060A936"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47487374" w14:textId="77777777" w:rsidR="00032DA0" w:rsidRPr="00926C15" w:rsidRDefault="00032DA0" w:rsidP="00032DA0">
            <w:pPr>
              <w:autoSpaceDE w:val="0"/>
              <w:autoSpaceDN w:val="0"/>
              <w:adjustRightInd w:val="0"/>
              <w:spacing w:line="288" w:lineRule="auto"/>
              <w:rPr>
                <w:rFonts w:ascii="Garamond" w:hAnsi="Garamond" w:cs="Calibri"/>
                <w:strike/>
                <w:color w:val="000000"/>
              </w:rPr>
            </w:pPr>
          </w:p>
        </w:tc>
        <w:tc>
          <w:tcPr>
            <w:tcW w:w="2829" w:type="dxa"/>
            <w:vAlign w:val="center"/>
          </w:tcPr>
          <w:p w14:paraId="4182064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25 poziomów i więcej – 3 pkt.</w:t>
            </w:r>
          </w:p>
          <w:p w14:paraId="3437A32B" w14:textId="77777777" w:rsidR="00032DA0" w:rsidRPr="00926C15" w:rsidRDefault="00032DA0" w:rsidP="00032DA0">
            <w:pPr>
              <w:spacing w:after="0" w:line="288" w:lineRule="auto"/>
              <w:rPr>
                <w:rFonts w:ascii="Garamond" w:eastAsia="Times New Roman" w:hAnsi="Garamond" w:cs="Calibri"/>
                <w:color w:val="000000"/>
                <w:lang w:eastAsia="pl-PL"/>
              </w:rPr>
            </w:pPr>
          </w:p>
          <w:p w14:paraId="557B6623"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32DA0" w:rsidRPr="00926C15" w14:paraId="3E39FF1D" w14:textId="77777777" w:rsidTr="008A75DB">
        <w:tc>
          <w:tcPr>
            <w:tcW w:w="959" w:type="dxa"/>
          </w:tcPr>
          <w:p w14:paraId="7330BED9"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30168B56" w14:textId="6F263C00" w:rsidR="00032DA0" w:rsidRPr="00032DA0" w:rsidRDefault="00032DA0" w:rsidP="00032DA0">
            <w:pPr>
              <w:spacing w:after="0" w:line="240" w:lineRule="auto"/>
              <w:jc w:val="both"/>
              <w:rPr>
                <w:rFonts w:ascii="Garamond" w:eastAsia="Times New Roman" w:hAnsi="Garamond" w:cs="Calibri"/>
                <w:color w:val="000000" w:themeColor="text1"/>
                <w:lang w:eastAsia="pl-PL"/>
              </w:rPr>
            </w:pPr>
            <w:r w:rsidRPr="00032DA0">
              <w:rPr>
                <w:rFonts w:ascii="Garamond" w:eastAsia="Times New Roman" w:hAnsi="Garamond" w:cs="Calibri"/>
                <w:color w:val="000000" w:themeColor="text1"/>
                <w:lang w:eastAsia="pl-PL"/>
              </w:rPr>
              <w:t xml:space="preserve">Funkcja sterowania poprzez posiadany system integracji tzn.: min. balans bieli, zdjęcie, zatrzymanie obrazu, włączenie lampy, przesłona </w:t>
            </w:r>
            <w:r w:rsidRPr="00032DA0">
              <w:rPr>
                <w:rFonts w:ascii="Garamond" w:eastAsia="Times New Roman" w:hAnsi="Garamond" w:cs="Calibri"/>
                <w:color w:val="FF0000"/>
                <w:lang w:eastAsia="pl-PL"/>
              </w:rPr>
              <w:t>(rozw. 1)</w:t>
            </w:r>
            <w:r>
              <w:rPr>
                <w:rFonts w:ascii="Garamond" w:eastAsia="Times New Roman" w:hAnsi="Garamond" w:cs="Calibri"/>
                <w:color w:val="FF0000"/>
                <w:lang w:eastAsia="pl-PL"/>
              </w:rPr>
              <w:t xml:space="preserve"> lub </w:t>
            </w:r>
            <w:r w:rsidRPr="00032DA0">
              <w:rPr>
                <w:rFonts w:ascii="Garamond" w:hAnsi="Garamond" w:cs="Tahoma"/>
                <w:color w:val="FF0000"/>
              </w:rPr>
              <w:t>udostępnienie kodów serwisowych dla posiadanego systemu archiwizacji</w:t>
            </w:r>
            <w:r>
              <w:rPr>
                <w:rFonts w:ascii="Garamond" w:hAnsi="Garamond" w:cs="Tahoma"/>
                <w:color w:val="FF0000"/>
              </w:rPr>
              <w:t xml:space="preserve"> (rozw. 2)</w:t>
            </w:r>
            <w:r w:rsidR="00AE0685">
              <w:rPr>
                <w:rFonts w:ascii="Garamond" w:hAnsi="Garamond" w:cs="Tahoma"/>
                <w:color w:val="FF0000"/>
              </w:rPr>
              <w:t xml:space="preserve"> </w:t>
            </w:r>
            <w:r w:rsidR="00AE0685" w:rsidRPr="00AE0685">
              <w:rPr>
                <w:rFonts w:ascii="Garamond" w:hAnsi="Garamond" w:cs="Tahoma"/>
                <w:color w:val="FF0000"/>
              </w:rPr>
              <w:t>lub Funkcja sterowania poprzez procesor tzn.: min. zdjęcie, zatrzymanie obrazu, włączenie lampy, przesłona</w:t>
            </w:r>
            <w:r w:rsidR="00AE0685">
              <w:rPr>
                <w:rFonts w:ascii="Garamond" w:hAnsi="Garamond" w:cs="Tahoma"/>
                <w:color w:val="FF0000"/>
              </w:rPr>
              <w:t xml:space="preserve"> (rozw. 3)</w:t>
            </w:r>
          </w:p>
        </w:tc>
        <w:tc>
          <w:tcPr>
            <w:tcW w:w="1681" w:type="dxa"/>
            <w:vAlign w:val="center"/>
          </w:tcPr>
          <w:p w14:paraId="6BEC297F" w14:textId="77777777" w:rsidR="00032DA0" w:rsidRPr="00032DA0" w:rsidRDefault="00032DA0" w:rsidP="00032DA0">
            <w:pPr>
              <w:spacing w:after="0" w:line="288" w:lineRule="auto"/>
              <w:jc w:val="center"/>
              <w:rPr>
                <w:rFonts w:ascii="Garamond" w:eastAsia="Times New Roman" w:hAnsi="Garamond" w:cs="Calibri"/>
                <w:color w:val="000000" w:themeColor="text1"/>
                <w:lang w:eastAsia="pl-PL"/>
              </w:rPr>
            </w:pPr>
            <w:r w:rsidRPr="00032DA0">
              <w:rPr>
                <w:rFonts w:ascii="Garamond" w:eastAsia="Times New Roman" w:hAnsi="Garamond" w:cs="Calibri"/>
                <w:color w:val="000000" w:themeColor="text1"/>
                <w:lang w:eastAsia="pl-PL"/>
              </w:rPr>
              <w:t>podać</w:t>
            </w:r>
          </w:p>
        </w:tc>
        <w:tc>
          <w:tcPr>
            <w:tcW w:w="4535" w:type="dxa"/>
            <w:vAlign w:val="center"/>
          </w:tcPr>
          <w:p w14:paraId="5E00E35F" w14:textId="05F5CE79" w:rsidR="00032DA0" w:rsidRPr="00032DA0" w:rsidRDefault="00032DA0" w:rsidP="00AE0685">
            <w:pPr>
              <w:autoSpaceDE w:val="0"/>
              <w:autoSpaceDN w:val="0"/>
              <w:adjustRightInd w:val="0"/>
              <w:spacing w:line="288" w:lineRule="auto"/>
              <w:rPr>
                <w:rFonts w:ascii="Garamond" w:hAnsi="Garamond" w:cs="Calibri"/>
                <w:strike/>
                <w:color w:val="000000" w:themeColor="text1"/>
              </w:rPr>
            </w:pPr>
          </w:p>
        </w:tc>
        <w:tc>
          <w:tcPr>
            <w:tcW w:w="2829" w:type="dxa"/>
            <w:vAlign w:val="center"/>
          </w:tcPr>
          <w:p w14:paraId="32005FDD" w14:textId="0386C1B1" w:rsidR="00032DA0" w:rsidRDefault="00032DA0" w:rsidP="00032DA0">
            <w:pPr>
              <w:spacing w:after="0" w:line="288" w:lineRule="auto"/>
              <w:rPr>
                <w:rFonts w:ascii="Garamond" w:eastAsia="Times New Roman" w:hAnsi="Garamond" w:cs="Calibri"/>
                <w:lang w:eastAsia="pl-PL"/>
              </w:rPr>
            </w:pPr>
            <w:r w:rsidRPr="00032DA0">
              <w:rPr>
                <w:rFonts w:ascii="Garamond" w:eastAsia="Times New Roman" w:hAnsi="Garamond" w:cs="Calibri"/>
                <w:lang w:eastAsia="pl-PL"/>
              </w:rPr>
              <w:t xml:space="preserve">tak </w:t>
            </w:r>
            <w:r>
              <w:rPr>
                <w:rFonts w:ascii="Garamond" w:eastAsia="Times New Roman" w:hAnsi="Garamond" w:cs="Calibri"/>
                <w:color w:val="FF0000"/>
                <w:lang w:eastAsia="pl-PL"/>
              </w:rPr>
              <w:t>(rozw. 1)</w:t>
            </w:r>
            <w:r w:rsidR="00873BCF">
              <w:rPr>
                <w:rFonts w:ascii="Garamond" w:eastAsia="Times New Roman" w:hAnsi="Garamond" w:cs="Calibri"/>
                <w:color w:val="FF0000"/>
                <w:lang w:eastAsia="pl-PL"/>
              </w:rPr>
              <w:t xml:space="preserve"> </w:t>
            </w:r>
            <w:r w:rsidRPr="00032DA0">
              <w:rPr>
                <w:rFonts w:ascii="Garamond" w:eastAsia="Times New Roman" w:hAnsi="Garamond" w:cs="Calibri"/>
                <w:lang w:eastAsia="pl-PL"/>
              </w:rPr>
              <w:t>– 5 pkt.</w:t>
            </w:r>
          </w:p>
          <w:p w14:paraId="536A69AA" w14:textId="007CD2C7" w:rsidR="00032DA0" w:rsidRPr="002E7B60" w:rsidRDefault="00032DA0" w:rsidP="00032DA0">
            <w:pPr>
              <w:spacing w:after="0" w:line="288" w:lineRule="auto"/>
              <w:rPr>
                <w:rFonts w:ascii="Garamond" w:eastAsia="Times New Roman" w:hAnsi="Garamond" w:cs="Calibri"/>
                <w:color w:val="FF0000"/>
                <w:lang w:eastAsia="pl-PL"/>
              </w:rPr>
            </w:pPr>
            <w:r w:rsidRPr="002E7B60">
              <w:rPr>
                <w:rFonts w:ascii="Garamond" w:eastAsia="Times New Roman" w:hAnsi="Garamond" w:cs="Calibri"/>
                <w:color w:val="FF0000"/>
                <w:lang w:eastAsia="pl-PL"/>
              </w:rPr>
              <w:t>tak (rozw. 2</w:t>
            </w:r>
            <w:r w:rsidR="00873BCF" w:rsidRPr="002E7B60">
              <w:rPr>
                <w:rFonts w:ascii="Garamond" w:eastAsia="Times New Roman" w:hAnsi="Garamond" w:cs="Calibri"/>
                <w:color w:val="FF0000"/>
                <w:lang w:eastAsia="pl-PL"/>
              </w:rPr>
              <w:t xml:space="preserve"> </w:t>
            </w:r>
            <w:r w:rsidRPr="002E7B60">
              <w:rPr>
                <w:rFonts w:ascii="Garamond" w:eastAsia="Times New Roman" w:hAnsi="Garamond" w:cs="Calibri"/>
                <w:color w:val="FF0000"/>
                <w:lang w:eastAsia="pl-PL"/>
              </w:rPr>
              <w:t xml:space="preserve">) – </w:t>
            </w:r>
            <w:r w:rsidR="00FD722D" w:rsidRPr="002E7B60">
              <w:rPr>
                <w:rFonts w:ascii="Garamond" w:eastAsia="Times New Roman" w:hAnsi="Garamond" w:cs="Calibri"/>
                <w:color w:val="FF0000"/>
                <w:lang w:eastAsia="pl-PL"/>
              </w:rPr>
              <w:t>1</w:t>
            </w:r>
            <w:r w:rsidRPr="002E7B60">
              <w:rPr>
                <w:rFonts w:ascii="Garamond" w:eastAsia="Times New Roman" w:hAnsi="Garamond" w:cs="Calibri"/>
                <w:color w:val="FF0000"/>
                <w:lang w:eastAsia="pl-PL"/>
              </w:rPr>
              <w:t xml:space="preserve"> pkt.</w:t>
            </w:r>
          </w:p>
          <w:p w14:paraId="442A3DCB" w14:textId="1DAAC18D" w:rsidR="00873BCF" w:rsidRPr="00032DA0" w:rsidRDefault="00873BCF" w:rsidP="00032DA0">
            <w:pPr>
              <w:spacing w:after="0" w:line="288" w:lineRule="auto"/>
              <w:rPr>
                <w:rFonts w:ascii="Garamond" w:eastAsia="Times New Roman" w:hAnsi="Garamond" w:cs="Calibri"/>
                <w:color w:val="FF0000"/>
                <w:lang w:eastAsia="pl-PL"/>
              </w:rPr>
            </w:pPr>
            <w:r w:rsidRPr="002E7B60">
              <w:rPr>
                <w:rFonts w:ascii="Garamond" w:eastAsia="Times New Roman" w:hAnsi="Garamond" w:cs="Calibri"/>
                <w:color w:val="FF0000"/>
                <w:lang w:eastAsia="pl-PL"/>
              </w:rPr>
              <w:t>tak (rozw. 3) – 1 pkt.</w:t>
            </w:r>
          </w:p>
          <w:p w14:paraId="5021DD77" w14:textId="34648A6E" w:rsidR="00032DA0" w:rsidRPr="00032DA0" w:rsidRDefault="00032DA0" w:rsidP="00032DA0">
            <w:pPr>
              <w:spacing w:after="0" w:line="288" w:lineRule="auto"/>
              <w:rPr>
                <w:rFonts w:ascii="Garamond" w:eastAsia="Times New Roman" w:hAnsi="Garamond" w:cs="Calibri"/>
                <w:color w:val="000000" w:themeColor="text1"/>
                <w:lang w:eastAsia="pl-PL"/>
              </w:rPr>
            </w:pPr>
            <w:r w:rsidRPr="00032DA0">
              <w:rPr>
                <w:rFonts w:ascii="Garamond" w:eastAsia="Times New Roman" w:hAnsi="Garamond" w:cs="Calibri"/>
                <w:lang w:eastAsia="pl-PL"/>
              </w:rPr>
              <w:t>nie – 0 pkt.</w:t>
            </w:r>
          </w:p>
        </w:tc>
      </w:tr>
      <w:tr w:rsidR="00032DA0" w:rsidRPr="00EB5C8E" w14:paraId="599EF3CD" w14:textId="77777777" w:rsidTr="00A33307">
        <w:tc>
          <w:tcPr>
            <w:tcW w:w="959" w:type="dxa"/>
          </w:tcPr>
          <w:p w14:paraId="51FCD00E" w14:textId="77777777" w:rsidR="00032DA0" w:rsidRPr="00EB5C8E" w:rsidRDefault="00032DA0" w:rsidP="00032DA0">
            <w:pPr>
              <w:pStyle w:val="Akapitzlist"/>
              <w:numPr>
                <w:ilvl w:val="0"/>
                <w:numId w:val="4"/>
              </w:numPr>
              <w:spacing w:line="288" w:lineRule="auto"/>
              <w:rPr>
                <w:rFonts w:ascii="Garamond" w:hAnsi="Garamond"/>
                <w:strike/>
              </w:rPr>
            </w:pPr>
          </w:p>
        </w:tc>
        <w:tc>
          <w:tcPr>
            <w:tcW w:w="4535" w:type="dxa"/>
            <w:vAlign w:val="center"/>
          </w:tcPr>
          <w:p w14:paraId="6AC67EBA" w14:textId="77777777" w:rsidR="00032DA0" w:rsidRPr="00EB5C8E" w:rsidRDefault="00032DA0" w:rsidP="00032DA0">
            <w:pPr>
              <w:spacing w:after="0" w:line="240" w:lineRule="auto"/>
              <w:jc w:val="both"/>
              <w:rPr>
                <w:rFonts w:ascii="Garamond" w:eastAsia="Times New Roman" w:hAnsi="Garamond" w:cs="Calibri"/>
                <w:strike/>
                <w:lang w:eastAsia="pl-PL"/>
              </w:rPr>
            </w:pPr>
            <w:r w:rsidRPr="00EB5C8E">
              <w:rPr>
                <w:rFonts w:ascii="Garamond" w:eastAsia="Times New Roman" w:hAnsi="Garamond" w:cs="Calibri"/>
                <w:strike/>
                <w:lang w:eastAsia="pl-PL"/>
              </w:rPr>
              <w:t>Import zleceń na badania endoskopowe z systemu HIS poprzez posiadany system do archiwizacji badań - Endobase</w:t>
            </w:r>
          </w:p>
        </w:tc>
        <w:tc>
          <w:tcPr>
            <w:tcW w:w="1681" w:type="dxa"/>
            <w:vAlign w:val="center"/>
          </w:tcPr>
          <w:p w14:paraId="5BF89703" w14:textId="77777777" w:rsidR="00032DA0" w:rsidRPr="00EB5C8E" w:rsidRDefault="00032DA0" w:rsidP="00032DA0">
            <w:pPr>
              <w:spacing w:after="0" w:line="288" w:lineRule="auto"/>
              <w:jc w:val="center"/>
              <w:rPr>
                <w:rFonts w:ascii="Garamond" w:eastAsia="Times New Roman" w:hAnsi="Garamond" w:cs="Calibri"/>
                <w:strike/>
                <w:lang w:eastAsia="pl-PL"/>
              </w:rPr>
            </w:pPr>
            <w:r w:rsidRPr="00EB5C8E">
              <w:rPr>
                <w:rFonts w:ascii="Garamond" w:eastAsia="Times New Roman" w:hAnsi="Garamond" w:cs="Calibri"/>
                <w:strike/>
                <w:lang w:eastAsia="pl-PL"/>
              </w:rPr>
              <w:t>podać</w:t>
            </w:r>
          </w:p>
        </w:tc>
        <w:tc>
          <w:tcPr>
            <w:tcW w:w="4535" w:type="dxa"/>
          </w:tcPr>
          <w:p w14:paraId="6AC6283A" w14:textId="77777777" w:rsidR="00032DA0" w:rsidRPr="00EB5C8E" w:rsidRDefault="00032DA0" w:rsidP="00032DA0">
            <w:pPr>
              <w:autoSpaceDE w:val="0"/>
              <w:autoSpaceDN w:val="0"/>
              <w:adjustRightInd w:val="0"/>
              <w:spacing w:line="288" w:lineRule="auto"/>
              <w:rPr>
                <w:rFonts w:ascii="Garamond" w:hAnsi="Garamond" w:cs="Calibri"/>
                <w:strike/>
              </w:rPr>
            </w:pPr>
          </w:p>
        </w:tc>
        <w:tc>
          <w:tcPr>
            <w:tcW w:w="2829" w:type="dxa"/>
            <w:vAlign w:val="center"/>
          </w:tcPr>
          <w:p w14:paraId="4F02269D" w14:textId="77777777" w:rsidR="00032DA0" w:rsidRPr="00EB5C8E" w:rsidRDefault="00032DA0" w:rsidP="00032DA0">
            <w:pPr>
              <w:spacing w:after="0" w:line="288" w:lineRule="auto"/>
              <w:rPr>
                <w:rFonts w:ascii="Garamond" w:eastAsia="Times New Roman" w:hAnsi="Garamond" w:cs="Calibri"/>
                <w:strike/>
                <w:lang w:eastAsia="pl-PL"/>
              </w:rPr>
            </w:pPr>
            <w:r w:rsidRPr="00EB5C8E">
              <w:rPr>
                <w:rFonts w:ascii="Garamond" w:eastAsia="Times New Roman" w:hAnsi="Garamond" w:cs="Calibri"/>
                <w:strike/>
                <w:lang w:eastAsia="pl-PL"/>
              </w:rPr>
              <w:t>tak – 5 pkt.</w:t>
            </w:r>
          </w:p>
          <w:p w14:paraId="20904475" w14:textId="77777777" w:rsidR="00032DA0" w:rsidRPr="00EB5C8E" w:rsidRDefault="00032DA0" w:rsidP="00032DA0">
            <w:pPr>
              <w:spacing w:after="0" w:line="288" w:lineRule="auto"/>
              <w:rPr>
                <w:rFonts w:ascii="Garamond" w:eastAsia="Times New Roman" w:hAnsi="Garamond" w:cs="Calibri"/>
                <w:strike/>
                <w:lang w:eastAsia="pl-PL"/>
              </w:rPr>
            </w:pPr>
            <w:r w:rsidRPr="00EB5C8E">
              <w:rPr>
                <w:rFonts w:ascii="Garamond" w:eastAsia="Times New Roman" w:hAnsi="Garamond" w:cs="Calibri"/>
                <w:strike/>
                <w:lang w:eastAsia="pl-PL"/>
              </w:rPr>
              <w:t>nie – 0 pkt.</w:t>
            </w:r>
          </w:p>
        </w:tc>
      </w:tr>
      <w:tr w:rsidR="00032DA0" w:rsidRPr="00926C15" w14:paraId="563A7F2B" w14:textId="77777777" w:rsidTr="00A33307">
        <w:tc>
          <w:tcPr>
            <w:tcW w:w="959" w:type="dxa"/>
          </w:tcPr>
          <w:p w14:paraId="41FBDB43"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7617605E" w14:textId="3CC6659B" w:rsidR="00032DA0" w:rsidRPr="00032DA0" w:rsidRDefault="00032DA0" w:rsidP="00032DA0">
            <w:pPr>
              <w:spacing w:after="0" w:line="240" w:lineRule="auto"/>
              <w:jc w:val="both"/>
              <w:rPr>
                <w:rFonts w:ascii="Garamond" w:eastAsia="Times New Roman" w:hAnsi="Garamond" w:cs="Calibri"/>
                <w:color w:val="000000" w:themeColor="text1"/>
                <w:lang w:eastAsia="pl-PL"/>
              </w:rPr>
            </w:pPr>
            <w:r w:rsidRPr="00032DA0">
              <w:rPr>
                <w:rFonts w:ascii="Garamond" w:eastAsia="Times New Roman" w:hAnsi="Garamond" w:cs="Calibri"/>
                <w:color w:val="000000" w:themeColor="text1"/>
                <w:lang w:eastAsia="pl-PL"/>
              </w:rPr>
              <w:t>Funkcja sterowania poprzez posiadany system integracji tzn.: włączanie trybu Zoom</w:t>
            </w:r>
            <w:r>
              <w:rPr>
                <w:rFonts w:ascii="Garamond" w:eastAsia="Times New Roman" w:hAnsi="Garamond" w:cs="Calibri"/>
                <w:color w:val="000000" w:themeColor="text1"/>
                <w:lang w:eastAsia="pl-PL"/>
              </w:rPr>
              <w:t xml:space="preserve"> </w:t>
            </w:r>
            <w:r w:rsidRPr="00032DA0">
              <w:rPr>
                <w:rFonts w:ascii="Garamond" w:eastAsia="Times New Roman" w:hAnsi="Garamond" w:cs="Calibri"/>
                <w:color w:val="FF0000"/>
                <w:lang w:eastAsia="pl-PL"/>
              </w:rPr>
              <w:t>(rozw. 1)</w:t>
            </w:r>
            <w:r>
              <w:rPr>
                <w:rFonts w:ascii="Garamond" w:eastAsia="Times New Roman" w:hAnsi="Garamond" w:cs="Calibri"/>
                <w:color w:val="FF0000"/>
                <w:lang w:eastAsia="pl-PL"/>
              </w:rPr>
              <w:t xml:space="preserve"> lub </w:t>
            </w:r>
            <w:r w:rsidRPr="00032DA0">
              <w:rPr>
                <w:rFonts w:ascii="Garamond" w:hAnsi="Garamond" w:cs="Tahoma"/>
                <w:color w:val="FF0000"/>
              </w:rPr>
              <w:t>udostępnienie kodów serwisowych dla posiadanego systemu archiwizacji</w:t>
            </w:r>
            <w:r>
              <w:rPr>
                <w:rFonts w:ascii="Garamond" w:hAnsi="Garamond" w:cs="Tahoma"/>
                <w:color w:val="FF0000"/>
              </w:rPr>
              <w:t xml:space="preserve"> (rozw. 2)</w:t>
            </w:r>
          </w:p>
        </w:tc>
        <w:tc>
          <w:tcPr>
            <w:tcW w:w="1681" w:type="dxa"/>
            <w:vAlign w:val="center"/>
          </w:tcPr>
          <w:p w14:paraId="79D8FDD7" w14:textId="77777777" w:rsidR="00032DA0" w:rsidRPr="00032DA0" w:rsidRDefault="00032DA0" w:rsidP="00032DA0">
            <w:pPr>
              <w:spacing w:after="0" w:line="288" w:lineRule="auto"/>
              <w:jc w:val="center"/>
              <w:rPr>
                <w:rFonts w:ascii="Garamond" w:eastAsia="Times New Roman" w:hAnsi="Garamond" w:cs="Calibri"/>
                <w:color w:val="000000" w:themeColor="text1"/>
                <w:lang w:eastAsia="pl-PL"/>
              </w:rPr>
            </w:pPr>
            <w:r w:rsidRPr="00032DA0">
              <w:rPr>
                <w:rFonts w:ascii="Garamond" w:eastAsia="Times New Roman" w:hAnsi="Garamond" w:cs="Calibri"/>
                <w:color w:val="000000" w:themeColor="text1"/>
                <w:lang w:eastAsia="pl-PL"/>
              </w:rPr>
              <w:t>podać</w:t>
            </w:r>
          </w:p>
        </w:tc>
        <w:tc>
          <w:tcPr>
            <w:tcW w:w="4535" w:type="dxa"/>
          </w:tcPr>
          <w:p w14:paraId="148F1F83" w14:textId="77777777" w:rsidR="00032DA0" w:rsidRPr="00032DA0" w:rsidRDefault="00032DA0" w:rsidP="00032DA0">
            <w:pPr>
              <w:autoSpaceDE w:val="0"/>
              <w:autoSpaceDN w:val="0"/>
              <w:adjustRightInd w:val="0"/>
              <w:spacing w:line="288" w:lineRule="auto"/>
              <w:rPr>
                <w:rFonts w:ascii="Garamond" w:hAnsi="Garamond" w:cs="Calibri"/>
                <w:color w:val="000000" w:themeColor="text1"/>
              </w:rPr>
            </w:pPr>
          </w:p>
        </w:tc>
        <w:tc>
          <w:tcPr>
            <w:tcW w:w="2829" w:type="dxa"/>
            <w:vAlign w:val="center"/>
          </w:tcPr>
          <w:p w14:paraId="2D3E6238" w14:textId="40AF5F52" w:rsidR="00032DA0" w:rsidRDefault="00032DA0" w:rsidP="00032DA0">
            <w:pPr>
              <w:spacing w:after="0" w:line="288" w:lineRule="auto"/>
              <w:rPr>
                <w:rFonts w:ascii="Garamond" w:eastAsia="Times New Roman" w:hAnsi="Garamond" w:cs="Calibri"/>
                <w:lang w:eastAsia="pl-PL"/>
              </w:rPr>
            </w:pPr>
            <w:r w:rsidRPr="00032DA0">
              <w:rPr>
                <w:rFonts w:ascii="Garamond" w:eastAsia="Times New Roman" w:hAnsi="Garamond" w:cs="Calibri"/>
                <w:color w:val="000000" w:themeColor="text1"/>
                <w:lang w:eastAsia="pl-PL"/>
              </w:rPr>
              <w:t xml:space="preserve">tak – </w:t>
            </w:r>
            <w:r>
              <w:rPr>
                <w:rFonts w:ascii="Garamond" w:eastAsia="Times New Roman" w:hAnsi="Garamond" w:cs="Calibri"/>
                <w:color w:val="FF0000"/>
                <w:lang w:eastAsia="pl-PL"/>
              </w:rPr>
              <w:t>(rozw. 1)</w:t>
            </w:r>
            <w:r>
              <w:rPr>
                <w:rFonts w:ascii="Garamond" w:eastAsia="Times New Roman" w:hAnsi="Garamond" w:cs="Calibri"/>
                <w:lang w:eastAsia="pl-PL"/>
              </w:rPr>
              <w:t>– 3</w:t>
            </w:r>
            <w:r w:rsidRPr="00032DA0">
              <w:rPr>
                <w:rFonts w:ascii="Garamond" w:eastAsia="Times New Roman" w:hAnsi="Garamond" w:cs="Calibri"/>
                <w:lang w:eastAsia="pl-PL"/>
              </w:rPr>
              <w:t xml:space="preserve"> pkt.</w:t>
            </w:r>
          </w:p>
          <w:p w14:paraId="4D4ABB2F" w14:textId="1F38173C" w:rsidR="00032DA0" w:rsidRPr="00032DA0" w:rsidRDefault="00032DA0" w:rsidP="00032DA0">
            <w:pPr>
              <w:spacing w:after="0" w:line="288" w:lineRule="auto"/>
              <w:rPr>
                <w:rFonts w:ascii="Garamond" w:eastAsia="Times New Roman" w:hAnsi="Garamond" w:cs="Calibri"/>
                <w:color w:val="FF0000"/>
                <w:lang w:eastAsia="pl-PL"/>
              </w:rPr>
            </w:pPr>
            <w:r w:rsidRPr="00032DA0">
              <w:rPr>
                <w:rFonts w:ascii="Garamond" w:eastAsia="Times New Roman" w:hAnsi="Garamond" w:cs="Calibri"/>
                <w:color w:val="FF0000"/>
                <w:lang w:eastAsia="pl-PL"/>
              </w:rPr>
              <w:t xml:space="preserve">tak </w:t>
            </w:r>
            <w:r w:rsidR="00DC274B">
              <w:rPr>
                <w:rFonts w:ascii="Garamond" w:eastAsia="Times New Roman" w:hAnsi="Garamond" w:cs="Calibri"/>
                <w:color w:val="FF0000"/>
                <w:lang w:eastAsia="pl-PL"/>
              </w:rPr>
              <w:t xml:space="preserve">- </w:t>
            </w:r>
            <w:r w:rsidRPr="00032DA0">
              <w:rPr>
                <w:rFonts w:ascii="Garamond" w:eastAsia="Times New Roman" w:hAnsi="Garamond" w:cs="Calibri"/>
                <w:color w:val="FF0000"/>
                <w:lang w:eastAsia="pl-PL"/>
              </w:rPr>
              <w:t xml:space="preserve">(rozw. 2) – </w:t>
            </w:r>
            <w:r>
              <w:rPr>
                <w:rFonts w:ascii="Garamond" w:eastAsia="Times New Roman" w:hAnsi="Garamond" w:cs="Calibri"/>
                <w:color w:val="FF0000"/>
                <w:lang w:eastAsia="pl-PL"/>
              </w:rPr>
              <w:t>1</w:t>
            </w:r>
            <w:r w:rsidRPr="00032DA0">
              <w:rPr>
                <w:rFonts w:ascii="Garamond" w:eastAsia="Times New Roman" w:hAnsi="Garamond" w:cs="Calibri"/>
                <w:color w:val="FF0000"/>
                <w:lang w:eastAsia="pl-PL"/>
              </w:rPr>
              <w:t xml:space="preserve"> pkt.</w:t>
            </w:r>
          </w:p>
          <w:p w14:paraId="3426F966" w14:textId="77777777" w:rsidR="00032DA0" w:rsidRPr="00032DA0" w:rsidRDefault="00032DA0" w:rsidP="00032DA0">
            <w:pPr>
              <w:spacing w:after="0" w:line="288" w:lineRule="auto"/>
              <w:rPr>
                <w:rFonts w:ascii="Garamond" w:eastAsia="Times New Roman" w:hAnsi="Garamond" w:cs="Calibri"/>
                <w:color w:val="000000" w:themeColor="text1"/>
                <w:lang w:eastAsia="pl-PL"/>
              </w:rPr>
            </w:pPr>
            <w:r w:rsidRPr="00032DA0">
              <w:rPr>
                <w:rFonts w:ascii="Garamond" w:eastAsia="Times New Roman" w:hAnsi="Garamond" w:cs="Calibri"/>
                <w:color w:val="000000" w:themeColor="text1"/>
                <w:lang w:eastAsia="pl-PL"/>
              </w:rPr>
              <w:t>nie – 0 pkt.</w:t>
            </w:r>
          </w:p>
        </w:tc>
      </w:tr>
      <w:tr w:rsidR="00032DA0" w:rsidRPr="00926C15" w14:paraId="53CB4FBC" w14:textId="77777777" w:rsidTr="00A33307">
        <w:tc>
          <w:tcPr>
            <w:tcW w:w="959" w:type="dxa"/>
          </w:tcPr>
          <w:p w14:paraId="1D2D688B"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721060C1" w14:textId="77777777" w:rsidR="00032DA0" w:rsidRPr="00440B28" w:rsidRDefault="00032DA0" w:rsidP="00032DA0">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Przewód wideoendoskopu do podłączania endoskopów starszych typów (o ile jest niezbędny)</w:t>
            </w:r>
          </w:p>
        </w:tc>
        <w:tc>
          <w:tcPr>
            <w:tcW w:w="1681" w:type="dxa"/>
            <w:vAlign w:val="center"/>
          </w:tcPr>
          <w:p w14:paraId="795CB828"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7511D409" w14:textId="77777777" w:rsidR="00032DA0" w:rsidRPr="00926C15" w:rsidRDefault="00032DA0" w:rsidP="00032DA0">
            <w:pPr>
              <w:autoSpaceDE w:val="0"/>
              <w:autoSpaceDN w:val="0"/>
              <w:adjustRightInd w:val="0"/>
              <w:spacing w:line="288" w:lineRule="auto"/>
              <w:rPr>
                <w:rFonts w:ascii="Garamond" w:hAnsi="Garamond" w:cs="Calibri"/>
                <w:strike/>
                <w:color w:val="000000"/>
              </w:rPr>
            </w:pPr>
          </w:p>
        </w:tc>
        <w:tc>
          <w:tcPr>
            <w:tcW w:w="2829" w:type="dxa"/>
            <w:vAlign w:val="bottom"/>
          </w:tcPr>
          <w:p w14:paraId="480040B3"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4CBEEE5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32DA0" w:rsidRPr="00926C15" w14:paraId="6AF15FD1" w14:textId="77777777" w:rsidTr="00A33307">
        <w:tc>
          <w:tcPr>
            <w:tcW w:w="959" w:type="dxa"/>
          </w:tcPr>
          <w:p w14:paraId="39BEB2FE"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3E58FFD"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Tor wizyjny / Źródło światła – 8 szt.</w:t>
            </w:r>
          </w:p>
        </w:tc>
        <w:tc>
          <w:tcPr>
            <w:tcW w:w="1681" w:type="dxa"/>
            <w:vAlign w:val="center"/>
          </w:tcPr>
          <w:p w14:paraId="78D1D551"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24F180A9"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5FE18D2A"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301568AC" w14:textId="77777777" w:rsidTr="00A33307">
        <w:tc>
          <w:tcPr>
            <w:tcW w:w="959" w:type="dxa"/>
          </w:tcPr>
          <w:p w14:paraId="48F5D3C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19CA6711" w14:textId="77777777" w:rsidR="00032DA0" w:rsidRPr="00440B28" w:rsidRDefault="00032DA0" w:rsidP="00032DA0">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Źródło światła ksenon o mocy 300W uzyskujące temperaturę światła najbardziej zbliżoną do naturalnego światła białego lub źródło typu LED</w:t>
            </w:r>
          </w:p>
        </w:tc>
        <w:tc>
          <w:tcPr>
            <w:tcW w:w="1681" w:type="dxa"/>
            <w:vAlign w:val="center"/>
          </w:tcPr>
          <w:p w14:paraId="04E0AEA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3A97F37C"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center"/>
          </w:tcPr>
          <w:p w14:paraId="7264C133"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ksenonowe – 5 pkt</w:t>
            </w:r>
          </w:p>
          <w:p w14:paraId="1E54A39C"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LED – 1 pkt.</w:t>
            </w:r>
          </w:p>
        </w:tc>
      </w:tr>
      <w:tr w:rsidR="00032DA0" w:rsidRPr="00926C15" w14:paraId="6BA3FBCF" w14:textId="77777777" w:rsidTr="00A33307">
        <w:tc>
          <w:tcPr>
            <w:tcW w:w="959" w:type="dxa"/>
          </w:tcPr>
          <w:p w14:paraId="405D4F8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6C094A1"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Automatyczna lub ręczna regulacja mocy wyjściowej, zapewniającą dobrego oświetlenie pola widzenia niezależnie od modelu endoskopu. </w:t>
            </w:r>
          </w:p>
        </w:tc>
        <w:tc>
          <w:tcPr>
            <w:tcW w:w="1681" w:type="dxa"/>
            <w:vAlign w:val="center"/>
          </w:tcPr>
          <w:p w14:paraId="3512D33C"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E3E6A1B"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center"/>
          </w:tcPr>
          <w:p w14:paraId="2B796853"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7BB0AB11" w14:textId="77777777" w:rsidTr="00A33307">
        <w:tc>
          <w:tcPr>
            <w:tcW w:w="959" w:type="dxa"/>
          </w:tcPr>
          <w:p w14:paraId="0D00353B"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C06C3D1"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Dostępny tryb oświetlenia transiluminacyjnego, pozwalający na łatwe wytwarzanie gastrostromii endoskopowej.</w:t>
            </w:r>
          </w:p>
        </w:tc>
        <w:tc>
          <w:tcPr>
            <w:tcW w:w="1681" w:type="dxa"/>
            <w:vAlign w:val="center"/>
          </w:tcPr>
          <w:p w14:paraId="0A93094A"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5D7FFA0"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center"/>
          </w:tcPr>
          <w:p w14:paraId="0A766941"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33EB3A7B" w14:textId="77777777" w:rsidTr="00A33307">
        <w:tc>
          <w:tcPr>
            <w:tcW w:w="959" w:type="dxa"/>
          </w:tcPr>
          <w:p w14:paraId="439F9DD1"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D763177"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Wyposażone w filtr optyczno-cyfrowy pozwalający obrazować w wąskim pasmie światła, aby umożliwić dokładniejszą ocenę zmian nowotworowych. </w:t>
            </w:r>
          </w:p>
        </w:tc>
        <w:tc>
          <w:tcPr>
            <w:tcW w:w="1681" w:type="dxa"/>
            <w:vAlign w:val="center"/>
          </w:tcPr>
          <w:p w14:paraId="1A549A91"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ABA7B93"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center"/>
          </w:tcPr>
          <w:p w14:paraId="1F239A82"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19C1AEF6" w14:textId="77777777" w:rsidTr="00A33307">
        <w:tc>
          <w:tcPr>
            <w:tcW w:w="959" w:type="dxa"/>
          </w:tcPr>
          <w:p w14:paraId="622F3E93"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9806897"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Zintegrowana pompa powietrzna, z regulacją przepływu poprzez przycisków na froncie urządzenia.</w:t>
            </w:r>
          </w:p>
        </w:tc>
        <w:tc>
          <w:tcPr>
            <w:tcW w:w="1681" w:type="dxa"/>
            <w:vAlign w:val="center"/>
          </w:tcPr>
          <w:p w14:paraId="5E3944DE"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613D496"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center"/>
          </w:tcPr>
          <w:p w14:paraId="51CF5376"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44B9BF60" w14:textId="77777777" w:rsidTr="00A33307">
        <w:tc>
          <w:tcPr>
            <w:tcW w:w="959" w:type="dxa"/>
          </w:tcPr>
          <w:p w14:paraId="3661C5B8"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FEB0014"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Szafa do bronchoskopów – 2 szt.</w:t>
            </w:r>
          </w:p>
        </w:tc>
        <w:tc>
          <w:tcPr>
            <w:tcW w:w="1681" w:type="dxa"/>
            <w:vAlign w:val="center"/>
          </w:tcPr>
          <w:p w14:paraId="556EF01B"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1BFE2AC8"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00BBEE83"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58464C44" w14:textId="77777777" w:rsidTr="00A33307">
        <w:tc>
          <w:tcPr>
            <w:tcW w:w="959" w:type="dxa"/>
          </w:tcPr>
          <w:p w14:paraId="24EFB10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A670EBF"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Szafa endoskopowa do suszenia i przechowywania min. 4 endoskopów</w:t>
            </w:r>
          </w:p>
        </w:tc>
        <w:tc>
          <w:tcPr>
            <w:tcW w:w="1681" w:type="dxa"/>
            <w:vAlign w:val="center"/>
          </w:tcPr>
          <w:p w14:paraId="7EAD6783"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D68FA49"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1F56995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5D86007" w14:textId="77777777" w:rsidTr="00A33307">
        <w:tc>
          <w:tcPr>
            <w:tcW w:w="959" w:type="dxa"/>
          </w:tcPr>
          <w:p w14:paraId="1BE8B17C"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8EDA149"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kolorowe podświetlenie LED, informujące o statusie suszenia każdego endoskopu</w:t>
            </w:r>
          </w:p>
        </w:tc>
        <w:tc>
          <w:tcPr>
            <w:tcW w:w="1681" w:type="dxa"/>
            <w:vAlign w:val="center"/>
          </w:tcPr>
          <w:p w14:paraId="5F51530C"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DEBD1EB"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AE1070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B02A84" w14:paraId="21A02088" w14:textId="77777777" w:rsidTr="00A33307">
        <w:tc>
          <w:tcPr>
            <w:tcW w:w="959" w:type="dxa"/>
          </w:tcPr>
          <w:p w14:paraId="68E8D25E" w14:textId="77777777" w:rsidR="00032DA0" w:rsidRPr="00B02A84" w:rsidRDefault="00032DA0" w:rsidP="00032DA0">
            <w:pPr>
              <w:pStyle w:val="Akapitzlist"/>
              <w:numPr>
                <w:ilvl w:val="0"/>
                <w:numId w:val="4"/>
              </w:numPr>
              <w:spacing w:line="288" w:lineRule="auto"/>
              <w:rPr>
                <w:rFonts w:ascii="Garamond" w:hAnsi="Garamond"/>
              </w:rPr>
            </w:pPr>
          </w:p>
        </w:tc>
        <w:tc>
          <w:tcPr>
            <w:tcW w:w="4535" w:type="dxa"/>
            <w:vAlign w:val="center"/>
          </w:tcPr>
          <w:p w14:paraId="46DB5A95" w14:textId="1405D6C7" w:rsidR="00032DA0" w:rsidRPr="00B02A84" w:rsidRDefault="00032DA0" w:rsidP="00B02A84">
            <w:pPr>
              <w:spacing w:after="0" w:line="240" w:lineRule="auto"/>
              <w:jc w:val="both"/>
              <w:rPr>
                <w:rFonts w:ascii="Garamond" w:eastAsia="Times New Roman" w:hAnsi="Garamond" w:cs="Calibri"/>
                <w:lang w:eastAsia="pl-PL"/>
              </w:rPr>
            </w:pPr>
            <w:r w:rsidRPr="00B02A84">
              <w:rPr>
                <w:rFonts w:ascii="Garamond" w:eastAsia="Times New Roman" w:hAnsi="Garamond" w:cs="Calibri"/>
                <w:lang w:eastAsia="pl-PL"/>
              </w:rPr>
              <w:t>drzwi w całości szklane</w:t>
            </w:r>
            <w:r w:rsidR="00B02A84" w:rsidRPr="00B02A84">
              <w:rPr>
                <w:rFonts w:ascii="Garamond" w:hAnsi="Garamond" w:cs="Tahoma"/>
                <w:color w:val="FF0000"/>
              </w:rPr>
              <w:t>/szklane z ramą konstrukcyjną do zamontowania zamka oraz zawiasów</w:t>
            </w:r>
            <w:r w:rsidRPr="00B02A84">
              <w:rPr>
                <w:rFonts w:ascii="Garamond" w:eastAsia="Times New Roman" w:hAnsi="Garamond" w:cs="Calibri"/>
                <w:lang w:eastAsia="pl-PL"/>
              </w:rPr>
              <w:t xml:space="preserve"> (1) lub przeszklone (2) pozwalające na łatwe sprawdzenie dostępnych endoskopów</w:t>
            </w:r>
          </w:p>
        </w:tc>
        <w:tc>
          <w:tcPr>
            <w:tcW w:w="1681" w:type="dxa"/>
            <w:vAlign w:val="center"/>
          </w:tcPr>
          <w:p w14:paraId="682ED853" w14:textId="77777777" w:rsidR="00032DA0" w:rsidRPr="00B02A84" w:rsidRDefault="00032DA0" w:rsidP="00032DA0">
            <w:pPr>
              <w:spacing w:after="0" w:line="288" w:lineRule="auto"/>
              <w:jc w:val="center"/>
              <w:rPr>
                <w:rFonts w:ascii="Garamond" w:eastAsia="Times New Roman" w:hAnsi="Garamond" w:cs="Calibri"/>
                <w:lang w:eastAsia="pl-PL"/>
              </w:rPr>
            </w:pPr>
            <w:r w:rsidRPr="00B02A84">
              <w:rPr>
                <w:rFonts w:ascii="Garamond" w:eastAsia="Times New Roman" w:hAnsi="Garamond" w:cs="Calibri"/>
                <w:lang w:eastAsia="pl-PL"/>
              </w:rPr>
              <w:t>Tak, podać</w:t>
            </w:r>
          </w:p>
        </w:tc>
        <w:tc>
          <w:tcPr>
            <w:tcW w:w="4535" w:type="dxa"/>
          </w:tcPr>
          <w:p w14:paraId="682DCBF4" w14:textId="77777777" w:rsidR="00032DA0" w:rsidRPr="00B02A84" w:rsidRDefault="00032DA0" w:rsidP="00032DA0">
            <w:pPr>
              <w:autoSpaceDE w:val="0"/>
              <w:autoSpaceDN w:val="0"/>
              <w:adjustRightInd w:val="0"/>
              <w:spacing w:line="288" w:lineRule="auto"/>
              <w:rPr>
                <w:rFonts w:ascii="Garamond" w:hAnsi="Garamond" w:cs="Calibri"/>
              </w:rPr>
            </w:pPr>
          </w:p>
        </w:tc>
        <w:tc>
          <w:tcPr>
            <w:tcW w:w="2829" w:type="dxa"/>
            <w:vAlign w:val="center"/>
          </w:tcPr>
          <w:p w14:paraId="3FF64DBF" w14:textId="77777777" w:rsidR="00032DA0" w:rsidRPr="00B02A84"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rozwiązanie (1) – 2 pkt.</w:t>
            </w:r>
          </w:p>
          <w:p w14:paraId="671166C2" w14:textId="77777777" w:rsidR="00032DA0" w:rsidRPr="00B02A84"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rozwiązanie (2) – 0 pkt.</w:t>
            </w:r>
          </w:p>
        </w:tc>
      </w:tr>
      <w:tr w:rsidR="00032DA0" w:rsidRPr="00926C15" w14:paraId="3B4018EE" w14:textId="77777777" w:rsidTr="00A33307">
        <w:tc>
          <w:tcPr>
            <w:tcW w:w="959" w:type="dxa"/>
          </w:tcPr>
          <w:p w14:paraId="170CC525"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FF3D7B5"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ekran dotykowy do obsługi procesu suszenia i przechowywania</w:t>
            </w:r>
          </w:p>
        </w:tc>
        <w:tc>
          <w:tcPr>
            <w:tcW w:w="1681" w:type="dxa"/>
            <w:vAlign w:val="center"/>
          </w:tcPr>
          <w:p w14:paraId="28A72E98"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0B35004"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A11784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0363CBDE" w14:textId="77777777" w:rsidTr="00A33307">
        <w:tc>
          <w:tcPr>
            <w:tcW w:w="959" w:type="dxa"/>
          </w:tcPr>
          <w:p w14:paraId="250933D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D165642" w14:textId="06B6DA63"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czytnik rfid do automatycznego, bezdotykowego wprowadzania danych endoskopu oraz użytkownika</w:t>
            </w:r>
            <w:r w:rsidR="003539DF">
              <w:rPr>
                <w:rFonts w:ascii="Garamond" w:hAnsi="Garamond" w:cs="Calibri"/>
                <w:color w:val="000000"/>
              </w:rPr>
              <w:t xml:space="preserve"> </w:t>
            </w:r>
            <w:r w:rsidR="003539DF" w:rsidRPr="003539DF">
              <w:rPr>
                <w:rFonts w:ascii="Garamond" w:hAnsi="Garamond" w:cs="Calibri"/>
                <w:color w:val="FF0000"/>
              </w:rPr>
              <w:t xml:space="preserve">lub </w:t>
            </w:r>
            <w:r w:rsidR="003539DF" w:rsidRPr="003539DF">
              <w:rPr>
                <w:rFonts w:ascii="Garamond" w:hAnsi="Garamond" w:cs="Tahoma"/>
                <w:color w:val="FF0000"/>
              </w:rPr>
              <w:t>Czytnik RFD lub kodów kreskowych do automatycznego wprowadzanych danych endoskopu oraz użytkownika</w:t>
            </w:r>
          </w:p>
        </w:tc>
        <w:tc>
          <w:tcPr>
            <w:tcW w:w="1681" w:type="dxa"/>
            <w:vAlign w:val="center"/>
          </w:tcPr>
          <w:p w14:paraId="0CF800B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13F2A32"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0F4273DE"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38D9912E" w14:textId="77777777" w:rsidTr="00A33307">
        <w:tc>
          <w:tcPr>
            <w:tcW w:w="959" w:type="dxa"/>
          </w:tcPr>
          <w:p w14:paraId="2690AA50"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center"/>
          </w:tcPr>
          <w:p w14:paraId="16E28E6A" w14:textId="77777777" w:rsidR="00032DA0" w:rsidRPr="00440B28" w:rsidRDefault="00032DA0" w:rsidP="00032DA0">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przechowywania endoskopów w stanie aseptycznym przez okres min. 7 dni</w:t>
            </w:r>
          </w:p>
        </w:tc>
        <w:tc>
          <w:tcPr>
            <w:tcW w:w="1681" w:type="dxa"/>
            <w:vAlign w:val="center"/>
          </w:tcPr>
          <w:p w14:paraId="0C7E39B3"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61783C8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center"/>
          </w:tcPr>
          <w:p w14:paraId="5CB7D3B9"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28 dni i  więcej – 10 pkt.</w:t>
            </w:r>
          </w:p>
          <w:p w14:paraId="13424CA2" w14:textId="77777777" w:rsidR="00032DA0" w:rsidRPr="00926C15" w:rsidRDefault="00032DA0" w:rsidP="00032DA0">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&gt;= 14 dni ale &lt; 28 dni – 3</w:t>
            </w:r>
            <w:r w:rsidRPr="00926C15">
              <w:rPr>
                <w:rFonts w:ascii="Garamond" w:eastAsia="Times New Roman" w:hAnsi="Garamond" w:cs="Calibri"/>
                <w:color w:val="000000"/>
                <w:lang w:eastAsia="pl-PL"/>
              </w:rPr>
              <w:t>pkt.</w:t>
            </w:r>
          </w:p>
          <w:p w14:paraId="71828FF5"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mniej niż14 dni – 0 pkt. </w:t>
            </w:r>
          </w:p>
        </w:tc>
      </w:tr>
      <w:tr w:rsidR="00032DA0" w:rsidRPr="00926C15" w14:paraId="703C46BD" w14:textId="77777777" w:rsidTr="00A33307">
        <w:tc>
          <w:tcPr>
            <w:tcW w:w="959" w:type="dxa"/>
          </w:tcPr>
          <w:p w14:paraId="0DA37033"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21409E0"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Adaptery do podłączania wideobronchoskopów</w:t>
            </w:r>
          </w:p>
        </w:tc>
        <w:tc>
          <w:tcPr>
            <w:tcW w:w="1681" w:type="dxa"/>
            <w:vAlign w:val="center"/>
          </w:tcPr>
          <w:p w14:paraId="65CBBCCD"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416E9E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0E1900B1"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393CE28D" w14:textId="77777777" w:rsidTr="00A33307">
        <w:tc>
          <w:tcPr>
            <w:tcW w:w="959" w:type="dxa"/>
          </w:tcPr>
          <w:p w14:paraId="5372A29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FD46447"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Koszyki do przechowywania zaworków</w:t>
            </w:r>
          </w:p>
        </w:tc>
        <w:tc>
          <w:tcPr>
            <w:tcW w:w="1681" w:type="dxa"/>
            <w:vAlign w:val="center"/>
          </w:tcPr>
          <w:p w14:paraId="4217E77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A16800B"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3C3ADCFE"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65030FB6" w14:textId="77777777" w:rsidTr="00A33307">
        <w:tc>
          <w:tcPr>
            <w:tcW w:w="959" w:type="dxa"/>
          </w:tcPr>
          <w:p w14:paraId="6FCC12BC"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02F7BC7F" w14:textId="06713312"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Pełny Tracking endoskopów giętkich poprzez posiadany </w:t>
            </w:r>
            <w:r>
              <w:rPr>
                <w:rFonts w:ascii="Garamond" w:hAnsi="Garamond" w:cs="Calibri"/>
                <w:color w:val="000000"/>
              </w:rPr>
              <w:t>przez Zamawiają</w:t>
            </w:r>
            <w:r w:rsidRPr="00440B28">
              <w:rPr>
                <w:rFonts w:ascii="Garamond" w:hAnsi="Garamond" w:cs="Calibri"/>
                <w:color w:val="000000"/>
              </w:rPr>
              <w:t>cego system dokumentacji ENDOBASE zapewniający kontrolę i dokumentację każdego etapu użytkowania endoskopu poprzez  automatyczne przesłanie  typu i numeru seryjnego endoskopu  do systemu</w:t>
            </w:r>
          </w:p>
        </w:tc>
        <w:tc>
          <w:tcPr>
            <w:tcW w:w="1681" w:type="dxa"/>
            <w:vAlign w:val="center"/>
          </w:tcPr>
          <w:p w14:paraId="750713E6"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2B934E80"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4D375D4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10 pkt.</w:t>
            </w:r>
          </w:p>
          <w:p w14:paraId="6002C316"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32DA0" w:rsidRPr="00926C15" w14:paraId="35A0EFF8" w14:textId="77777777" w:rsidTr="00A33307">
        <w:tc>
          <w:tcPr>
            <w:tcW w:w="959" w:type="dxa"/>
          </w:tcPr>
          <w:p w14:paraId="417EA87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3118D8F"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duodenoskop typ 1</w:t>
            </w:r>
            <w:r w:rsidRPr="00440B28">
              <w:rPr>
                <w:rFonts w:ascii="Garamond" w:hAnsi="Garamond" w:cs="Calibri"/>
                <w:b/>
                <w:bCs/>
                <w:color w:val="000000"/>
              </w:rPr>
              <w:t xml:space="preserve"> – 5 szt.</w:t>
            </w:r>
          </w:p>
        </w:tc>
        <w:tc>
          <w:tcPr>
            <w:tcW w:w="1681" w:type="dxa"/>
            <w:vAlign w:val="center"/>
          </w:tcPr>
          <w:p w14:paraId="437086DC"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4EF26C94"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453C4E9E"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7864B055" w14:textId="77777777" w:rsidTr="00A33307">
        <w:tc>
          <w:tcPr>
            <w:tcW w:w="959" w:type="dxa"/>
          </w:tcPr>
          <w:p w14:paraId="7A22DE7F"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26BEB370" w14:textId="1FFC01A3" w:rsidR="00B02A84" w:rsidRPr="00B02A84" w:rsidRDefault="00032DA0" w:rsidP="00032DA0">
            <w:pPr>
              <w:autoSpaceDE w:val="0"/>
              <w:autoSpaceDN w:val="0"/>
              <w:adjustRightInd w:val="0"/>
              <w:spacing w:line="240" w:lineRule="auto"/>
              <w:jc w:val="both"/>
              <w:rPr>
                <w:rFonts w:ascii="Garamond" w:hAnsi="Garamond" w:cs="Calibri"/>
              </w:rPr>
            </w:pPr>
            <w:r w:rsidRPr="00B02A84">
              <w:rPr>
                <w:rFonts w:ascii="Garamond" w:hAnsi="Garamond" w:cs="Calibri"/>
              </w:rPr>
              <w:t>Duodenoskop wideo wyposażony w elewator z funkcją blokowania prowadnic w dwóch płaszczyznach: pionowej i poziomej (1)  lub system z pozycjonowaniem prowadnic oraz demontowalnym jednorazowym elewatorem (2)</w:t>
            </w:r>
            <w:r w:rsidR="00B02A84">
              <w:rPr>
                <w:rFonts w:ascii="Garamond" w:hAnsi="Garamond" w:cs="Calibri"/>
              </w:rPr>
              <w:t xml:space="preserve"> </w:t>
            </w:r>
            <w:r w:rsidR="00B02A84" w:rsidRPr="00B02A84">
              <w:rPr>
                <w:rFonts w:ascii="Garamond" w:hAnsi="Garamond" w:cs="Calibri"/>
                <w:color w:val="FF0000"/>
              </w:rPr>
              <w:t>lub: d</w:t>
            </w:r>
            <w:r w:rsidR="00B02A84" w:rsidRPr="00B02A84">
              <w:rPr>
                <w:rFonts w:ascii="Garamond" w:hAnsi="Garamond" w:cs="Tahoma"/>
                <w:color w:val="FF0000"/>
              </w:rPr>
              <w:t>uodenoskop wideo wyposażony w elewator z funkcją pozycj</w:t>
            </w:r>
            <w:r w:rsidR="00B02A84">
              <w:rPr>
                <w:rFonts w:ascii="Garamond" w:hAnsi="Garamond" w:cs="Tahoma"/>
                <w:color w:val="FF0000"/>
              </w:rPr>
              <w:t>onowania/blokowania prowadnic (3</w:t>
            </w:r>
            <w:r w:rsidR="00B02A84" w:rsidRPr="00B02A84">
              <w:rPr>
                <w:rFonts w:ascii="Garamond" w:hAnsi="Garamond" w:cs="Tahoma"/>
                <w:color w:val="FF0000"/>
              </w:rPr>
              <w:t>) lub system bez funkcji pozycjonowania/blokowania prowadnic (</w:t>
            </w:r>
            <w:r w:rsidR="00B02A84">
              <w:rPr>
                <w:rFonts w:ascii="Garamond" w:hAnsi="Garamond" w:cs="Tahoma"/>
                <w:color w:val="FF0000"/>
              </w:rPr>
              <w:t>4</w:t>
            </w:r>
            <w:r w:rsidR="00B02A84" w:rsidRPr="00B02A84">
              <w:rPr>
                <w:rFonts w:ascii="Garamond" w:hAnsi="Garamond" w:cs="Tahoma"/>
                <w:color w:val="FF0000"/>
              </w:rPr>
              <w:t xml:space="preserve">) </w:t>
            </w:r>
            <w:r w:rsidR="003539DF" w:rsidRPr="003539DF">
              <w:rPr>
                <w:rFonts w:ascii="Garamond" w:hAnsi="Garamond" w:cs="Tahoma"/>
                <w:color w:val="FF0000"/>
              </w:rPr>
              <w:t>lub d</w:t>
            </w:r>
            <w:r w:rsidR="003539DF">
              <w:rPr>
                <w:rFonts w:ascii="Garamond" w:hAnsi="Garamond" w:cs="Tahoma"/>
                <w:color w:val="FF0000"/>
              </w:rPr>
              <w:t>u</w:t>
            </w:r>
            <w:r w:rsidR="003539DF" w:rsidRPr="003539DF">
              <w:rPr>
                <w:rFonts w:ascii="Garamond" w:hAnsi="Garamond" w:cs="Tahoma"/>
                <w:color w:val="FF0000"/>
              </w:rPr>
              <w:t>odenoskop z funkcją blokowania prowadnic i szczotkowanym kanałem woda powietrze i zdejmowana osłona elewatora (5)</w:t>
            </w:r>
          </w:p>
        </w:tc>
        <w:tc>
          <w:tcPr>
            <w:tcW w:w="1681" w:type="dxa"/>
            <w:vAlign w:val="center"/>
          </w:tcPr>
          <w:p w14:paraId="7CF6888E" w14:textId="77777777" w:rsidR="00032DA0" w:rsidRPr="00B02A84" w:rsidRDefault="00032DA0" w:rsidP="00032DA0">
            <w:pPr>
              <w:spacing w:after="0" w:line="288" w:lineRule="auto"/>
              <w:jc w:val="center"/>
              <w:rPr>
                <w:rFonts w:ascii="Garamond" w:eastAsia="Times New Roman" w:hAnsi="Garamond" w:cs="Calibri"/>
                <w:lang w:eastAsia="pl-PL"/>
              </w:rPr>
            </w:pPr>
            <w:r w:rsidRPr="00B02A84">
              <w:rPr>
                <w:rFonts w:ascii="Garamond" w:eastAsia="Times New Roman" w:hAnsi="Garamond" w:cs="Calibri"/>
                <w:lang w:eastAsia="pl-PL"/>
              </w:rPr>
              <w:t>Tak, podać</w:t>
            </w:r>
          </w:p>
        </w:tc>
        <w:tc>
          <w:tcPr>
            <w:tcW w:w="4535" w:type="dxa"/>
          </w:tcPr>
          <w:p w14:paraId="18E1AA9F" w14:textId="77777777" w:rsidR="00032DA0" w:rsidRPr="00B02A84" w:rsidRDefault="00032DA0" w:rsidP="00032DA0">
            <w:pPr>
              <w:autoSpaceDE w:val="0"/>
              <w:autoSpaceDN w:val="0"/>
              <w:adjustRightInd w:val="0"/>
              <w:spacing w:line="288" w:lineRule="auto"/>
              <w:rPr>
                <w:rFonts w:ascii="Garamond" w:hAnsi="Garamond" w:cs="Calibri"/>
              </w:rPr>
            </w:pPr>
          </w:p>
        </w:tc>
        <w:tc>
          <w:tcPr>
            <w:tcW w:w="2829" w:type="dxa"/>
            <w:vAlign w:val="bottom"/>
          </w:tcPr>
          <w:p w14:paraId="245B5321" w14:textId="77777777" w:rsidR="00032DA0" w:rsidRPr="00B02A84"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rozwiązanie (1) – 2 pkt.</w:t>
            </w:r>
          </w:p>
          <w:p w14:paraId="1A16A01D" w14:textId="77777777" w:rsidR="00032DA0"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rozwiązanie (2) – 1 pkt.</w:t>
            </w:r>
          </w:p>
          <w:p w14:paraId="41F64E2D" w14:textId="1E296B2C" w:rsidR="000903B5" w:rsidRPr="002E7B60" w:rsidRDefault="000903B5" w:rsidP="00032DA0">
            <w:pPr>
              <w:spacing w:after="0" w:line="288" w:lineRule="auto"/>
              <w:rPr>
                <w:rFonts w:ascii="Garamond" w:eastAsia="Times New Roman" w:hAnsi="Garamond" w:cs="Calibri"/>
                <w:color w:val="FF0000"/>
                <w:lang w:eastAsia="pl-PL"/>
              </w:rPr>
            </w:pPr>
            <w:r w:rsidRPr="002E7B60">
              <w:rPr>
                <w:rFonts w:ascii="Garamond" w:eastAsia="Times New Roman" w:hAnsi="Garamond" w:cs="Calibri"/>
                <w:color w:val="FF0000"/>
                <w:lang w:eastAsia="pl-PL"/>
              </w:rPr>
              <w:t>rozwiązanie (3) – 0 pkt</w:t>
            </w:r>
          </w:p>
          <w:p w14:paraId="26863F28" w14:textId="77777777" w:rsidR="00B02A84" w:rsidRPr="002E7B60" w:rsidRDefault="000903B5" w:rsidP="00032DA0">
            <w:pPr>
              <w:spacing w:after="0" w:line="288" w:lineRule="auto"/>
              <w:rPr>
                <w:rFonts w:ascii="Garamond" w:eastAsia="Times New Roman" w:hAnsi="Garamond" w:cs="Calibri"/>
                <w:color w:val="FF0000"/>
                <w:lang w:eastAsia="pl-PL"/>
              </w:rPr>
            </w:pPr>
            <w:r w:rsidRPr="002E7B60">
              <w:rPr>
                <w:rFonts w:ascii="Garamond" w:eastAsia="Times New Roman" w:hAnsi="Garamond" w:cs="Calibri"/>
                <w:color w:val="FF0000"/>
                <w:lang w:eastAsia="pl-PL"/>
              </w:rPr>
              <w:t xml:space="preserve">rozwiązanie </w:t>
            </w:r>
            <w:r w:rsidR="00B02A84" w:rsidRPr="002E7B60">
              <w:rPr>
                <w:rFonts w:ascii="Garamond" w:eastAsia="Times New Roman" w:hAnsi="Garamond" w:cs="Calibri"/>
                <w:color w:val="FF0000"/>
                <w:lang w:eastAsia="pl-PL"/>
              </w:rPr>
              <w:t>(4) – 0 pkt.</w:t>
            </w:r>
          </w:p>
          <w:p w14:paraId="5E90E9C2" w14:textId="17E077BB" w:rsidR="000903B5" w:rsidRPr="00B02A84" w:rsidRDefault="000903B5" w:rsidP="00032DA0">
            <w:pPr>
              <w:spacing w:after="0" w:line="288" w:lineRule="auto"/>
              <w:rPr>
                <w:rFonts w:ascii="Garamond" w:eastAsia="Times New Roman" w:hAnsi="Garamond" w:cs="Calibri"/>
                <w:lang w:eastAsia="pl-PL"/>
              </w:rPr>
            </w:pPr>
            <w:r w:rsidRPr="002E7B60">
              <w:rPr>
                <w:rFonts w:ascii="Garamond" w:eastAsia="Times New Roman" w:hAnsi="Garamond" w:cs="Calibri"/>
                <w:color w:val="FF0000"/>
                <w:lang w:eastAsia="pl-PL"/>
              </w:rPr>
              <w:t>rozwiązanie (5) – 0 pkt</w:t>
            </w:r>
          </w:p>
        </w:tc>
      </w:tr>
      <w:tr w:rsidR="00032DA0" w:rsidRPr="00926C15" w14:paraId="16E79CE3" w14:textId="77777777" w:rsidTr="00A33307">
        <w:tc>
          <w:tcPr>
            <w:tcW w:w="959" w:type="dxa"/>
          </w:tcPr>
          <w:p w14:paraId="49CDAC8E"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7261B134" w14:textId="77777777" w:rsidR="00032DA0" w:rsidRPr="00440B28" w:rsidRDefault="00032DA0" w:rsidP="00032DA0">
            <w:pPr>
              <w:autoSpaceDE w:val="0"/>
              <w:autoSpaceDN w:val="0"/>
              <w:adjustRightInd w:val="0"/>
              <w:spacing w:line="240" w:lineRule="auto"/>
              <w:jc w:val="both"/>
              <w:rPr>
                <w:rFonts w:ascii="Garamond" w:hAnsi="Garamond" w:cs="Calibri"/>
              </w:rPr>
            </w:pPr>
            <w:r w:rsidRPr="00440B28">
              <w:rPr>
                <w:rFonts w:ascii="Garamond" w:hAnsi="Garamond" w:cs="Calibri"/>
              </w:rPr>
              <w:t>Wcięcie elewatora "V" pozwalające na blokadę krótkich prowadnic, skracających czas procedury.</w:t>
            </w:r>
          </w:p>
        </w:tc>
        <w:tc>
          <w:tcPr>
            <w:tcW w:w="1681" w:type="dxa"/>
            <w:vAlign w:val="center"/>
          </w:tcPr>
          <w:p w14:paraId="28D80E21"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3A2D3BF"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18A1EC01"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7083C8A1" w14:textId="77777777" w:rsidTr="00A33307">
        <w:tc>
          <w:tcPr>
            <w:tcW w:w="959" w:type="dxa"/>
          </w:tcPr>
          <w:p w14:paraId="4E7A5E9F"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78CCF68"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Rękojeść wyposażona w min. 3 przyciski z możliwością przypisania dowolnej funkcji wideoprocesora jak np. przepłukiwanie wodą, robienie zdjęć, itp.</w:t>
            </w:r>
          </w:p>
        </w:tc>
        <w:tc>
          <w:tcPr>
            <w:tcW w:w="1681" w:type="dxa"/>
            <w:vAlign w:val="center"/>
          </w:tcPr>
          <w:p w14:paraId="7FFD93DB"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E1E38E9"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287A2254"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A264EF3" w14:textId="77777777" w:rsidTr="00A33307">
        <w:tc>
          <w:tcPr>
            <w:tcW w:w="959" w:type="dxa"/>
          </w:tcPr>
          <w:p w14:paraId="0AB4B9B5"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24519E9"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Endoskop z funkcją obrazowania w wąskim pasmie światła, pozwalającą na ocenę wczesnych zmian nowotworowych.</w:t>
            </w:r>
          </w:p>
        </w:tc>
        <w:tc>
          <w:tcPr>
            <w:tcW w:w="1681" w:type="dxa"/>
            <w:vAlign w:val="center"/>
          </w:tcPr>
          <w:p w14:paraId="3FFFF296"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90A3065"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6EF6C9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1D87FC65" w14:textId="77777777" w:rsidTr="00A33307">
        <w:tc>
          <w:tcPr>
            <w:tcW w:w="959" w:type="dxa"/>
          </w:tcPr>
          <w:p w14:paraId="0AAF95A0"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0D0BCA55" w14:textId="428DB1AF" w:rsidR="00032DA0" w:rsidRPr="00440B28" w:rsidRDefault="00032DA0" w:rsidP="008A5A01">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diatermia / system do elektrochirurgii</w:t>
            </w:r>
            <w:r w:rsidRPr="00440B28">
              <w:rPr>
                <w:rFonts w:ascii="Garamond" w:hAnsi="Garamond" w:cs="Calibri"/>
                <w:b/>
                <w:bCs/>
                <w:color w:val="000000"/>
              </w:rPr>
              <w:t xml:space="preserve"> – 9 szt.</w:t>
            </w:r>
            <w:r w:rsidR="008A5A01">
              <w:rPr>
                <w:rFonts w:ascii="Garamond" w:hAnsi="Garamond" w:cs="Calibri"/>
                <w:b/>
                <w:bCs/>
                <w:color w:val="000000"/>
              </w:rPr>
              <w:t xml:space="preserve"> </w:t>
            </w:r>
            <w:r w:rsidR="008A5A01" w:rsidRPr="008E63DF">
              <w:rPr>
                <w:rFonts w:ascii="Garamond" w:hAnsi="Garamond" w:cs="Calibri"/>
                <w:b/>
                <w:bCs/>
                <w:color w:val="FF0000"/>
              </w:rPr>
              <w:t xml:space="preserve">oraz </w:t>
            </w:r>
            <w:r w:rsidR="008A5A01" w:rsidRPr="008E63DF">
              <w:rPr>
                <w:rFonts w:ascii="Garamond" w:hAnsi="Garamond" w:cs="Tahoma"/>
                <w:b/>
                <w:color w:val="FF0000"/>
              </w:rPr>
              <w:t>5 szt. modułów argonowych (w tym butla z argonem oraz reduktor)</w:t>
            </w:r>
            <w:r w:rsidR="00CF0581">
              <w:rPr>
                <w:rFonts w:ascii="Garamond" w:hAnsi="Garamond" w:cs="Tahoma"/>
                <w:b/>
                <w:color w:val="FF0000"/>
              </w:rPr>
              <w:t xml:space="preserve">. </w:t>
            </w:r>
          </w:p>
        </w:tc>
        <w:tc>
          <w:tcPr>
            <w:tcW w:w="1681" w:type="dxa"/>
            <w:vAlign w:val="center"/>
          </w:tcPr>
          <w:p w14:paraId="185DE2FE"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64D9E205"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15C0B90E"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729864A6" w14:textId="77777777" w:rsidTr="00A33307">
        <w:tc>
          <w:tcPr>
            <w:tcW w:w="959" w:type="dxa"/>
          </w:tcPr>
          <w:p w14:paraId="04EA6BE9"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03A8C7B"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diatermia endoskopowa</w:t>
            </w:r>
          </w:p>
        </w:tc>
        <w:tc>
          <w:tcPr>
            <w:tcW w:w="1681" w:type="dxa"/>
            <w:vAlign w:val="center"/>
          </w:tcPr>
          <w:p w14:paraId="512C256C"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5A478C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31BB1EC6"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078F070E" w14:textId="77777777" w:rsidTr="00A33307">
        <w:tc>
          <w:tcPr>
            <w:tcW w:w="959" w:type="dxa"/>
          </w:tcPr>
          <w:p w14:paraId="5B5A228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2BEB5003" w14:textId="06ADAA9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sterowania poprzez posiadany system integracji lub możliwość zaprogramowania różnych typów procedur na przycisku nożnym</w:t>
            </w:r>
            <w:r w:rsidR="007D4C1D">
              <w:rPr>
                <w:rFonts w:ascii="Garamond" w:hAnsi="Garamond" w:cs="Calibri"/>
                <w:color w:val="000000"/>
              </w:rPr>
              <w:t xml:space="preserve">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automatycznym rozpoznawaniem podłączonych narzędzi wraz z automatycznym przywołaniem trybów pracy i nastaw właściwych dla podłączonego instrumentu</w:t>
            </w:r>
          </w:p>
        </w:tc>
        <w:tc>
          <w:tcPr>
            <w:tcW w:w="1681" w:type="dxa"/>
            <w:vAlign w:val="center"/>
          </w:tcPr>
          <w:p w14:paraId="7D695B0D"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DD70B5E"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4DDBE28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7310B9EC" w14:textId="77777777" w:rsidTr="00A33307">
        <w:tc>
          <w:tcPr>
            <w:tcW w:w="959" w:type="dxa"/>
          </w:tcPr>
          <w:p w14:paraId="150E50AC"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1398CE1" w14:textId="60D8C8E6"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przełączania między kolejnymi ustawieniami danego zabiegu za pomocą dedykowanego przycisku na bezprzewodowym włączniku nożnym, ograniczając kontakt operatora z generatorem w celu poprawy bezpie</w:t>
            </w:r>
            <w:r w:rsidR="007D4C1D">
              <w:rPr>
                <w:rFonts w:ascii="Garamond" w:hAnsi="Garamond" w:cs="Calibri"/>
                <w:color w:val="000000"/>
              </w:rPr>
              <w:t xml:space="preserve">czeństwa i wydajności pracy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możliwością sterowania ustawieniami za pomocą włącznika nożnego, oddzielnie dla cięcia, koagulacji i plazmy argonowej</w:t>
            </w:r>
            <w:r w:rsidR="00585B5C">
              <w:rPr>
                <w:rFonts w:ascii="Garamond" w:hAnsi="Garamond"/>
                <w:color w:val="FF0000"/>
                <w:lang w:eastAsia="pl-PL"/>
              </w:rPr>
              <w:t xml:space="preserve"> </w:t>
            </w:r>
            <w:r w:rsidR="00585B5C" w:rsidRPr="00585B5C">
              <w:rPr>
                <w:rFonts w:ascii="Garamond" w:hAnsi="Garamond"/>
                <w:color w:val="FF0000"/>
                <w:lang w:eastAsia="pl-PL"/>
              </w:rPr>
              <w:t xml:space="preserve">lub </w:t>
            </w:r>
            <w:r w:rsidR="00585B5C" w:rsidRPr="00585B5C">
              <w:rPr>
                <w:rFonts w:ascii="Garamond" w:hAnsi="Garamond" w:cs="Tahoma"/>
                <w:color w:val="FF0000"/>
              </w:rPr>
              <w:t>urządzenie z przewodowym przyciskiem nożnym bez przełączania między ustawieniami</w:t>
            </w:r>
          </w:p>
        </w:tc>
        <w:tc>
          <w:tcPr>
            <w:tcW w:w="1681" w:type="dxa"/>
            <w:vAlign w:val="center"/>
          </w:tcPr>
          <w:p w14:paraId="77DE8EFE"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0209EC2"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E77554F"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2F814F28" w14:textId="77777777" w:rsidTr="00A33307">
        <w:tc>
          <w:tcPr>
            <w:tcW w:w="959" w:type="dxa"/>
          </w:tcPr>
          <w:p w14:paraId="63B9873F"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F86671C" w14:textId="48ADCF72"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Monitor oporności styku płytki pacjenta, pozwalający na ograniczenie ryzyka</w:t>
            </w:r>
            <w:r w:rsidR="007D4C1D">
              <w:rPr>
                <w:rFonts w:ascii="Garamond" w:hAnsi="Garamond" w:cs="Calibri"/>
                <w:color w:val="000000"/>
              </w:rPr>
              <w:t xml:space="preserve"> wystąpienia urazów termicznych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systemem kontroli aplikacji elektrody neutralnej dwudzielnej, ze stałą kontrolą aplikacji podczas trwania całego zabiegu i wyświetlaczem poprawnego podłączenia elektrody neutralnej</w:t>
            </w:r>
          </w:p>
        </w:tc>
        <w:tc>
          <w:tcPr>
            <w:tcW w:w="1681" w:type="dxa"/>
            <w:vAlign w:val="center"/>
          </w:tcPr>
          <w:p w14:paraId="422E743D"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B2E248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043CE74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7114AB8C" w14:textId="77777777" w:rsidTr="00A33307">
        <w:tc>
          <w:tcPr>
            <w:tcW w:w="959" w:type="dxa"/>
          </w:tcPr>
          <w:p w14:paraId="0EC68C7F"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vAlign w:val="bottom"/>
          </w:tcPr>
          <w:p w14:paraId="7208AB3E" w14:textId="1EC967B0" w:rsidR="00032DA0" w:rsidRPr="00440B28" w:rsidRDefault="00032DA0" w:rsidP="00032DA0">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Ergonomiczny wózek do umieszczenia diatermii wraz z przystawką argonową, z uchwytem, półką , koszykiem lub szufladę na akcesoria i przewody, </w:t>
            </w:r>
            <w:r w:rsidR="007D4C1D">
              <w:rPr>
                <w:rFonts w:ascii="Garamond" w:eastAsia="Times New Roman" w:hAnsi="Garamond" w:cs="Calibri"/>
                <w:color w:val="000000"/>
                <w:lang w:eastAsia="pl-PL"/>
              </w:rPr>
              <w:t xml:space="preserve">schowkiem na butlę z argonem </w:t>
            </w:r>
            <w:r w:rsidR="007D4C1D" w:rsidRPr="007D4C1D">
              <w:rPr>
                <w:rFonts w:ascii="Garamond" w:eastAsia="Times New Roman" w:hAnsi="Garamond" w:cs="Calibri"/>
                <w:color w:val="FF0000"/>
                <w:lang w:eastAsia="pl-PL"/>
              </w:rPr>
              <w:t xml:space="preserve">lub </w:t>
            </w:r>
            <w:r w:rsidR="007D4C1D" w:rsidRPr="007D4C1D">
              <w:rPr>
                <w:rFonts w:ascii="Garamond" w:hAnsi="Garamond"/>
                <w:color w:val="FF0000"/>
                <w:lang w:eastAsia="pl-PL"/>
              </w:rPr>
              <w:t>urządzenie z ergonomicznym wózkiem do umieszczenia diatermii z wewnętrznym modułem argonowym, z uchwytem, szafką na butlę argonową, koszykiem na akcesoria</w:t>
            </w:r>
          </w:p>
        </w:tc>
        <w:tc>
          <w:tcPr>
            <w:tcW w:w="1681" w:type="dxa"/>
            <w:vAlign w:val="center"/>
          </w:tcPr>
          <w:p w14:paraId="519E51D3"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1B5DF7F"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94BEEC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77DFB343" w14:textId="77777777" w:rsidTr="00A33307">
        <w:tc>
          <w:tcPr>
            <w:tcW w:w="959" w:type="dxa"/>
          </w:tcPr>
          <w:p w14:paraId="410616EA"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21A9EEFE" w14:textId="3DEBD9A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Ciekłokrystaliczny ekran dotykowy </w:t>
            </w:r>
            <w:r w:rsidR="008A5A01" w:rsidRPr="008A5A01">
              <w:rPr>
                <w:rFonts w:ascii="Garamond" w:hAnsi="Garamond"/>
                <w:color w:val="FF0000"/>
                <w:lang w:eastAsia="pl-PL"/>
              </w:rPr>
              <w:t>lub wielokolorowy ekran TFT,</w:t>
            </w:r>
            <w:r w:rsidR="008A5A01" w:rsidRPr="008A5A01">
              <w:rPr>
                <w:rFonts w:ascii="Garamond" w:eastAsia="Times New Roman" w:hAnsi="Garamond" w:cs="Calibri"/>
                <w:color w:val="FF0000"/>
                <w:lang w:eastAsia="pl-PL"/>
              </w:rPr>
              <w:t xml:space="preserve"> </w:t>
            </w:r>
            <w:r w:rsidRPr="00440B28">
              <w:rPr>
                <w:rFonts w:ascii="Garamond" w:hAnsi="Garamond" w:cs="Calibri"/>
                <w:color w:val="000000"/>
              </w:rPr>
              <w:t>wbudowany w panel przedni, umożliwiający łatwy wybór ustawień i parametrów pracy, a także dostęp do menu urządzenia</w:t>
            </w:r>
          </w:p>
        </w:tc>
        <w:tc>
          <w:tcPr>
            <w:tcW w:w="1681" w:type="dxa"/>
            <w:vAlign w:val="center"/>
          </w:tcPr>
          <w:p w14:paraId="0F4253E7"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E997F49"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1B5007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650F7864" w14:textId="77777777" w:rsidTr="00A33307">
        <w:tc>
          <w:tcPr>
            <w:tcW w:w="959" w:type="dxa"/>
          </w:tcPr>
          <w:p w14:paraId="5BED0FF8"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08A7609" w14:textId="37289749"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pomiaru natężenia iskry podczas cięcia, automatycznie dostosowująca moc wyjściową, w celu utrzymania powtarzalność koagulacji tkanek oraz zapewnienia większej żywotność narzędzi do endoterapii</w:t>
            </w:r>
            <w:r w:rsidR="007D4C1D">
              <w:rPr>
                <w:rFonts w:ascii="Garamond" w:hAnsi="Garamond" w:cs="Calibri"/>
                <w:color w:val="000000"/>
              </w:rPr>
              <w:t xml:space="preserve">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systemem automatycznego doboru mocy wyjściowej cięcia i koagulacji w zależności od parametrów tkanki, szybkości cięcia oraz elektrody w celu zachowania wybranego efektu na tkance</w:t>
            </w:r>
          </w:p>
        </w:tc>
        <w:tc>
          <w:tcPr>
            <w:tcW w:w="1681" w:type="dxa"/>
            <w:vAlign w:val="center"/>
          </w:tcPr>
          <w:p w14:paraId="4ADF020C"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85E6AD6"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093583D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4D2C3F0" w14:textId="77777777" w:rsidTr="00A33307">
        <w:tc>
          <w:tcPr>
            <w:tcW w:w="959" w:type="dxa"/>
          </w:tcPr>
          <w:p w14:paraId="1D8A7164"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32CD3BB" w14:textId="5B7C98FE"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Automatyczne rozpoznawanie narzędzia dla gniazda </w:t>
            </w:r>
            <w:r w:rsidRPr="008A5A01">
              <w:rPr>
                <w:rFonts w:ascii="Garamond" w:hAnsi="Garamond" w:cs="Calibri"/>
                <w:strike/>
                <w:color w:val="000000"/>
              </w:rPr>
              <w:t>w standardzie</w:t>
            </w:r>
            <w:r w:rsidRPr="00440B28">
              <w:rPr>
                <w:rFonts w:ascii="Garamond" w:hAnsi="Garamond" w:cs="Calibri"/>
                <w:color w:val="000000"/>
              </w:rPr>
              <w:t xml:space="preserve"> w celu poprawy płynności obsługi</w:t>
            </w:r>
            <w:r w:rsidR="008A5A01">
              <w:rPr>
                <w:rFonts w:ascii="Garamond" w:hAnsi="Garamond" w:cs="Calibri"/>
                <w:color w:val="000000"/>
              </w:rPr>
              <w:t xml:space="preserve">, </w:t>
            </w:r>
            <w:r w:rsidR="008A5A01" w:rsidRPr="008A5A01">
              <w:rPr>
                <w:rFonts w:ascii="Garamond" w:hAnsi="Garamond" w:cs="Calibri"/>
                <w:color w:val="FF0000"/>
              </w:rPr>
              <w:t>np. z rozpoznawaniem w gnieździe APC lub równoważnym</w:t>
            </w:r>
          </w:p>
        </w:tc>
        <w:tc>
          <w:tcPr>
            <w:tcW w:w="1681" w:type="dxa"/>
            <w:vAlign w:val="center"/>
          </w:tcPr>
          <w:p w14:paraId="49C394EF"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F357328"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08FB9AB"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65BAD650" w14:textId="77777777" w:rsidTr="00A33307">
        <w:tc>
          <w:tcPr>
            <w:tcW w:w="959" w:type="dxa"/>
          </w:tcPr>
          <w:p w14:paraId="34B3C0E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C85A0C0" w14:textId="77777777" w:rsidR="007D4C1D" w:rsidRDefault="00032DA0" w:rsidP="00032DA0">
            <w:pPr>
              <w:autoSpaceDE w:val="0"/>
              <w:autoSpaceDN w:val="0"/>
              <w:adjustRightInd w:val="0"/>
              <w:spacing w:line="240" w:lineRule="auto"/>
              <w:jc w:val="both"/>
              <w:rPr>
                <w:rFonts w:ascii="Garamond" w:hAnsi="Garamond" w:cs="Calibri"/>
                <w:color w:val="FF0000"/>
              </w:rPr>
            </w:pPr>
            <w:r w:rsidRPr="00440B28">
              <w:rPr>
                <w:rFonts w:ascii="Garamond" w:hAnsi="Garamond" w:cs="Calibri"/>
                <w:color w:val="000000"/>
              </w:rPr>
              <w:t>Możliwość zapamiętywania preferowanych ustawień</w:t>
            </w:r>
            <w:r w:rsidR="007D4C1D">
              <w:rPr>
                <w:rFonts w:ascii="Garamond" w:hAnsi="Garamond" w:cs="Calibri"/>
                <w:color w:val="000000"/>
              </w:rPr>
              <w:t xml:space="preserve"> </w:t>
            </w:r>
            <w:r w:rsidR="007D4C1D" w:rsidRPr="007D4C1D">
              <w:rPr>
                <w:rFonts w:ascii="Garamond" w:hAnsi="Garamond" w:cs="Calibri"/>
                <w:color w:val="FF0000"/>
              </w:rPr>
              <w:t>lub</w:t>
            </w:r>
            <w:r w:rsidR="007D4C1D">
              <w:rPr>
                <w:rFonts w:ascii="Garamond" w:hAnsi="Garamond" w:cs="Calibri"/>
                <w:color w:val="FF0000"/>
              </w:rPr>
              <w:t>:</w:t>
            </w:r>
          </w:p>
          <w:p w14:paraId="0A6C9D22" w14:textId="77777777" w:rsidR="007D4C1D" w:rsidRPr="007D4C1D" w:rsidRDefault="007D4C1D" w:rsidP="007D4C1D">
            <w:pPr>
              <w:spacing w:after="0" w:line="240" w:lineRule="auto"/>
              <w:jc w:val="both"/>
              <w:rPr>
                <w:rFonts w:ascii="Garamond" w:hAnsi="Garamond"/>
                <w:color w:val="FF0000"/>
                <w:lang w:eastAsia="pl-PL"/>
              </w:rPr>
            </w:pPr>
            <w:r>
              <w:rPr>
                <w:rFonts w:ascii="Garamond" w:hAnsi="Garamond" w:cs="Calibri"/>
                <w:color w:val="FF0000"/>
              </w:rPr>
              <w:t xml:space="preserve">- </w:t>
            </w:r>
            <w:r w:rsidRPr="007D4C1D">
              <w:rPr>
                <w:rFonts w:ascii="Garamond" w:hAnsi="Garamond" w:cs="Calibri"/>
                <w:color w:val="FF0000"/>
              </w:rPr>
              <w:t xml:space="preserve"> </w:t>
            </w:r>
            <w:r w:rsidRPr="007D4C1D">
              <w:rPr>
                <w:rFonts w:ascii="Garamond" w:hAnsi="Garamond"/>
                <w:color w:val="FF0000"/>
                <w:lang w:eastAsia="pl-PL"/>
              </w:rPr>
              <w:t>urządzenie z automatycznym rozpoznawaniem podłączonych narzędzi wraz z automatycznym przywołaniem trybów pracy i nastaw właściwych dla podłączonego instrumentu lub:</w:t>
            </w:r>
          </w:p>
          <w:p w14:paraId="6EFC3B47" w14:textId="03D4E2D8" w:rsidR="00032DA0" w:rsidRPr="00440B28" w:rsidRDefault="007D4C1D" w:rsidP="007D4C1D">
            <w:pPr>
              <w:autoSpaceDE w:val="0"/>
              <w:autoSpaceDN w:val="0"/>
              <w:adjustRightInd w:val="0"/>
              <w:spacing w:line="240" w:lineRule="auto"/>
              <w:jc w:val="both"/>
              <w:rPr>
                <w:rFonts w:ascii="Garamond" w:hAnsi="Garamond" w:cs="Calibri"/>
                <w:color w:val="000000"/>
              </w:rPr>
            </w:pPr>
            <w:r w:rsidRPr="007D4C1D">
              <w:rPr>
                <w:rFonts w:ascii="Garamond" w:hAnsi="Garamond"/>
                <w:color w:val="FF0000"/>
                <w:lang w:eastAsia="pl-PL"/>
              </w:rPr>
              <w:t>- urządzenie, które zgodnie z normą nie dopuszcza do powstawania prądów upływu większych niż dopuszczalne</w:t>
            </w:r>
          </w:p>
        </w:tc>
        <w:tc>
          <w:tcPr>
            <w:tcW w:w="1681" w:type="dxa"/>
            <w:vAlign w:val="center"/>
          </w:tcPr>
          <w:p w14:paraId="5D7AF912"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1B1FF21"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34957BC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EFD8C7E" w14:textId="77777777" w:rsidTr="00A33307">
        <w:tc>
          <w:tcPr>
            <w:tcW w:w="959" w:type="dxa"/>
          </w:tcPr>
          <w:p w14:paraId="4BBCA469" w14:textId="4D7496AD"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EFC38D2"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kontroli prądu upływowy, zmniejszająca ryzyko przypadkowego narażenia pacjenta lub użytkownika na niebezpieczeństwo.</w:t>
            </w:r>
          </w:p>
        </w:tc>
        <w:tc>
          <w:tcPr>
            <w:tcW w:w="1681" w:type="dxa"/>
            <w:vAlign w:val="center"/>
          </w:tcPr>
          <w:p w14:paraId="4D1CA09D"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E4A7615"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9A0F5AB"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1418E69" w14:textId="77777777" w:rsidTr="00A33307">
        <w:tc>
          <w:tcPr>
            <w:tcW w:w="959" w:type="dxa"/>
          </w:tcPr>
          <w:p w14:paraId="4003A2C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688806F" w14:textId="667C106F"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natychmiastowego zapłonu iskry, umożliwiająca cięcie bez opóźnień w celu poprawy bezpieczeństwa i wydajności pracy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systemem automatycznego doboru mocy wyjściowej cięcia i koagulacji w zależności od parametrów tkanki, szybkości cięcia oraz elektrody w celu zachowania wybranego efektu na tkance</w:t>
            </w:r>
            <w:r w:rsidRPr="00440B28">
              <w:rPr>
                <w:rFonts w:ascii="Garamond" w:hAnsi="Garamond" w:cs="Calibri"/>
                <w:color w:val="000000"/>
              </w:rPr>
              <w:t xml:space="preserve">   </w:t>
            </w:r>
          </w:p>
        </w:tc>
        <w:tc>
          <w:tcPr>
            <w:tcW w:w="1681" w:type="dxa"/>
            <w:vAlign w:val="center"/>
          </w:tcPr>
          <w:p w14:paraId="1DB421DB"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28387E2"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2B009ADB"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0E62850" w14:textId="77777777" w:rsidTr="00A33307">
        <w:tc>
          <w:tcPr>
            <w:tcW w:w="959" w:type="dxa"/>
          </w:tcPr>
          <w:p w14:paraId="5B013D9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9A4B5D3"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Interfejs w języku polskim</w:t>
            </w:r>
          </w:p>
        </w:tc>
        <w:tc>
          <w:tcPr>
            <w:tcW w:w="1681" w:type="dxa"/>
            <w:vAlign w:val="center"/>
          </w:tcPr>
          <w:p w14:paraId="1EE0560B"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F51972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18214F26"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43535C1D" w14:textId="77777777" w:rsidTr="00A33307">
        <w:tc>
          <w:tcPr>
            <w:tcW w:w="959" w:type="dxa"/>
          </w:tcPr>
          <w:p w14:paraId="28A57827"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EFF4A01"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zestaw enteroskopowy</w:t>
            </w:r>
            <w:r w:rsidRPr="00440B28">
              <w:rPr>
                <w:rFonts w:ascii="Garamond" w:hAnsi="Garamond" w:cs="Calibri"/>
                <w:b/>
                <w:bCs/>
                <w:color w:val="000000"/>
              </w:rPr>
              <w:t xml:space="preserve"> – 2 szt.</w:t>
            </w:r>
          </w:p>
        </w:tc>
        <w:tc>
          <w:tcPr>
            <w:tcW w:w="1681" w:type="dxa"/>
            <w:vAlign w:val="center"/>
          </w:tcPr>
          <w:p w14:paraId="52C70066"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37672298"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0AA6FD62"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49CEA774" w14:textId="77777777" w:rsidTr="00A33307">
        <w:tc>
          <w:tcPr>
            <w:tcW w:w="959" w:type="dxa"/>
          </w:tcPr>
          <w:p w14:paraId="70019142"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072E912F"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Enteroskop wideo o wysokiej jakości obrazowania</w:t>
            </w:r>
          </w:p>
        </w:tc>
        <w:tc>
          <w:tcPr>
            <w:tcW w:w="1681" w:type="dxa"/>
            <w:vAlign w:val="center"/>
          </w:tcPr>
          <w:p w14:paraId="20846376"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1E85FDD"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1AB26B64"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3BB74D2E" w14:textId="77777777" w:rsidTr="00A33307">
        <w:tc>
          <w:tcPr>
            <w:tcW w:w="959" w:type="dxa"/>
          </w:tcPr>
          <w:p w14:paraId="17FAFBF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2A0D8A6"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3-100mm, umożliwiająca dokładną obserwację tkanki zarówno z bliskiej jak i dużej odległości. </w:t>
            </w:r>
          </w:p>
        </w:tc>
        <w:tc>
          <w:tcPr>
            <w:tcW w:w="1681" w:type="dxa"/>
            <w:vAlign w:val="center"/>
          </w:tcPr>
          <w:p w14:paraId="3FA40856"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2E08F48"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4BE56DEF"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46F8A2A5" w14:textId="77777777" w:rsidTr="00A33307">
        <w:tc>
          <w:tcPr>
            <w:tcW w:w="959" w:type="dxa"/>
          </w:tcPr>
          <w:p w14:paraId="0218B202"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0871B778"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Funkcji obrazowania w wąskim paśmie światła, ułatwiająca ocenę wczesnych zmian nowotworowych.</w:t>
            </w:r>
          </w:p>
        </w:tc>
        <w:tc>
          <w:tcPr>
            <w:tcW w:w="1681" w:type="dxa"/>
            <w:vAlign w:val="center"/>
          </w:tcPr>
          <w:p w14:paraId="0D9827AD"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136E158"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516FBED4"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76BCCB9F" w14:textId="77777777" w:rsidTr="00A33307">
        <w:tc>
          <w:tcPr>
            <w:tcW w:w="959" w:type="dxa"/>
          </w:tcPr>
          <w:p w14:paraId="4B846B02"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20A081D"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sondy roboczej min. 2000 mm gwarantująca odpowiedni zasięg endoskopu</w:t>
            </w:r>
          </w:p>
        </w:tc>
        <w:tc>
          <w:tcPr>
            <w:tcW w:w="1681" w:type="dxa"/>
            <w:vAlign w:val="center"/>
          </w:tcPr>
          <w:p w14:paraId="45E618F3"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7580902"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75E4653"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04FF0E0D" w14:textId="77777777" w:rsidTr="00A33307">
        <w:tc>
          <w:tcPr>
            <w:tcW w:w="959" w:type="dxa"/>
          </w:tcPr>
          <w:p w14:paraId="43DC7B23"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7C6CC899"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Grubość całej sondy endoskopowej  max 9,8 mm w celu zmniejszenia dolegliwości bólowych powstających na skutek wprowadzania endoskopu</w:t>
            </w:r>
          </w:p>
        </w:tc>
        <w:tc>
          <w:tcPr>
            <w:tcW w:w="1681" w:type="dxa"/>
            <w:vAlign w:val="center"/>
          </w:tcPr>
          <w:p w14:paraId="7458A272"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075CDBD7"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106A744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9,5 mm i mniej – 3 pkt.</w:t>
            </w:r>
          </w:p>
          <w:p w14:paraId="5EFC02A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32DA0" w:rsidRPr="00926C15" w14:paraId="07EC8F80" w14:textId="77777777" w:rsidTr="00A33307">
        <w:tc>
          <w:tcPr>
            <w:tcW w:w="959" w:type="dxa"/>
          </w:tcPr>
          <w:p w14:paraId="47CAB77A"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6EDAA59"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Sztywna cześć końcówki sondy z opcją dostępu do miejsc o małych przekrojach i pracy w dużym zakrzywieniu </w:t>
            </w:r>
          </w:p>
        </w:tc>
        <w:tc>
          <w:tcPr>
            <w:tcW w:w="1681" w:type="dxa"/>
            <w:vAlign w:val="center"/>
          </w:tcPr>
          <w:p w14:paraId="26ACE8CF"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526C03D2" w14:textId="77777777" w:rsidR="00032DA0" w:rsidRPr="00926C15" w:rsidRDefault="00032DA0" w:rsidP="00032DA0">
            <w:pPr>
              <w:autoSpaceDE w:val="0"/>
              <w:autoSpaceDN w:val="0"/>
              <w:adjustRightInd w:val="0"/>
              <w:spacing w:line="288" w:lineRule="auto"/>
              <w:rPr>
                <w:rFonts w:ascii="Garamond" w:hAnsi="Garamond" w:cs="Calibri"/>
                <w:strike/>
                <w:color w:val="000000"/>
              </w:rPr>
            </w:pPr>
          </w:p>
        </w:tc>
        <w:tc>
          <w:tcPr>
            <w:tcW w:w="2829" w:type="dxa"/>
            <w:vAlign w:val="bottom"/>
          </w:tcPr>
          <w:p w14:paraId="14DB791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2 pkt.</w:t>
            </w:r>
          </w:p>
          <w:p w14:paraId="42C12D1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32DA0" w:rsidRPr="00926C15" w14:paraId="2FB8630E" w14:textId="77777777" w:rsidTr="00A33307">
        <w:tc>
          <w:tcPr>
            <w:tcW w:w="959" w:type="dxa"/>
          </w:tcPr>
          <w:p w14:paraId="1949CC70"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F349B3C" w14:textId="578669C8" w:rsidR="00032DA0" w:rsidRPr="00440B28" w:rsidRDefault="00032DA0" w:rsidP="00032DA0">
            <w:pPr>
              <w:autoSpaceDE w:val="0"/>
              <w:autoSpaceDN w:val="0"/>
              <w:adjustRightInd w:val="0"/>
              <w:spacing w:line="240" w:lineRule="auto"/>
              <w:jc w:val="both"/>
              <w:rPr>
                <w:rFonts w:ascii="Garamond" w:hAnsi="Garamond" w:cs="Calibri"/>
              </w:rPr>
            </w:pPr>
            <w:r>
              <w:rPr>
                <w:rFonts w:ascii="Garamond" w:hAnsi="Garamond" w:cs="Calibri"/>
              </w:rPr>
              <w:t>System sterowa</w:t>
            </w:r>
            <w:r w:rsidRPr="00440B28">
              <w:rPr>
                <w:rFonts w:ascii="Garamond" w:hAnsi="Garamond" w:cs="Calibri"/>
              </w:rPr>
              <w:t>nia z panelu przedniego i/lub z ergonomicznego pilota zdalnego sterowania</w:t>
            </w:r>
          </w:p>
        </w:tc>
        <w:tc>
          <w:tcPr>
            <w:tcW w:w="1681" w:type="dxa"/>
            <w:vAlign w:val="center"/>
          </w:tcPr>
          <w:p w14:paraId="60342FA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4D13FD5E"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12EBDCB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oba rozwiązania – 3 pkt.</w:t>
            </w:r>
          </w:p>
          <w:p w14:paraId="7D7FED1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jedno rozwiązanie – 1 pkt.</w:t>
            </w:r>
          </w:p>
        </w:tc>
      </w:tr>
      <w:tr w:rsidR="00032DA0" w:rsidRPr="00926C15" w14:paraId="55BF3023" w14:textId="77777777" w:rsidTr="00A33307">
        <w:tc>
          <w:tcPr>
            <w:tcW w:w="959" w:type="dxa"/>
          </w:tcPr>
          <w:p w14:paraId="4FBCCAC1"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8BB3092" w14:textId="77777777" w:rsidR="00032DA0" w:rsidRPr="00440B28" w:rsidRDefault="00032DA0" w:rsidP="00032DA0">
            <w:pPr>
              <w:autoSpaceDE w:val="0"/>
              <w:autoSpaceDN w:val="0"/>
              <w:adjustRightInd w:val="0"/>
              <w:spacing w:line="240" w:lineRule="auto"/>
              <w:jc w:val="both"/>
              <w:rPr>
                <w:rFonts w:ascii="Garamond" w:hAnsi="Garamond" w:cs="Calibri"/>
              </w:rPr>
            </w:pPr>
            <w:r w:rsidRPr="00440B28">
              <w:rPr>
                <w:rFonts w:ascii="Garamond" w:hAnsi="Garamond" w:cs="Calibri"/>
              </w:rPr>
              <w:t>Na wyposażeniu tuba zgodna z hydrofilnym środkiem smarującym z opcją uwidocznia w obrazie fluoroskopii RTG (1) lub system balonowy widoczny w obrazie RTG (2)</w:t>
            </w:r>
          </w:p>
        </w:tc>
        <w:tc>
          <w:tcPr>
            <w:tcW w:w="1681" w:type="dxa"/>
            <w:vAlign w:val="center"/>
          </w:tcPr>
          <w:p w14:paraId="60431E70"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09F3A0E2"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26FAAAF"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70F3D855"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32DA0" w:rsidRPr="00926C15" w14:paraId="43960003" w14:textId="77777777" w:rsidTr="00A33307">
        <w:tc>
          <w:tcPr>
            <w:tcW w:w="959" w:type="dxa"/>
          </w:tcPr>
          <w:p w14:paraId="22A680EA"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8AC4E72"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endoskop do dróg żółciowych</w:t>
            </w:r>
            <w:r w:rsidRPr="00440B28">
              <w:rPr>
                <w:rFonts w:ascii="Garamond" w:hAnsi="Garamond" w:cs="Calibri"/>
                <w:b/>
                <w:bCs/>
                <w:color w:val="000000"/>
              </w:rPr>
              <w:t xml:space="preserve"> – 3 szt.</w:t>
            </w:r>
          </w:p>
        </w:tc>
        <w:tc>
          <w:tcPr>
            <w:tcW w:w="1681" w:type="dxa"/>
            <w:vAlign w:val="center"/>
          </w:tcPr>
          <w:p w14:paraId="354A6985"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02BEE1B2"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6FE51CFD"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1D3B731B" w14:textId="77777777" w:rsidTr="00A33307">
        <w:tc>
          <w:tcPr>
            <w:tcW w:w="959" w:type="dxa"/>
          </w:tcPr>
          <w:p w14:paraId="6C8B456F"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5F3A511"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Grubość sondy endoskopowej max 3,5 mm</w:t>
            </w:r>
          </w:p>
        </w:tc>
        <w:tc>
          <w:tcPr>
            <w:tcW w:w="1681" w:type="dxa"/>
            <w:vAlign w:val="center"/>
          </w:tcPr>
          <w:p w14:paraId="5F104CD3"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F6017B7"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47A91E2"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242A910D" w14:textId="77777777" w:rsidTr="00A33307">
        <w:tc>
          <w:tcPr>
            <w:tcW w:w="959" w:type="dxa"/>
          </w:tcPr>
          <w:p w14:paraId="0CBB8AC9"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1C7E86F"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Kanał roboczy średnica wewnętrzna min. 1,15 mm</w:t>
            </w:r>
          </w:p>
        </w:tc>
        <w:tc>
          <w:tcPr>
            <w:tcW w:w="1681" w:type="dxa"/>
            <w:vAlign w:val="center"/>
          </w:tcPr>
          <w:p w14:paraId="3D2CB2A1"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6CDAF30"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4BC6C96F"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6743EF9F" w14:textId="77777777" w:rsidTr="00A33307">
        <w:tc>
          <w:tcPr>
            <w:tcW w:w="959" w:type="dxa"/>
          </w:tcPr>
          <w:p w14:paraId="100B5E84"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F35A9AC"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Pole widzenia min. 90°</w:t>
            </w:r>
          </w:p>
        </w:tc>
        <w:tc>
          <w:tcPr>
            <w:tcW w:w="1681" w:type="dxa"/>
            <w:vAlign w:val="center"/>
          </w:tcPr>
          <w:p w14:paraId="68BAFC68"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68720236"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8CBC90D"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120 i więcej – 2 pkt.</w:t>
            </w:r>
          </w:p>
          <w:p w14:paraId="3CECE618"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32DA0" w:rsidRPr="00926C15" w14:paraId="74717715" w14:textId="77777777" w:rsidTr="00A33307">
        <w:tc>
          <w:tcPr>
            <w:tcW w:w="959" w:type="dxa"/>
          </w:tcPr>
          <w:p w14:paraId="344C9CDA"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7A2A14DC"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robocza min. 1870 mm</w:t>
            </w:r>
          </w:p>
        </w:tc>
        <w:tc>
          <w:tcPr>
            <w:tcW w:w="1681" w:type="dxa"/>
            <w:vAlign w:val="center"/>
          </w:tcPr>
          <w:p w14:paraId="3B6F2892"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2742B34"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2DAA2C4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2E2403D1" w14:textId="77777777" w:rsidTr="00A33307">
        <w:tc>
          <w:tcPr>
            <w:tcW w:w="959" w:type="dxa"/>
          </w:tcPr>
          <w:p w14:paraId="3FF251EC"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E3D96C9"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endoskop EUS radialny</w:t>
            </w:r>
            <w:r w:rsidRPr="00440B28">
              <w:rPr>
                <w:rFonts w:ascii="Garamond" w:hAnsi="Garamond" w:cs="Calibri"/>
                <w:b/>
                <w:bCs/>
                <w:color w:val="000000"/>
              </w:rPr>
              <w:t xml:space="preserve"> – 1 szt.</w:t>
            </w:r>
          </w:p>
        </w:tc>
        <w:tc>
          <w:tcPr>
            <w:tcW w:w="1681" w:type="dxa"/>
            <w:vAlign w:val="center"/>
          </w:tcPr>
          <w:p w14:paraId="2BCE84DF"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2CCC2F69"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3043A52A"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16835B01" w14:textId="77777777" w:rsidTr="00A33307">
        <w:tc>
          <w:tcPr>
            <w:tcW w:w="959" w:type="dxa"/>
          </w:tcPr>
          <w:p w14:paraId="36B32E4F"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13046E2F" w14:textId="23E4865D" w:rsidR="00032DA0" w:rsidRPr="00440B28" w:rsidRDefault="00032DA0" w:rsidP="00032DA0">
            <w:pPr>
              <w:autoSpaceDE w:val="0"/>
              <w:autoSpaceDN w:val="0"/>
              <w:adjustRightInd w:val="0"/>
              <w:spacing w:line="240" w:lineRule="auto"/>
              <w:jc w:val="both"/>
              <w:rPr>
                <w:rFonts w:ascii="Garamond" w:hAnsi="Garamond" w:cs="Calibri"/>
                <w:color w:val="000000"/>
              </w:rPr>
            </w:pPr>
            <w:r>
              <w:rPr>
                <w:rFonts w:ascii="Garamond" w:hAnsi="Garamond" w:cs="Calibri"/>
                <w:color w:val="000000"/>
              </w:rPr>
              <w:t>Pełna kompatybilność</w:t>
            </w:r>
            <w:r w:rsidRPr="00440B28">
              <w:rPr>
                <w:rFonts w:ascii="Garamond" w:hAnsi="Garamond" w:cs="Calibri"/>
                <w:color w:val="000000"/>
              </w:rPr>
              <w:t xml:space="preserve"> z oferowanym procesorem wideo</w:t>
            </w:r>
          </w:p>
        </w:tc>
        <w:tc>
          <w:tcPr>
            <w:tcW w:w="1681" w:type="dxa"/>
            <w:vAlign w:val="center"/>
          </w:tcPr>
          <w:p w14:paraId="2C03C09D"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7012213"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18500F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4597D0B6" w14:textId="77777777" w:rsidTr="00A33307">
        <w:tc>
          <w:tcPr>
            <w:tcW w:w="959" w:type="dxa"/>
          </w:tcPr>
          <w:p w14:paraId="4846E34B"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28A9B58"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Elektroniczne skanowanie promieniowe 360º z możliwością rotacji obrazu</w:t>
            </w:r>
          </w:p>
        </w:tc>
        <w:tc>
          <w:tcPr>
            <w:tcW w:w="1681" w:type="dxa"/>
            <w:vAlign w:val="center"/>
          </w:tcPr>
          <w:p w14:paraId="7A767CC5"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E9D90CC"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DC8A611"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55CE1254" w14:textId="77777777" w:rsidTr="00A33307">
        <w:tc>
          <w:tcPr>
            <w:tcW w:w="959" w:type="dxa"/>
          </w:tcPr>
          <w:p w14:paraId="6C2EBDBE"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583203E1"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Zaawansowane funkcja obejmująca obsługę obrazowania Contrast Harmonic Echo, umożliwiając wizualizację przepływów w strukturach mikronaczyniowych</w:t>
            </w:r>
          </w:p>
        </w:tc>
        <w:tc>
          <w:tcPr>
            <w:tcW w:w="1681" w:type="dxa"/>
            <w:vAlign w:val="center"/>
          </w:tcPr>
          <w:p w14:paraId="11CBB146"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4E5C786F" w14:textId="77777777" w:rsidR="00032DA0" w:rsidRPr="00926C15" w:rsidRDefault="00032DA0" w:rsidP="00032DA0">
            <w:pPr>
              <w:autoSpaceDE w:val="0"/>
              <w:autoSpaceDN w:val="0"/>
              <w:adjustRightInd w:val="0"/>
              <w:spacing w:line="288" w:lineRule="auto"/>
              <w:rPr>
                <w:rFonts w:ascii="Garamond" w:hAnsi="Garamond" w:cs="Calibri"/>
                <w:strike/>
                <w:color w:val="000000"/>
              </w:rPr>
            </w:pPr>
          </w:p>
        </w:tc>
        <w:tc>
          <w:tcPr>
            <w:tcW w:w="2829" w:type="dxa"/>
            <w:vAlign w:val="bottom"/>
          </w:tcPr>
          <w:p w14:paraId="4C852865"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B6B7E03"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32DA0" w:rsidRPr="00926C15" w14:paraId="21544041" w14:textId="77777777" w:rsidTr="00A33307">
        <w:tc>
          <w:tcPr>
            <w:tcW w:w="959" w:type="dxa"/>
          </w:tcPr>
          <w:p w14:paraId="5DA2072A"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2BF9D09E"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4-100mm, umożliwiająca dokładną obserwację tkanki zarówno z bliskiej jak i dużej odległości. </w:t>
            </w:r>
          </w:p>
        </w:tc>
        <w:tc>
          <w:tcPr>
            <w:tcW w:w="1681" w:type="dxa"/>
            <w:vAlign w:val="center"/>
          </w:tcPr>
          <w:p w14:paraId="29C508A1"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6E8CA0E"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2B9C2C17"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32DA0" w:rsidRPr="00926C15" w14:paraId="1EA3EDA9" w14:textId="77777777" w:rsidTr="00A33307">
        <w:tc>
          <w:tcPr>
            <w:tcW w:w="959" w:type="dxa"/>
          </w:tcPr>
          <w:p w14:paraId="3831C58C"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68744DB8" w14:textId="71D4518C" w:rsidR="00032DA0" w:rsidRPr="00440B28" w:rsidRDefault="00032DA0" w:rsidP="003539DF">
            <w:pPr>
              <w:tabs>
                <w:tab w:val="left" w:pos="708"/>
                <w:tab w:val="center" w:pos="4536"/>
                <w:tab w:val="right" w:pos="9072"/>
              </w:tabs>
              <w:spacing w:line="256" w:lineRule="auto"/>
              <w:contextualSpacing/>
              <w:jc w:val="both"/>
              <w:rPr>
                <w:rFonts w:ascii="Garamond" w:hAnsi="Garamond" w:cs="Calibri"/>
                <w:color w:val="000000"/>
              </w:rPr>
            </w:pPr>
            <w:r w:rsidRPr="00440B28">
              <w:rPr>
                <w:rFonts w:ascii="Garamond" w:hAnsi="Garamond" w:cs="Calibri"/>
                <w:color w:val="000000"/>
              </w:rPr>
              <w:t>Obsługa częstotliwości skanowania w min.: 5; 6; 7,5; 10; MHz</w:t>
            </w:r>
            <w:r w:rsidR="003539DF">
              <w:rPr>
                <w:rFonts w:ascii="Garamond" w:hAnsi="Garamond" w:cs="Calibri"/>
                <w:color w:val="000000"/>
              </w:rPr>
              <w:t xml:space="preserve"> </w:t>
            </w:r>
            <w:r w:rsidR="003539DF" w:rsidRPr="003539DF">
              <w:rPr>
                <w:rFonts w:ascii="Garamond" w:hAnsi="Garamond" w:cs="Calibri"/>
                <w:color w:val="FF0000"/>
              </w:rPr>
              <w:t xml:space="preserve">lub </w:t>
            </w:r>
            <w:r w:rsidR="003539DF">
              <w:rPr>
                <w:rFonts w:ascii="Garamond" w:hAnsi="Garamond" w:cs="Tahoma"/>
                <w:color w:val="FF0000"/>
              </w:rPr>
              <w:t>o</w:t>
            </w:r>
            <w:r w:rsidR="003539DF" w:rsidRPr="003539DF">
              <w:rPr>
                <w:rFonts w:ascii="Garamond" w:hAnsi="Garamond" w:cs="Tahoma"/>
                <w:color w:val="FF0000"/>
              </w:rPr>
              <w:t>bsługa często</w:t>
            </w:r>
            <w:r w:rsidR="003539DF">
              <w:rPr>
                <w:rFonts w:ascii="Garamond" w:hAnsi="Garamond" w:cs="Tahoma"/>
                <w:color w:val="FF0000"/>
              </w:rPr>
              <w:t>t</w:t>
            </w:r>
            <w:r w:rsidR="003539DF" w:rsidRPr="003539DF">
              <w:rPr>
                <w:rFonts w:ascii="Garamond" w:hAnsi="Garamond" w:cs="Tahoma"/>
                <w:color w:val="FF0000"/>
              </w:rPr>
              <w:t>liwości skanowania w min.: 5 MHZ; 7.5 MHZ, 10 MHZ</w:t>
            </w:r>
          </w:p>
        </w:tc>
        <w:tc>
          <w:tcPr>
            <w:tcW w:w="1681" w:type="dxa"/>
            <w:vAlign w:val="center"/>
          </w:tcPr>
          <w:p w14:paraId="50D67F15" w14:textId="21D77B38" w:rsidR="00032DA0" w:rsidRPr="00926C15" w:rsidRDefault="00492255" w:rsidP="00032DA0">
            <w:pPr>
              <w:spacing w:after="0" w:line="288" w:lineRule="auto"/>
              <w:jc w:val="center"/>
              <w:rPr>
                <w:rFonts w:ascii="Garamond" w:eastAsia="Times New Roman" w:hAnsi="Garamond" w:cs="Calibri"/>
                <w:color w:val="000000"/>
                <w:lang w:eastAsia="pl-PL"/>
              </w:rPr>
            </w:pPr>
            <w:r w:rsidRPr="00444FC5">
              <w:rPr>
                <w:rFonts w:ascii="Garamond" w:eastAsia="Times New Roman" w:hAnsi="Garamond" w:cs="Calibri"/>
                <w:color w:val="FF0000"/>
                <w:lang w:eastAsia="pl-PL"/>
              </w:rPr>
              <w:t>Tak, podać</w:t>
            </w:r>
          </w:p>
        </w:tc>
        <w:tc>
          <w:tcPr>
            <w:tcW w:w="4535" w:type="dxa"/>
          </w:tcPr>
          <w:p w14:paraId="4FD63067"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70BCF35"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zakres wymagany – 1 pkt.</w:t>
            </w:r>
          </w:p>
          <w:p w14:paraId="4B1924C1"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wyższy niż wymagany – 2 pkt.</w:t>
            </w:r>
          </w:p>
        </w:tc>
      </w:tr>
      <w:tr w:rsidR="00032DA0" w:rsidRPr="00926C15" w14:paraId="68FEF9C5" w14:textId="77777777" w:rsidTr="00A33307">
        <w:tc>
          <w:tcPr>
            <w:tcW w:w="959" w:type="dxa"/>
          </w:tcPr>
          <w:p w14:paraId="11E1354E"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07C69AB3" w14:textId="3A905EE2" w:rsidR="00032DA0" w:rsidRPr="00DE7A09" w:rsidRDefault="00032DA0" w:rsidP="00B02A84">
            <w:pPr>
              <w:autoSpaceDE w:val="0"/>
              <w:autoSpaceDN w:val="0"/>
              <w:adjustRightInd w:val="0"/>
              <w:spacing w:line="240" w:lineRule="auto"/>
              <w:jc w:val="both"/>
              <w:rPr>
                <w:rFonts w:ascii="Garamond" w:hAnsi="Garamond" w:cs="Calibri"/>
                <w:color w:val="FFC000"/>
              </w:rPr>
            </w:pPr>
            <w:r w:rsidRPr="00B02A84">
              <w:rPr>
                <w:rFonts w:ascii="Garamond" w:hAnsi="Garamond" w:cs="Calibri"/>
              </w:rPr>
              <w:t>Kompatybilność z posiadanym przez Zamawiającego procesorem USG serii EU-ME2</w:t>
            </w:r>
            <w:r w:rsidR="00B02A84" w:rsidRPr="00B02A84">
              <w:rPr>
                <w:rFonts w:ascii="Garamond" w:hAnsi="Garamond" w:cs="Calibri"/>
              </w:rPr>
              <w:t xml:space="preserve"> </w:t>
            </w:r>
            <w:r w:rsidR="00B02A84" w:rsidRPr="00B02A84">
              <w:rPr>
                <w:rFonts w:ascii="Garamond" w:hAnsi="Garamond" w:cs="Tahoma"/>
                <w:color w:val="FF0000"/>
              </w:rPr>
              <w:t>(rozwiązanie 1) lub oferowanym procesorem USG (rozwiązanie 2)</w:t>
            </w:r>
          </w:p>
        </w:tc>
        <w:tc>
          <w:tcPr>
            <w:tcW w:w="1681" w:type="dxa"/>
            <w:vAlign w:val="center"/>
          </w:tcPr>
          <w:p w14:paraId="692982B1" w14:textId="77777777" w:rsidR="00032DA0" w:rsidRPr="00B02A84" w:rsidRDefault="00032DA0" w:rsidP="00032DA0">
            <w:pPr>
              <w:spacing w:after="0" w:line="288" w:lineRule="auto"/>
              <w:jc w:val="center"/>
              <w:rPr>
                <w:rFonts w:ascii="Garamond" w:eastAsia="Times New Roman" w:hAnsi="Garamond" w:cs="Calibri"/>
                <w:lang w:eastAsia="pl-PL"/>
              </w:rPr>
            </w:pPr>
            <w:r w:rsidRPr="00B02A84">
              <w:rPr>
                <w:rFonts w:ascii="Garamond" w:eastAsia="Times New Roman" w:hAnsi="Garamond" w:cs="Calibri"/>
                <w:lang w:eastAsia="pl-PL"/>
              </w:rPr>
              <w:t>podać</w:t>
            </w:r>
          </w:p>
        </w:tc>
        <w:tc>
          <w:tcPr>
            <w:tcW w:w="4535" w:type="dxa"/>
          </w:tcPr>
          <w:p w14:paraId="7887ACF2" w14:textId="3B559AEA" w:rsidR="00032DA0" w:rsidRPr="00B02A84" w:rsidRDefault="00032DA0" w:rsidP="00032DA0">
            <w:pPr>
              <w:autoSpaceDE w:val="0"/>
              <w:autoSpaceDN w:val="0"/>
              <w:adjustRightInd w:val="0"/>
              <w:spacing w:line="288" w:lineRule="auto"/>
              <w:rPr>
                <w:rFonts w:ascii="Garamond" w:hAnsi="Garamond" w:cs="Calibri"/>
                <w:strike/>
              </w:rPr>
            </w:pPr>
          </w:p>
        </w:tc>
        <w:tc>
          <w:tcPr>
            <w:tcW w:w="2829" w:type="dxa"/>
            <w:vAlign w:val="bottom"/>
          </w:tcPr>
          <w:p w14:paraId="4E3C7F8C" w14:textId="77B56902" w:rsidR="00B02A84"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 xml:space="preserve">tak </w:t>
            </w:r>
            <w:r w:rsidR="00B02A84" w:rsidRPr="00B02A84">
              <w:rPr>
                <w:rFonts w:ascii="Garamond" w:eastAsia="Times New Roman" w:hAnsi="Garamond" w:cs="Calibri"/>
                <w:color w:val="FF0000"/>
                <w:lang w:eastAsia="pl-PL"/>
              </w:rPr>
              <w:t>(rozw. 1</w:t>
            </w:r>
            <w:r w:rsidR="00B02A84">
              <w:rPr>
                <w:rFonts w:ascii="Garamond" w:eastAsia="Times New Roman" w:hAnsi="Garamond" w:cs="Calibri"/>
                <w:lang w:eastAsia="pl-PL"/>
              </w:rPr>
              <w:t>)</w:t>
            </w:r>
            <w:r w:rsidR="000C0B33">
              <w:rPr>
                <w:rFonts w:ascii="Garamond" w:eastAsia="Times New Roman" w:hAnsi="Garamond" w:cs="Calibri"/>
                <w:lang w:eastAsia="pl-PL"/>
              </w:rPr>
              <w:t xml:space="preserve"> </w:t>
            </w:r>
            <w:r w:rsidRPr="00B02A84">
              <w:rPr>
                <w:rFonts w:ascii="Garamond" w:eastAsia="Times New Roman" w:hAnsi="Garamond" w:cs="Calibri"/>
                <w:lang w:eastAsia="pl-PL"/>
              </w:rPr>
              <w:t>– 5 pkt.,</w:t>
            </w:r>
          </w:p>
          <w:p w14:paraId="6FF3B2B0" w14:textId="3CC399DC" w:rsidR="00B02A84" w:rsidRPr="00B02A84" w:rsidRDefault="00B02A84" w:rsidP="00032DA0">
            <w:pPr>
              <w:spacing w:after="0" w:line="288" w:lineRule="auto"/>
              <w:rPr>
                <w:rFonts w:ascii="Garamond" w:eastAsia="Times New Roman" w:hAnsi="Garamond" w:cs="Calibri"/>
                <w:color w:val="FF0000"/>
                <w:lang w:eastAsia="pl-PL"/>
              </w:rPr>
            </w:pPr>
            <w:r w:rsidRPr="00B02A84">
              <w:rPr>
                <w:rFonts w:ascii="Garamond" w:eastAsia="Times New Roman" w:hAnsi="Garamond" w:cs="Calibri"/>
                <w:color w:val="FF0000"/>
                <w:lang w:eastAsia="pl-PL"/>
              </w:rPr>
              <w:t xml:space="preserve">tak (rozw. 2) – </w:t>
            </w:r>
            <w:r w:rsidR="002F2340">
              <w:rPr>
                <w:rFonts w:ascii="Garamond" w:eastAsia="Times New Roman" w:hAnsi="Garamond" w:cs="Calibri"/>
                <w:color w:val="FF0000"/>
                <w:lang w:eastAsia="pl-PL"/>
              </w:rPr>
              <w:t>1</w:t>
            </w:r>
            <w:r w:rsidRPr="00B02A84">
              <w:rPr>
                <w:rFonts w:ascii="Garamond" w:eastAsia="Times New Roman" w:hAnsi="Garamond" w:cs="Calibri"/>
                <w:color w:val="FF0000"/>
                <w:lang w:eastAsia="pl-PL"/>
              </w:rPr>
              <w:t xml:space="preserve"> pkt.,</w:t>
            </w:r>
          </w:p>
          <w:p w14:paraId="0802A84B" w14:textId="60BA8E58" w:rsidR="00032DA0" w:rsidRPr="00B02A84"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 xml:space="preserve"> nie – 0 pkt.</w:t>
            </w:r>
          </w:p>
        </w:tc>
      </w:tr>
      <w:tr w:rsidR="00032DA0" w:rsidRPr="00926C15" w14:paraId="76120458" w14:textId="77777777" w:rsidTr="00A33307">
        <w:tc>
          <w:tcPr>
            <w:tcW w:w="959" w:type="dxa"/>
          </w:tcPr>
          <w:p w14:paraId="18C0E112"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3A873599" w14:textId="77777777" w:rsidR="00032DA0" w:rsidRPr="00440B28" w:rsidRDefault="00032DA0" w:rsidP="00032DA0">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endoskop EUS sektorowy</w:t>
            </w:r>
            <w:r w:rsidRPr="00440B28">
              <w:rPr>
                <w:rFonts w:ascii="Garamond" w:hAnsi="Garamond" w:cs="Calibri"/>
                <w:b/>
                <w:bCs/>
                <w:color w:val="000000"/>
              </w:rPr>
              <w:t xml:space="preserve"> – 3 szt.</w:t>
            </w:r>
          </w:p>
        </w:tc>
        <w:tc>
          <w:tcPr>
            <w:tcW w:w="1681" w:type="dxa"/>
            <w:vAlign w:val="center"/>
          </w:tcPr>
          <w:p w14:paraId="7020020D" w14:textId="77777777" w:rsidR="00032DA0" w:rsidRPr="00926C15" w:rsidRDefault="00032DA0" w:rsidP="00032DA0">
            <w:pPr>
              <w:spacing w:after="0" w:line="288" w:lineRule="auto"/>
              <w:jc w:val="center"/>
              <w:rPr>
                <w:rFonts w:ascii="Garamond" w:eastAsia="Times New Roman" w:hAnsi="Garamond" w:cs="Calibri"/>
                <w:color w:val="000000"/>
                <w:lang w:eastAsia="pl-PL"/>
              </w:rPr>
            </w:pPr>
          </w:p>
        </w:tc>
        <w:tc>
          <w:tcPr>
            <w:tcW w:w="4535" w:type="dxa"/>
          </w:tcPr>
          <w:p w14:paraId="16FB93E7" w14:textId="77777777" w:rsidR="00032DA0" w:rsidRPr="00926C15" w:rsidRDefault="00032DA0" w:rsidP="00032DA0">
            <w:pPr>
              <w:autoSpaceDE w:val="0"/>
              <w:autoSpaceDN w:val="0"/>
              <w:adjustRightInd w:val="0"/>
              <w:spacing w:line="288" w:lineRule="auto"/>
              <w:jc w:val="center"/>
              <w:rPr>
                <w:rFonts w:ascii="Garamond" w:hAnsi="Garamond" w:cs="Calibri"/>
                <w:b/>
                <w:bCs/>
                <w:color w:val="000000"/>
              </w:rPr>
            </w:pPr>
          </w:p>
        </w:tc>
        <w:tc>
          <w:tcPr>
            <w:tcW w:w="2829" w:type="dxa"/>
            <w:vAlign w:val="bottom"/>
          </w:tcPr>
          <w:p w14:paraId="4C65BD0A" w14:textId="77777777" w:rsidR="00032DA0" w:rsidRPr="00926C15" w:rsidRDefault="00032DA0" w:rsidP="00032DA0">
            <w:pPr>
              <w:spacing w:after="0" w:line="288" w:lineRule="auto"/>
              <w:rPr>
                <w:rFonts w:ascii="Garamond" w:eastAsia="Times New Roman" w:hAnsi="Garamond" w:cs="Calibri"/>
                <w:color w:val="000000"/>
                <w:lang w:eastAsia="pl-PL"/>
              </w:rPr>
            </w:pPr>
          </w:p>
        </w:tc>
      </w:tr>
      <w:tr w:rsidR="00032DA0" w:rsidRPr="00926C15" w14:paraId="161C314C" w14:textId="77777777" w:rsidTr="00A33307">
        <w:tc>
          <w:tcPr>
            <w:tcW w:w="959" w:type="dxa"/>
          </w:tcPr>
          <w:p w14:paraId="2C3D8A66"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FF32A38" w14:textId="3D63D2DF" w:rsidR="00032DA0" w:rsidRPr="00440B28" w:rsidRDefault="00032DA0" w:rsidP="006C0205">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współpracy z funkcją wąskiego pasma światła realizowaną przez fizyczne wycięcie koloru czerwonego z widma światła widzialnego poprzez umieszczenie filtra optycznego w źródle światła ksenonowego</w:t>
            </w:r>
            <w:r w:rsidR="006C0205">
              <w:rPr>
                <w:rFonts w:ascii="Garamond" w:hAnsi="Garamond" w:cs="Calibri"/>
                <w:color w:val="000000"/>
              </w:rPr>
              <w:t xml:space="preserve"> </w:t>
            </w:r>
            <w:r w:rsidR="006C0205" w:rsidRPr="006C0205">
              <w:rPr>
                <w:rFonts w:ascii="Garamond" w:hAnsi="Garamond" w:cs="Calibri"/>
                <w:color w:val="FF0000"/>
              </w:rPr>
              <w:t>(rozw. 1) lub m</w:t>
            </w:r>
            <w:r w:rsidR="006C0205" w:rsidRPr="006C0205">
              <w:rPr>
                <w:rFonts w:ascii="Garamond" w:hAnsi="Garamond" w:cs="Tahoma"/>
                <w:color w:val="FF0000"/>
              </w:rPr>
              <w:t>ożliwość współpracy z funkcją wąskiego pasma światła (rozw. 2)</w:t>
            </w:r>
          </w:p>
        </w:tc>
        <w:tc>
          <w:tcPr>
            <w:tcW w:w="1681" w:type="dxa"/>
            <w:vAlign w:val="center"/>
          </w:tcPr>
          <w:p w14:paraId="3EA784E7" w14:textId="629EE53D" w:rsidR="00032DA0" w:rsidRPr="00926C15" w:rsidRDefault="00B25095" w:rsidP="00032DA0">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podać</w:t>
            </w:r>
          </w:p>
        </w:tc>
        <w:tc>
          <w:tcPr>
            <w:tcW w:w="4535" w:type="dxa"/>
          </w:tcPr>
          <w:p w14:paraId="3BA27499"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7B64A8F7" w14:textId="77777777" w:rsidR="00032DA0" w:rsidRDefault="00032DA0" w:rsidP="00032DA0">
            <w:pPr>
              <w:spacing w:after="0" w:line="288" w:lineRule="auto"/>
              <w:rPr>
                <w:rFonts w:ascii="Garamond" w:eastAsia="Times New Roman" w:hAnsi="Garamond" w:cs="Calibri"/>
                <w:strike/>
                <w:color w:val="000000"/>
                <w:lang w:eastAsia="pl-PL"/>
              </w:rPr>
            </w:pPr>
            <w:r w:rsidRPr="006C0205">
              <w:rPr>
                <w:rFonts w:ascii="Garamond" w:eastAsia="Times New Roman" w:hAnsi="Garamond" w:cs="Calibri"/>
                <w:strike/>
                <w:color w:val="000000"/>
                <w:lang w:eastAsia="pl-PL"/>
              </w:rPr>
              <w:t>- - -</w:t>
            </w:r>
          </w:p>
          <w:p w14:paraId="5534BF90" w14:textId="77777777" w:rsidR="006C0205" w:rsidRDefault="006C0205" w:rsidP="00032DA0">
            <w:pPr>
              <w:spacing w:after="0" w:line="288" w:lineRule="auto"/>
              <w:rPr>
                <w:rFonts w:ascii="Garamond" w:eastAsia="Times New Roman" w:hAnsi="Garamond" w:cs="Calibri"/>
                <w:strike/>
                <w:color w:val="000000"/>
                <w:lang w:eastAsia="pl-PL"/>
              </w:rPr>
            </w:pPr>
          </w:p>
          <w:p w14:paraId="31D21797" w14:textId="77777777" w:rsidR="006C0205" w:rsidRPr="006C0205" w:rsidRDefault="006C0205" w:rsidP="00032DA0">
            <w:pPr>
              <w:spacing w:after="0" w:line="288" w:lineRule="auto"/>
              <w:rPr>
                <w:rFonts w:ascii="Garamond" w:eastAsia="Times New Roman" w:hAnsi="Garamond" w:cs="Calibri"/>
                <w:color w:val="FF0000"/>
                <w:lang w:eastAsia="pl-PL"/>
              </w:rPr>
            </w:pPr>
            <w:r w:rsidRPr="006C0205">
              <w:rPr>
                <w:rFonts w:ascii="Garamond" w:eastAsia="Times New Roman" w:hAnsi="Garamond" w:cs="Calibri"/>
                <w:color w:val="FF0000"/>
                <w:lang w:eastAsia="pl-PL"/>
              </w:rPr>
              <w:t>Rozwiązanie 1 – 3 pkt.</w:t>
            </w:r>
          </w:p>
          <w:p w14:paraId="625FF3E3" w14:textId="3CEC1E17" w:rsidR="006C0205" w:rsidRPr="006C0205" w:rsidRDefault="006C0205" w:rsidP="00032DA0">
            <w:pPr>
              <w:spacing w:after="0" w:line="288" w:lineRule="auto"/>
              <w:rPr>
                <w:rFonts w:ascii="Garamond" w:eastAsia="Times New Roman" w:hAnsi="Garamond" w:cs="Calibri"/>
                <w:strike/>
                <w:color w:val="000000"/>
                <w:lang w:eastAsia="pl-PL"/>
              </w:rPr>
            </w:pPr>
            <w:r w:rsidRPr="006C0205">
              <w:rPr>
                <w:rFonts w:ascii="Garamond" w:eastAsia="Times New Roman" w:hAnsi="Garamond" w:cs="Calibri"/>
                <w:color w:val="FF0000"/>
                <w:lang w:eastAsia="pl-PL"/>
              </w:rPr>
              <w:t>Rozwiązanie 2 – 1 pkt.</w:t>
            </w:r>
          </w:p>
        </w:tc>
      </w:tr>
      <w:tr w:rsidR="00032DA0" w:rsidRPr="00926C15" w14:paraId="688E6280" w14:textId="77777777" w:rsidTr="00A33307">
        <w:tc>
          <w:tcPr>
            <w:tcW w:w="959" w:type="dxa"/>
          </w:tcPr>
          <w:p w14:paraId="529BDE51"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40AC9B9F"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Zakres skanowania zakrzywionego przetwornika liniowego min. 120° zwiększający jakość obrazowania ultrasonograficznego również w obszarze czołowym.</w:t>
            </w:r>
          </w:p>
        </w:tc>
        <w:tc>
          <w:tcPr>
            <w:tcW w:w="1681" w:type="dxa"/>
            <w:vAlign w:val="center"/>
          </w:tcPr>
          <w:p w14:paraId="38DB0691"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4597C06B"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69BD973E"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180 i więcej – 3 pkt.</w:t>
            </w:r>
          </w:p>
          <w:p w14:paraId="29602594"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32DA0" w:rsidRPr="00926C15" w14:paraId="0647A2CF" w14:textId="77777777" w:rsidTr="00A33307">
        <w:tc>
          <w:tcPr>
            <w:tcW w:w="959" w:type="dxa"/>
          </w:tcPr>
          <w:p w14:paraId="3965AA22"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0C3CA7D5"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5-100mm, umożliwiająca dokładną obserwację tkanki zarówno z bliskiej jak i dużej odległości. </w:t>
            </w:r>
          </w:p>
        </w:tc>
        <w:tc>
          <w:tcPr>
            <w:tcW w:w="1681" w:type="dxa"/>
            <w:vAlign w:val="center"/>
          </w:tcPr>
          <w:p w14:paraId="0DFF42D1"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14B2F464"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3056571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zakres wymagany – 1 pkt.</w:t>
            </w:r>
          </w:p>
          <w:p w14:paraId="7B5851D0"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szerszy niż wymagany – 2 pkt.</w:t>
            </w:r>
          </w:p>
        </w:tc>
      </w:tr>
      <w:tr w:rsidR="00032DA0" w:rsidRPr="00926C15" w14:paraId="013D7557" w14:textId="77777777" w:rsidTr="00A33307">
        <w:tc>
          <w:tcPr>
            <w:tcW w:w="959" w:type="dxa"/>
          </w:tcPr>
          <w:p w14:paraId="053D97A0" w14:textId="77777777" w:rsidR="00032DA0" w:rsidRPr="00926C15" w:rsidRDefault="00032DA0" w:rsidP="00032DA0">
            <w:pPr>
              <w:pStyle w:val="Akapitzlist"/>
              <w:numPr>
                <w:ilvl w:val="0"/>
                <w:numId w:val="4"/>
              </w:numPr>
              <w:spacing w:line="288" w:lineRule="auto"/>
              <w:rPr>
                <w:rFonts w:ascii="Garamond" w:hAnsi="Garamond"/>
              </w:rPr>
            </w:pPr>
          </w:p>
        </w:tc>
        <w:tc>
          <w:tcPr>
            <w:tcW w:w="4535" w:type="dxa"/>
          </w:tcPr>
          <w:p w14:paraId="26EE7FFC" w14:textId="77777777" w:rsidR="00032DA0" w:rsidRPr="00440B28" w:rsidRDefault="00032DA0" w:rsidP="00032DA0">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Zaawansowane funkcja obejmująca obsługę obrazowania Contrast Harmonic Echo, </w:t>
            </w:r>
            <w:r w:rsidRPr="00440B28">
              <w:rPr>
                <w:rFonts w:ascii="Garamond" w:hAnsi="Garamond" w:cs="Calibri"/>
                <w:color w:val="000000"/>
              </w:rPr>
              <w:lastRenderedPageBreak/>
              <w:t>umożliwiając wizualizację przepływów w  strukturach mikronaczyniowych.</w:t>
            </w:r>
          </w:p>
        </w:tc>
        <w:tc>
          <w:tcPr>
            <w:tcW w:w="1681" w:type="dxa"/>
            <w:vAlign w:val="center"/>
          </w:tcPr>
          <w:p w14:paraId="26B0BC7E" w14:textId="77777777" w:rsidR="00032DA0" w:rsidRPr="00926C15" w:rsidRDefault="00032DA0" w:rsidP="00032DA0">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podać</w:t>
            </w:r>
          </w:p>
        </w:tc>
        <w:tc>
          <w:tcPr>
            <w:tcW w:w="4535" w:type="dxa"/>
          </w:tcPr>
          <w:p w14:paraId="653BEE5C" w14:textId="77777777" w:rsidR="00032DA0" w:rsidRPr="00926C15" w:rsidRDefault="00032DA0" w:rsidP="00032DA0">
            <w:pPr>
              <w:autoSpaceDE w:val="0"/>
              <w:autoSpaceDN w:val="0"/>
              <w:adjustRightInd w:val="0"/>
              <w:spacing w:line="288" w:lineRule="auto"/>
              <w:rPr>
                <w:rFonts w:ascii="Garamond" w:hAnsi="Garamond" w:cs="Calibri"/>
                <w:color w:val="000000"/>
              </w:rPr>
            </w:pPr>
          </w:p>
        </w:tc>
        <w:tc>
          <w:tcPr>
            <w:tcW w:w="2829" w:type="dxa"/>
            <w:vAlign w:val="bottom"/>
          </w:tcPr>
          <w:p w14:paraId="47342F4A"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8070AFE" w14:textId="77777777" w:rsidR="00032DA0" w:rsidRPr="00926C15" w:rsidRDefault="00032DA0" w:rsidP="00032DA0">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32DA0" w:rsidRPr="00B02A84" w14:paraId="3AE74134" w14:textId="77777777" w:rsidTr="00A33307">
        <w:tc>
          <w:tcPr>
            <w:tcW w:w="959" w:type="dxa"/>
          </w:tcPr>
          <w:p w14:paraId="2DCB2D86" w14:textId="77777777" w:rsidR="00032DA0" w:rsidRPr="00B02A84" w:rsidRDefault="00032DA0" w:rsidP="00032DA0">
            <w:pPr>
              <w:pStyle w:val="Akapitzlist"/>
              <w:numPr>
                <w:ilvl w:val="0"/>
                <w:numId w:val="4"/>
              </w:numPr>
              <w:spacing w:line="288" w:lineRule="auto"/>
              <w:rPr>
                <w:rFonts w:ascii="Garamond" w:hAnsi="Garamond"/>
              </w:rPr>
            </w:pPr>
          </w:p>
        </w:tc>
        <w:tc>
          <w:tcPr>
            <w:tcW w:w="4535" w:type="dxa"/>
          </w:tcPr>
          <w:p w14:paraId="21B129A3" w14:textId="5E5D0E98" w:rsidR="00B02A84" w:rsidRPr="00B02A84" w:rsidRDefault="00032DA0" w:rsidP="00B02A84">
            <w:pPr>
              <w:tabs>
                <w:tab w:val="left" w:pos="708"/>
                <w:tab w:val="center" w:pos="4536"/>
                <w:tab w:val="right" w:pos="9072"/>
              </w:tabs>
              <w:spacing w:line="256" w:lineRule="auto"/>
              <w:contextualSpacing/>
              <w:jc w:val="both"/>
              <w:rPr>
                <w:rFonts w:ascii="Garamond" w:hAnsi="Garamond" w:cs="Tahoma"/>
                <w:color w:val="FF0000"/>
              </w:rPr>
            </w:pPr>
            <w:r w:rsidRPr="00B02A84">
              <w:rPr>
                <w:rFonts w:ascii="Garamond" w:hAnsi="Garamond" w:cs="Calibri"/>
              </w:rPr>
              <w:t>Demontowany przewód ultradźwiękowy, ułatwiający przenoszenie, dekontaminację i przechowywanie, a także zapewniający zgodność z wieloma urządzeniami do echoendoskopii (1) lub Zamontowany na stałe przewód  ultradźwiękowy zintegrowany z rękojeścią (2)</w:t>
            </w:r>
            <w:r w:rsidR="00B02A84">
              <w:rPr>
                <w:rFonts w:ascii="Garamond" w:hAnsi="Garamond" w:cs="Calibri"/>
              </w:rPr>
              <w:t xml:space="preserve"> </w:t>
            </w:r>
            <w:r w:rsidR="00B02A84" w:rsidRPr="00B02A84">
              <w:rPr>
                <w:rFonts w:ascii="Garamond" w:hAnsi="Garamond" w:cs="Calibri"/>
                <w:color w:val="FF0000"/>
              </w:rPr>
              <w:t>lub d</w:t>
            </w:r>
            <w:r w:rsidR="00B02A84" w:rsidRPr="00B02A84">
              <w:rPr>
                <w:rFonts w:ascii="Garamond" w:hAnsi="Garamond" w:cs="Tahoma"/>
                <w:color w:val="FF0000"/>
              </w:rPr>
              <w:t xml:space="preserve">emontowany lub zamontowany na stałe przewód ultradźwiękowy, ułatwiający przenoszenie, dekontaminację i przechowywanie, a także zapewniający zgodność z wieloma urządzeniami do echoendoskopii (3) lub brak wyposażenia w przewód ultradźwiękowy (4) </w:t>
            </w:r>
          </w:p>
          <w:p w14:paraId="669E39E2" w14:textId="114C8356" w:rsidR="00032DA0" w:rsidRPr="00B02A84" w:rsidRDefault="00032DA0" w:rsidP="00032DA0">
            <w:pPr>
              <w:autoSpaceDE w:val="0"/>
              <w:autoSpaceDN w:val="0"/>
              <w:adjustRightInd w:val="0"/>
              <w:spacing w:line="240" w:lineRule="auto"/>
              <w:jc w:val="both"/>
              <w:rPr>
                <w:rFonts w:ascii="Garamond" w:hAnsi="Garamond" w:cs="Calibri"/>
              </w:rPr>
            </w:pPr>
          </w:p>
        </w:tc>
        <w:tc>
          <w:tcPr>
            <w:tcW w:w="1681" w:type="dxa"/>
            <w:vAlign w:val="center"/>
          </w:tcPr>
          <w:p w14:paraId="5F1F6E07" w14:textId="77777777" w:rsidR="00032DA0" w:rsidRPr="00B02A84" w:rsidRDefault="00032DA0" w:rsidP="00032DA0">
            <w:pPr>
              <w:spacing w:after="0" w:line="288" w:lineRule="auto"/>
              <w:jc w:val="center"/>
              <w:rPr>
                <w:rFonts w:ascii="Garamond" w:eastAsia="Times New Roman" w:hAnsi="Garamond" w:cs="Calibri"/>
                <w:lang w:eastAsia="pl-PL"/>
              </w:rPr>
            </w:pPr>
            <w:r w:rsidRPr="00B02A84">
              <w:rPr>
                <w:rFonts w:ascii="Garamond" w:eastAsia="Times New Roman" w:hAnsi="Garamond" w:cs="Calibri"/>
                <w:lang w:eastAsia="pl-PL"/>
              </w:rPr>
              <w:t>podać</w:t>
            </w:r>
          </w:p>
        </w:tc>
        <w:tc>
          <w:tcPr>
            <w:tcW w:w="4535" w:type="dxa"/>
          </w:tcPr>
          <w:p w14:paraId="53CCD94F" w14:textId="77777777" w:rsidR="00032DA0" w:rsidRPr="00B02A84" w:rsidRDefault="00032DA0" w:rsidP="00B02A84">
            <w:pPr>
              <w:tabs>
                <w:tab w:val="left" w:pos="708"/>
                <w:tab w:val="center" w:pos="4536"/>
                <w:tab w:val="right" w:pos="9072"/>
              </w:tabs>
              <w:spacing w:line="256" w:lineRule="auto"/>
              <w:contextualSpacing/>
              <w:jc w:val="both"/>
              <w:rPr>
                <w:rFonts w:ascii="Garamond" w:hAnsi="Garamond" w:cs="Calibri"/>
              </w:rPr>
            </w:pPr>
          </w:p>
        </w:tc>
        <w:tc>
          <w:tcPr>
            <w:tcW w:w="2829" w:type="dxa"/>
            <w:vAlign w:val="bottom"/>
          </w:tcPr>
          <w:p w14:paraId="74B99293" w14:textId="77777777" w:rsidR="00032DA0" w:rsidRPr="00B02A84" w:rsidRDefault="00032DA0" w:rsidP="00032DA0">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rozwiązanie (1) – 3 pkt.</w:t>
            </w:r>
          </w:p>
          <w:p w14:paraId="0CF612D4" w14:textId="45CD0D3F" w:rsidR="000C0B33" w:rsidRDefault="000C0B33" w:rsidP="00032DA0">
            <w:pPr>
              <w:spacing w:after="0" w:line="288" w:lineRule="auto"/>
              <w:rPr>
                <w:rFonts w:ascii="Garamond" w:eastAsia="Times New Roman" w:hAnsi="Garamond" w:cs="Calibri"/>
                <w:lang w:eastAsia="pl-PL"/>
              </w:rPr>
            </w:pPr>
            <w:r>
              <w:rPr>
                <w:rFonts w:ascii="Garamond" w:eastAsia="Times New Roman" w:hAnsi="Garamond" w:cs="Calibri"/>
                <w:lang w:eastAsia="pl-PL"/>
              </w:rPr>
              <w:t>rozwiązanie (2)</w:t>
            </w:r>
            <w:r w:rsidRPr="000C0B33">
              <w:rPr>
                <w:rFonts w:ascii="Garamond" w:eastAsia="Times New Roman" w:hAnsi="Garamond" w:cs="Calibri"/>
                <w:lang w:eastAsia="pl-PL"/>
              </w:rPr>
              <w:t xml:space="preserve"> – 0 pkt.</w:t>
            </w:r>
          </w:p>
          <w:p w14:paraId="42E28905" w14:textId="21817E65" w:rsidR="000C0B33" w:rsidRPr="002E7B60" w:rsidRDefault="000C0B33" w:rsidP="00032DA0">
            <w:pPr>
              <w:spacing w:after="0" w:line="288" w:lineRule="auto"/>
              <w:rPr>
                <w:rFonts w:ascii="Garamond" w:eastAsia="Times New Roman" w:hAnsi="Garamond" w:cs="Calibri"/>
                <w:color w:val="FF0000"/>
                <w:lang w:eastAsia="pl-PL"/>
              </w:rPr>
            </w:pPr>
            <w:r w:rsidRPr="002E7B60">
              <w:rPr>
                <w:rFonts w:ascii="Garamond" w:eastAsia="Times New Roman" w:hAnsi="Garamond" w:cs="Calibri"/>
                <w:color w:val="FF0000"/>
                <w:lang w:eastAsia="pl-PL"/>
              </w:rPr>
              <w:t>rozwiązanie (3) – 0 pkt.</w:t>
            </w:r>
          </w:p>
          <w:p w14:paraId="0E38FA4E" w14:textId="315863C4" w:rsidR="00032DA0" w:rsidRPr="00B02A84" w:rsidRDefault="000C0B33" w:rsidP="00032DA0">
            <w:pPr>
              <w:spacing w:after="0" w:line="288" w:lineRule="auto"/>
              <w:rPr>
                <w:rFonts w:ascii="Garamond" w:eastAsia="Times New Roman" w:hAnsi="Garamond" w:cs="Calibri"/>
                <w:lang w:eastAsia="pl-PL"/>
              </w:rPr>
            </w:pPr>
            <w:r w:rsidRPr="002E7B60">
              <w:rPr>
                <w:rFonts w:ascii="Garamond" w:eastAsia="Times New Roman" w:hAnsi="Garamond" w:cs="Calibri"/>
                <w:color w:val="FF0000"/>
                <w:lang w:eastAsia="pl-PL"/>
              </w:rPr>
              <w:t xml:space="preserve">rozwiązanie </w:t>
            </w:r>
            <w:r w:rsidR="00B02A84" w:rsidRPr="002E7B60">
              <w:rPr>
                <w:rFonts w:ascii="Garamond" w:eastAsia="Times New Roman" w:hAnsi="Garamond" w:cs="Calibri"/>
                <w:color w:val="FF0000"/>
                <w:lang w:eastAsia="pl-PL"/>
              </w:rPr>
              <w:t>(4)</w:t>
            </w:r>
            <w:r w:rsidRPr="002E7B60">
              <w:rPr>
                <w:rFonts w:ascii="Garamond" w:eastAsia="Times New Roman" w:hAnsi="Garamond" w:cs="Calibri"/>
                <w:color w:val="FF0000"/>
                <w:lang w:eastAsia="pl-PL"/>
              </w:rPr>
              <w:t xml:space="preserve"> </w:t>
            </w:r>
            <w:r w:rsidR="00032DA0" w:rsidRPr="002E7B60">
              <w:rPr>
                <w:rFonts w:ascii="Garamond" w:eastAsia="Times New Roman" w:hAnsi="Garamond" w:cs="Calibri"/>
                <w:color w:val="FF0000"/>
                <w:lang w:eastAsia="pl-PL"/>
              </w:rPr>
              <w:t>– 0 pkt.</w:t>
            </w:r>
          </w:p>
        </w:tc>
      </w:tr>
      <w:tr w:rsidR="002D7386" w:rsidRPr="00926C15" w14:paraId="51D173C7" w14:textId="77777777" w:rsidTr="00A33307">
        <w:tc>
          <w:tcPr>
            <w:tcW w:w="959" w:type="dxa"/>
          </w:tcPr>
          <w:p w14:paraId="54BD2A93"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78173C90" w14:textId="6D0D8BA5" w:rsidR="002D7386" w:rsidRPr="00DE7A09" w:rsidRDefault="002D7386" w:rsidP="002D7386">
            <w:pPr>
              <w:autoSpaceDE w:val="0"/>
              <w:autoSpaceDN w:val="0"/>
              <w:adjustRightInd w:val="0"/>
              <w:spacing w:line="240" w:lineRule="auto"/>
              <w:jc w:val="both"/>
              <w:rPr>
                <w:rFonts w:ascii="Garamond" w:hAnsi="Garamond" w:cs="Calibri"/>
                <w:color w:val="FFC000"/>
              </w:rPr>
            </w:pPr>
            <w:r w:rsidRPr="00B02A84">
              <w:rPr>
                <w:rFonts w:ascii="Garamond" w:hAnsi="Garamond" w:cs="Calibri"/>
              </w:rPr>
              <w:t xml:space="preserve">Kompatybilność z posiadanym przez Zamawiającego procesorem USG serii EU-ME2 </w:t>
            </w:r>
            <w:r w:rsidRPr="00B02A84">
              <w:rPr>
                <w:rFonts w:ascii="Garamond" w:hAnsi="Garamond" w:cs="Tahoma"/>
                <w:color w:val="FF0000"/>
              </w:rPr>
              <w:t>(rozwiązanie 1) lub oferowanym procesorem USG (rozwiązanie 2)</w:t>
            </w:r>
          </w:p>
        </w:tc>
        <w:tc>
          <w:tcPr>
            <w:tcW w:w="1681" w:type="dxa"/>
            <w:vAlign w:val="center"/>
          </w:tcPr>
          <w:p w14:paraId="2E7B677C" w14:textId="652597E0" w:rsidR="002D7386" w:rsidRPr="00DE7A09" w:rsidRDefault="002D7386" w:rsidP="002D7386">
            <w:pPr>
              <w:spacing w:after="0" w:line="288" w:lineRule="auto"/>
              <w:jc w:val="center"/>
              <w:rPr>
                <w:rFonts w:ascii="Garamond" w:eastAsia="Times New Roman" w:hAnsi="Garamond" w:cs="Calibri"/>
                <w:color w:val="FFC000"/>
                <w:lang w:eastAsia="pl-PL"/>
              </w:rPr>
            </w:pPr>
            <w:r w:rsidRPr="00B02A84">
              <w:rPr>
                <w:rFonts w:ascii="Garamond" w:eastAsia="Times New Roman" w:hAnsi="Garamond" w:cs="Calibri"/>
                <w:lang w:eastAsia="pl-PL"/>
              </w:rPr>
              <w:t>podać</w:t>
            </w:r>
          </w:p>
        </w:tc>
        <w:tc>
          <w:tcPr>
            <w:tcW w:w="4535" w:type="dxa"/>
          </w:tcPr>
          <w:p w14:paraId="4F3DCD99" w14:textId="77777777" w:rsidR="002D7386" w:rsidRPr="00DE7A09" w:rsidRDefault="002D7386" w:rsidP="002D7386">
            <w:pPr>
              <w:autoSpaceDE w:val="0"/>
              <w:autoSpaceDN w:val="0"/>
              <w:adjustRightInd w:val="0"/>
              <w:spacing w:line="288" w:lineRule="auto"/>
              <w:rPr>
                <w:rFonts w:ascii="Garamond" w:hAnsi="Garamond" w:cs="Calibri"/>
                <w:color w:val="FFC000"/>
              </w:rPr>
            </w:pPr>
          </w:p>
        </w:tc>
        <w:tc>
          <w:tcPr>
            <w:tcW w:w="2829" w:type="dxa"/>
            <w:vAlign w:val="bottom"/>
          </w:tcPr>
          <w:p w14:paraId="37F9E24B" w14:textId="77777777" w:rsidR="002D7386" w:rsidRDefault="002D7386" w:rsidP="002D7386">
            <w:pPr>
              <w:spacing w:after="0" w:line="288" w:lineRule="auto"/>
              <w:rPr>
                <w:rFonts w:ascii="Garamond" w:eastAsia="Times New Roman" w:hAnsi="Garamond" w:cs="Calibri"/>
                <w:lang w:eastAsia="pl-PL"/>
              </w:rPr>
            </w:pPr>
            <w:r w:rsidRPr="00B02A84">
              <w:rPr>
                <w:rFonts w:ascii="Garamond" w:eastAsia="Times New Roman" w:hAnsi="Garamond" w:cs="Calibri"/>
                <w:lang w:eastAsia="pl-PL"/>
              </w:rPr>
              <w:t xml:space="preserve">tak </w:t>
            </w:r>
            <w:r w:rsidRPr="00B02A84">
              <w:rPr>
                <w:rFonts w:ascii="Garamond" w:eastAsia="Times New Roman" w:hAnsi="Garamond" w:cs="Calibri"/>
                <w:color w:val="FF0000"/>
                <w:lang w:eastAsia="pl-PL"/>
              </w:rPr>
              <w:t>(rozw. 1</w:t>
            </w:r>
            <w:r>
              <w:rPr>
                <w:rFonts w:ascii="Garamond" w:eastAsia="Times New Roman" w:hAnsi="Garamond" w:cs="Calibri"/>
                <w:lang w:eastAsia="pl-PL"/>
              </w:rPr>
              <w:t>)</w:t>
            </w:r>
            <w:r w:rsidRPr="00B02A84">
              <w:rPr>
                <w:rFonts w:ascii="Garamond" w:eastAsia="Times New Roman" w:hAnsi="Garamond" w:cs="Calibri"/>
                <w:lang w:eastAsia="pl-PL"/>
              </w:rPr>
              <w:t>– 5 pkt.,</w:t>
            </w:r>
          </w:p>
          <w:p w14:paraId="086B24F3" w14:textId="7DE519CB" w:rsidR="002D7386" w:rsidRPr="00B02A84" w:rsidRDefault="002D7386" w:rsidP="002D7386">
            <w:pPr>
              <w:spacing w:after="0" w:line="288" w:lineRule="auto"/>
              <w:rPr>
                <w:rFonts w:ascii="Garamond" w:eastAsia="Times New Roman" w:hAnsi="Garamond" w:cs="Calibri"/>
                <w:color w:val="FF0000"/>
                <w:lang w:eastAsia="pl-PL"/>
              </w:rPr>
            </w:pPr>
            <w:r w:rsidRPr="00B02A84">
              <w:rPr>
                <w:rFonts w:ascii="Garamond" w:eastAsia="Times New Roman" w:hAnsi="Garamond" w:cs="Calibri"/>
                <w:color w:val="FF0000"/>
                <w:lang w:eastAsia="pl-PL"/>
              </w:rPr>
              <w:t xml:space="preserve">tak (rozw. 2) – </w:t>
            </w:r>
            <w:r w:rsidR="002F2340">
              <w:rPr>
                <w:rFonts w:ascii="Garamond" w:eastAsia="Times New Roman" w:hAnsi="Garamond" w:cs="Calibri"/>
                <w:color w:val="FF0000"/>
                <w:lang w:eastAsia="pl-PL"/>
              </w:rPr>
              <w:t>1</w:t>
            </w:r>
            <w:r w:rsidRPr="00B02A84">
              <w:rPr>
                <w:rFonts w:ascii="Garamond" w:eastAsia="Times New Roman" w:hAnsi="Garamond" w:cs="Calibri"/>
                <w:color w:val="FF0000"/>
                <w:lang w:eastAsia="pl-PL"/>
              </w:rPr>
              <w:t xml:space="preserve"> pkt.,</w:t>
            </w:r>
          </w:p>
          <w:p w14:paraId="1182610A" w14:textId="11753F9E" w:rsidR="002D7386" w:rsidRPr="00DE7A09" w:rsidRDefault="002D7386" w:rsidP="002D7386">
            <w:pPr>
              <w:spacing w:after="0" w:line="288" w:lineRule="auto"/>
              <w:rPr>
                <w:rFonts w:ascii="Garamond" w:eastAsia="Times New Roman" w:hAnsi="Garamond" w:cs="Calibri"/>
                <w:color w:val="FFC000"/>
                <w:lang w:eastAsia="pl-PL"/>
              </w:rPr>
            </w:pPr>
            <w:r w:rsidRPr="00B02A84">
              <w:rPr>
                <w:rFonts w:ascii="Garamond" w:eastAsia="Times New Roman" w:hAnsi="Garamond" w:cs="Calibri"/>
                <w:lang w:eastAsia="pl-PL"/>
              </w:rPr>
              <w:t xml:space="preserve"> nie – 0 pkt.</w:t>
            </w:r>
          </w:p>
        </w:tc>
      </w:tr>
      <w:tr w:rsidR="002D7386" w:rsidRPr="002D7386" w14:paraId="66C18CD8" w14:textId="77777777" w:rsidTr="00A33307">
        <w:tc>
          <w:tcPr>
            <w:tcW w:w="959" w:type="dxa"/>
          </w:tcPr>
          <w:p w14:paraId="6B538D81" w14:textId="77777777" w:rsidR="002D7386" w:rsidRPr="002D7386" w:rsidRDefault="002D7386" w:rsidP="002D7386">
            <w:pPr>
              <w:pStyle w:val="Akapitzlist"/>
              <w:numPr>
                <w:ilvl w:val="0"/>
                <w:numId w:val="4"/>
              </w:numPr>
              <w:spacing w:line="288" w:lineRule="auto"/>
              <w:rPr>
                <w:rFonts w:ascii="Garamond" w:hAnsi="Garamond"/>
              </w:rPr>
            </w:pPr>
          </w:p>
        </w:tc>
        <w:tc>
          <w:tcPr>
            <w:tcW w:w="4535" w:type="dxa"/>
          </w:tcPr>
          <w:p w14:paraId="7F68837F" w14:textId="04ACD3E2" w:rsidR="002D7386" w:rsidRPr="002D7386" w:rsidRDefault="002D7386" w:rsidP="002D7386">
            <w:pPr>
              <w:autoSpaceDE w:val="0"/>
              <w:autoSpaceDN w:val="0"/>
              <w:adjustRightInd w:val="0"/>
              <w:spacing w:line="240" w:lineRule="auto"/>
              <w:jc w:val="both"/>
              <w:rPr>
                <w:rFonts w:ascii="Garamond" w:hAnsi="Garamond" w:cs="Calibri"/>
              </w:rPr>
            </w:pPr>
            <w:r w:rsidRPr="002D7386">
              <w:rPr>
                <w:rFonts w:ascii="Garamond" w:hAnsi="Garamond" w:cs="Calibri"/>
              </w:rPr>
              <w:t xml:space="preserve">Obsługa częstotliwości skanowania w min.: 5;  7,5; 10; 12 MHz </w:t>
            </w:r>
            <w:r w:rsidRPr="002D7386">
              <w:rPr>
                <w:rFonts w:ascii="Garamond" w:hAnsi="Garamond" w:cs="Calibri"/>
                <w:color w:val="FF0000"/>
              </w:rPr>
              <w:t xml:space="preserve">lub </w:t>
            </w:r>
            <w:r w:rsidRPr="002D7386">
              <w:rPr>
                <w:rFonts w:ascii="Garamond" w:hAnsi="Garamond" w:cs="Tahoma"/>
                <w:color w:val="FF0000"/>
              </w:rPr>
              <w:t>o częstotliwości skanowania 5-10 MHz</w:t>
            </w:r>
          </w:p>
        </w:tc>
        <w:tc>
          <w:tcPr>
            <w:tcW w:w="1681" w:type="dxa"/>
            <w:vAlign w:val="center"/>
          </w:tcPr>
          <w:p w14:paraId="6789A63B" w14:textId="57D7C14E" w:rsidR="002D7386" w:rsidRPr="002D7386" w:rsidRDefault="00B2585C" w:rsidP="002D7386">
            <w:pPr>
              <w:spacing w:after="0" w:line="288" w:lineRule="auto"/>
              <w:jc w:val="center"/>
              <w:rPr>
                <w:rFonts w:ascii="Garamond" w:eastAsia="Times New Roman" w:hAnsi="Garamond" w:cs="Calibri"/>
                <w:lang w:eastAsia="pl-PL"/>
              </w:rPr>
            </w:pPr>
            <w:r w:rsidRPr="00B2585C">
              <w:rPr>
                <w:rFonts w:ascii="Garamond" w:eastAsia="Times New Roman" w:hAnsi="Garamond" w:cs="Calibri"/>
                <w:color w:val="FF0000"/>
                <w:lang w:eastAsia="pl-PL"/>
              </w:rPr>
              <w:t>T</w:t>
            </w:r>
            <w:r w:rsidR="002D7386" w:rsidRPr="00B2585C">
              <w:rPr>
                <w:rFonts w:ascii="Garamond" w:eastAsia="Times New Roman" w:hAnsi="Garamond" w:cs="Calibri"/>
                <w:color w:val="FF0000"/>
                <w:lang w:eastAsia="pl-PL"/>
              </w:rPr>
              <w:t>ak</w:t>
            </w:r>
            <w:r w:rsidRPr="00B2585C">
              <w:rPr>
                <w:rFonts w:ascii="Garamond" w:eastAsia="Times New Roman" w:hAnsi="Garamond" w:cs="Calibri"/>
                <w:color w:val="FF0000"/>
                <w:lang w:eastAsia="pl-PL"/>
              </w:rPr>
              <w:t>, podać</w:t>
            </w:r>
          </w:p>
        </w:tc>
        <w:tc>
          <w:tcPr>
            <w:tcW w:w="4535" w:type="dxa"/>
          </w:tcPr>
          <w:p w14:paraId="26BB1275" w14:textId="77777777" w:rsidR="002D7386" w:rsidRPr="002D7386" w:rsidRDefault="002D7386" w:rsidP="002D7386">
            <w:pPr>
              <w:autoSpaceDE w:val="0"/>
              <w:autoSpaceDN w:val="0"/>
              <w:adjustRightInd w:val="0"/>
              <w:spacing w:line="288" w:lineRule="auto"/>
              <w:rPr>
                <w:rFonts w:ascii="Garamond" w:hAnsi="Garamond" w:cs="Calibri"/>
              </w:rPr>
            </w:pPr>
          </w:p>
        </w:tc>
        <w:tc>
          <w:tcPr>
            <w:tcW w:w="2829" w:type="dxa"/>
            <w:vAlign w:val="bottom"/>
          </w:tcPr>
          <w:p w14:paraId="71BFD0FE" w14:textId="77777777" w:rsidR="002D7386" w:rsidRPr="002D7386" w:rsidRDefault="002D7386" w:rsidP="002D7386">
            <w:pPr>
              <w:spacing w:after="0" w:line="288" w:lineRule="auto"/>
              <w:rPr>
                <w:rFonts w:ascii="Garamond" w:eastAsia="Times New Roman" w:hAnsi="Garamond" w:cs="Calibri"/>
                <w:lang w:eastAsia="pl-PL"/>
              </w:rPr>
            </w:pPr>
            <w:r w:rsidRPr="002D7386">
              <w:rPr>
                <w:rFonts w:ascii="Garamond" w:eastAsia="Times New Roman" w:hAnsi="Garamond" w:cs="Calibri"/>
                <w:lang w:eastAsia="pl-PL"/>
              </w:rPr>
              <w:t>- - -</w:t>
            </w:r>
          </w:p>
        </w:tc>
      </w:tr>
      <w:tr w:rsidR="002D7386" w:rsidRPr="00926C15" w14:paraId="6FAA6E99" w14:textId="77777777" w:rsidTr="00A33307">
        <w:tc>
          <w:tcPr>
            <w:tcW w:w="959" w:type="dxa"/>
          </w:tcPr>
          <w:p w14:paraId="2A451BF4"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384E1F2E" w14:textId="77777777" w:rsidR="002D7386" w:rsidRPr="00440B28" w:rsidRDefault="002D7386" w:rsidP="002D7386">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Cienki Kolonoskop diagnostyczno-zabiegowy – 2 szt.</w:t>
            </w:r>
          </w:p>
        </w:tc>
        <w:tc>
          <w:tcPr>
            <w:tcW w:w="1681" w:type="dxa"/>
            <w:vAlign w:val="center"/>
          </w:tcPr>
          <w:p w14:paraId="280F02C0" w14:textId="77777777" w:rsidR="002D7386" w:rsidRPr="00926C15" w:rsidRDefault="002D7386" w:rsidP="002D7386">
            <w:pPr>
              <w:spacing w:after="0" w:line="288" w:lineRule="auto"/>
              <w:jc w:val="center"/>
              <w:rPr>
                <w:rFonts w:ascii="Garamond" w:eastAsia="Times New Roman" w:hAnsi="Garamond" w:cs="Calibri"/>
                <w:color w:val="000000"/>
                <w:lang w:eastAsia="pl-PL"/>
              </w:rPr>
            </w:pPr>
          </w:p>
        </w:tc>
        <w:tc>
          <w:tcPr>
            <w:tcW w:w="4535" w:type="dxa"/>
          </w:tcPr>
          <w:p w14:paraId="62E94DD3" w14:textId="77777777" w:rsidR="002D7386" w:rsidRPr="00926C15" w:rsidRDefault="002D7386" w:rsidP="002D7386">
            <w:pPr>
              <w:autoSpaceDE w:val="0"/>
              <w:autoSpaceDN w:val="0"/>
              <w:adjustRightInd w:val="0"/>
              <w:spacing w:line="288" w:lineRule="auto"/>
              <w:jc w:val="center"/>
              <w:rPr>
                <w:rFonts w:ascii="Garamond" w:hAnsi="Garamond" w:cs="Calibri"/>
                <w:b/>
                <w:bCs/>
                <w:color w:val="000000"/>
              </w:rPr>
            </w:pPr>
          </w:p>
        </w:tc>
        <w:tc>
          <w:tcPr>
            <w:tcW w:w="2829" w:type="dxa"/>
            <w:vAlign w:val="bottom"/>
          </w:tcPr>
          <w:p w14:paraId="2B5B7BD5" w14:textId="77777777" w:rsidR="002D7386" w:rsidRPr="00926C15" w:rsidRDefault="002D7386" w:rsidP="002D7386">
            <w:pPr>
              <w:spacing w:after="0" w:line="288" w:lineRule="auto"/>
              <w:rPr>
                <w:rFonts w:ascii="Garamond" w:eastAsia="Times New Roman" w:hAnsi="Garamond" w:cs="Calibri"/>
                <w:color w:val="000000"/>
                <w:lang w:eastAsia="pl-PL"/>
              </w:rPr>
            </w:pPr>
          </w:p>
        </w:tc>
      </w:tr>
      <w:tr w:rsidR="002D7386" w:rsidRPr="00926C15" w14:paraId="02386F0C" w14:textId="77777777" w:rsidTr="00A33307">
        <w:tc>
          <w:tcPr>
            <w:tcW w:w="959" w:type="dxa"/>
          </w:tcPr>
          <w:p w14:paraId="7861C3B6"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599E1F1E"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Kolonoskop wideo cienki o średnicy sondy do max 13,2 mm o wysokiej jakości obrazu HDTV 1080</w:t>
            </w:r>
          </w:p>
        </w:tc>
        <w:tc>
          <w:tcPr>
            <w:tcW w:w="1681" w:type="dxa"/>
            <w:vAlign w:val="center"/>
          </w:tcPr>
          <w:p w14:paraId="221CA16F"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r>
              <w:rPr>
                <w:rFonts w:ascii="Garamond" w:eastAsia="Times New Roman" w:hAnsi="Garamond" w:cs="Calibri"/>
                <w:color w:val="000000"/>
                <w:lang w:eastAsia="pl-PL"/>
              </w:rPr>
              <w:t>, podać</w:t>
            </w:r>
          </w:p>
        </w:tc>
        <w:tc>
          <w:tcPr>
            <w:tcW w:w="4535" w:type="dxa"/>
          </w:tcPr>
          <w:p w14:paraId="3F69E981"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5D2FCCF5"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12,5 i mniej – 3 pkt.</w:t>
            </w:r>
          </w:p>
          <w:p w14:paraId="0DD6BDB5"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2D7386" w:rsidRPr="00926C15" w14:paraId="2D2E2D13" w14:textId="77777777" w:rsidTr="00A33307">
        <w:tc>
          <w:tcPr>
            <w:tcW w:w="959" w:type="dxa"/>
          </w:tcPr>
          <w:p w14:paraId="4A08CBDE"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4E81D971"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2-100mm, umożliwiająca dokładną obserwację tkanki zarówno z bliskiej jak i dużej odległości. </w:t>
            </w:r>
          </w:p>
        </w:tc>
        <w:tc>
          <w:tcPr>
            <w:tcW w:w="1681" w:type="dxa"/>
            <w:vAlign w:val="center"/>
          </w:tcPr>
          <w:p w14:paraId="667FB411"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tak</w:t>
            </w:r>
          </w:p>
        </w:tc>
        <w:tc>
          <w:tcPr>
            <w:tcW w:w="4535" w:type="dxa"/>
          </w:tcPr>
          <w:p w14:paraId="4C2BDF38"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4A1F4887"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6E1E39B9" w14:textId="77777777" w:rsidTr="00A33307">
        <w:tc>
          <w:tcPr>
            <w:tcW w:w="959" w:type="dxa"/>
          </w:tcPr>
          <w:p w14:paraId="5F83F70F"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64A9ED63"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Kanał roboczy o średnicy min. 3,2mm, umożliwiający skuteczne odsysanie i używanie narzędzi</w:t>
            </w:r>
          </w:p>
        </w:tc>
        <w:tc>
          <w:tcPr>
            <w:tcW w:w="1681" w:type="dxa"/>
            <w:vAlign w:val="center"/>
          </w:tcPr>
          <w:p w14:paraId="6604E13A"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4416E58"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3D3324F9"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6F4ECC4F" w14:textId="77777777" w:rsidTr="00A33307">
        <w:tc>
          <w:tcPr>
            <w:tcW w:w="959" w:type="dxa"/>
          </w:tcPr>
          <w:p w14:paraId="1899632C"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4F7E574A"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Szeroki kąt widzenia – min. 140 stopni pozwalający na skuteczną identyfikację zmian</w:t>
            </w:r>
          </w:p>
        </w:tc>
        <w:tc>
          <w:tcPr>
            <w:tcW w:w="1681" w:type="dxa"/>
            <w:vAlign w:val="center"/>
          </w:tcPr>
          <w:p w14:paraId="3CE79696"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r>
              <w:rPr>
                <w:rFonts w:ascii="Garamond" w:eastAsia="Times New Roman" w:hAnsi="Garamond" w:cs="Calibri"/>
                <w:color w:val="000000"/>
                <w:lang w:eastAsia="pl-PL"/>
              </w:rPr>
              <w:t>, podać</w:t>
            </w:r>
          </w:p>
        </w:tc>
        <w:tc>
          <w:tcPr>
            <w:tcW w:w="4535" w:type="dxa"/>
          </w:tcPr>
          <w:p w14:paraId="1B88D721"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6BB1D046"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170 stopni i więcej – 3 pkt.</w:t>
            </w:r>
          </w:p>
          <w:p w14:paraId="1F8FEB9E"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2D7386" w:rsidRPr="00926C15" w14:paraId="053E5EC4" w14:textId="77777777" w:rsidTr="00A33307">
        <w:tc>
          <w:tcPr>
            <w:tcW w:w="959" w:type="dxa"/>
          </w:tcPr>
          <w:p w14:paraId="3D00F094"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681A3D99"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obrazowania w wąskim paśmie światła, ułatwiająca ocenę wczesnych zmian nowotworowych</w:t>
            </w:r>
          </w:p>
        </w:tc>
        <w:tc>
          <w:tcPr>
            <w:tcW w:w="1681" w:type="dxa"/>
            <w:vAlign w:val="center"/>
          </w:tcPr>
          <w:p w14:paraId="51B9FCA2"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71DBBD3"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7ABB79D8"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4D60F9E4" w14:textId="77777777" w:rsidTr="00A33307">
        <w:tc>
          <w:tcPr>
            <w:tcW w:w="959" w:type="dxa"/>
          </w:tcPr>
          <w:p w14:paraId="44C62C17"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0196529D" w14:textId="6179B7B5"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Wbudowany dodatkowy kanał do przepłukiwania wodą na wprost, umożliwiający dokładne oczyszczenie obszaru zainteresowania z resztek treści pokarmowej</w:t>
            </w:r>
          </w:p>
        </w:tc>
        <w:tc>
          <w:tcPr>
            <w:tcW w:w="1681" w:type="dxa"/>
            <w:vAlign w:val="center"/>
          </w:tcPr>
          <w:p w14:paraId="7EEC05DB"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FA9A4EF"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6A294C4C"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2FFFFC8B" w14:textId="77777777" w:rsidTr="00A33307">
        <w:tc>
          <w:tcPr>
            <w:tcW w:w="959" w:type="dxa"/>
          </w:tcPr>
          <w:p w14:paraId="1C5F8A74"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vAlign w:val="bottom"/>
          </w:tcPr>
          <w:p w14:paraId="184F49D4" w14:textId="5AA01F76" w:rsidR="002D7386" w:rsidRPr="00440B28" w:rsidRDefault="002D7386" w:rsidP="002D7386">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Wbudowana cewka elektromagnetyczna, która w połączeniu z odpowiednim systemem nawigacji, umożliwia obrazowanie położenia i kształtu endoskopu w trój-wymiarze na ekranie zabiegowym, co umożliwia łatwiejsze manewrowanie endoskopem w trudnej anatomii jelita, skracając czas zabiegu oraz zmniejszając odczuwalny przez pacjenta ból.</w:t>
            </w:r>
          </w:p>
        </w:tc>
        <w:tc>
          <w:tcPr>
            <w:tcW w:w="1681" w:type="dxa"/>
            <w:vAlign w:val="center"/>
          </w:tcPr>
          <w:p w14:paraId="34CFFAA5"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29CF615D" w14:textId="77777777" w:rsidR="002D7386" w:rsidRPr="00926C15" w:rsidRDefault="002D7386" w:rsidP="002D7386">
            <w:pPr>
              <w:autoSpaceDE w:val="0"/>
              <w:autoSpaceDN w:val="0"/>
              <w:adjustRightInd w:val="0"/>
              <w:spacing w:line="288" w:lineRule="auto"/>
              <w:rPr>
                <w:rFonts w:ascii="Garamond" w:hAnsi="Garamond" w:cs="Calibri"/>
                <w:strike/>
                <w:color w:val="000000"/>
              </w:rPr>
            </w:pPr>
          </w:p>
        </w:tc>
        <w:tc>
          <w:tcPr>
            <w:tcW w:w="2829" w:type="dxa"/>
            <w:vAlign w:val="center"/>
          </w:tcPr>
          <w:p w14:paraId="13D6E2F6"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35CDB75B"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2D7386" w:rsidRPr="00926C15" w14:paraId="3E3B5E82" w14:textId="77777777" w:rsidTr="00A33307">
        <w:tc>
          <w:tcPr>
            <w:tcW w:w="959" w:type="dxa"/>
          </w:tcPr>
          <w:p w14:paraId="0A883C36"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vAlign w:val="bottom"/>
          </w:tcPr>
          <w:p w14:paraId="277AA3AF" w14:textId="7CD412E1" w:rsidR="002D7386" w:rsidRPr="00440B28" w:rsidRDefault="002D7386" w:rsidP="002D7386">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Endoskop o </w:t>
            </w:r>
            <w:r>
              <w:rPr>
                <w:rFonts w:ascii="Garamond" w:eastAsia="Times New Roman" w:hAnsi="Garamond" w:cs="Calibri"/>
                <w:color w:val="000000"/>
                <w:lang w:eastAsia="pl-PL"/>
              </w:rPr>
              <w:t>ulepszonej konstrukcji sondy, z </w:t>
            </w:r>
            <w:r w:rsidRPr="00440B28">
              <w:rPr>
                <w:rFonts w:ascii="Garamond" w:eastAsia="Times New Roman" w:hAnsi="Garamond" w:cs="Calibri"/>
                <w:color w:val="000000"/>
                <w:lang w:eastAsia="pl-PL"/>
              </w:rPr>
              <w:t>funkcjami prz</w:t>
            </w:r>
            <w:r>
              <w:rPr>
                <w:rFonts w:ascii="Garamond" w:eastAsia="Times New Roman" w:hAnsi="Garamond" w:cs="Calibri"/>
                <w:color w:val="000000"/>
                <w:lang w:eastAsia="pl-PL"/>
              </w:rPr>
              <w:t>ekazania siły skrętnej 1 do 1 z </w:t>
            </w:r>
            <w:r w:rsidRPr="00440B28">
              <w:rPr>
                <w:rFonts w:ascii="Garamond" w:eastAsia="Times New Roman" w:hAnsi="Garamond" w:cs="Calibri"/>
                <w:color w:val="000000"/>
                <w:lang w:eastAsia="pl-PL"/>
              </w:rPr>
              <w:t>rękojeści aż do końca endoskopu, co umożliwia precyzy</w:t>
            </w:r>
            <w:r>
              <w:rPr>
                <w:rFonts w:ascii="Garamond" w:eastAsia="Times New Roman" w:hAnsi="Garamond" w:cs="Calibri"/>
                <w:color w:val="000000"/>
                <w:lang w:eastAsia="pl-PL"/>
              </w:rPr>
              <w:t>jne prowadzenie aparatu nawet w </w:t>
            </w:r>
            <w:r w:rsidRPr="00440B28">
              <w:rPr>
                <w:rFonts w:ascii="Garamond" w:eastAsia="Times New Roman" w:hAnsi="Garamond" w:cs="Calibri"/>
                <w:color w:val="000000"/>
                <w:lang w:eastAsia="pl-PL"/>
              </w:rPr>
              <w:t xml:space="preserve">wymagających ułożeniach kolonoskopu.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 xml:space="preserve">dzielona </w:t>
            </w:r>
            <w:r w:rsidRPr="00440B28">
              <w:rPr>
                <w:rFonts w:ascii="Garamond" w:hAnsi="Garamond" w:cs="Calibri"/>
              </w:rPr>
              <w:lastRenderedPageBreak/>
              <w:t>sztywność w 3 zakresach  tak aby optymalnie ją dopasować do budowy anatomicznej pacjenta (2)</w:t>
            </w:r>
          </w:p>
        </w:tc>
        <w:tc>
          <w:tcPr>
            <w:tcW w:w="1681" w:type="dxa"/>
            <w:vAlign w:val="center"/>
          </w:tcPr>
          <w:p w14:paraId="26E62FAA"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4535" w:type="dxa"/>
          </w:tcPr>
          <w:p w14:paraId="67BF6459"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center"/>
          </w:tcPr>
          <w:p w14:paraId="34799122"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(1) – 3 pkt.</w:t>
            </w:r>
          </w:p>
          <w:p w14:paraId="36C1A749"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(2) – 1 pkt.</w:t>
            </w:r>
          </w:p>
        </w:tc>
      </w:tr>
      <w:tr w:rsidR="002D7386" w:rsidRPr="00926C15" w14:paraId="340F4F32" w14:textId="77777777" w:rsidTr="00A33307">
        <w:tc>
          <w:tcPr>
            <w:tcW w:w="959" w:type="dxa"/>
          </w:tcPr>
          <w:p w14:paraId="06A5638B"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11E87576"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1DEED88E"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EF68B43"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034974B7"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2D7386" w14:paraId="43DB989F" w14:textId="77777777" w:rsidTr="00A33307">
        <w:tc>
          <w:tcPr>
            <w:tcW w:w="959" w:type="dxa"/>
          </w:tcPr>
          <w:p w14:paraId="4A5E0C47" w14:textId="77777777" w:rsidR="002D7386" w:rsidRPr="002D7386" w:rsidRDefault="002D7386" w:rsidP="002D7386">
            <w:pPr>
              <w:pStyle w:val="Akapitzlist"/>
              <w:numPr>
                <w:ilvl w:val="0"/>
                <w:numId w:val="4"/>
              </w:numPr>
              <w:spacing w:line="288" w:lineRule="auto"/>
              <w:rPr>
                <w:rFonts w:ascii="Garamond" w:hAnsi="Garamond"/>
              </w:rPr>
            </w:pPr>
          </w:p>
        </w:tc>
        <w:tc>
          <w:tcPr>
            <w:tcW w:w="4535" w:type="dxa"/>
          </w:tcPr>
          <w:p w14:paraId="1509EBD8" w14:textId="210C992F" w:rsidR="002D7386" w:rsidRPr="002D7386" w:rsidRDefault="002D7386" w:rsidP="002D7386">
            <w:pPr>
              <w:autoSpaceDE w:val="0"/>
              <w:autoSpaceDN w:val="0"/>
              <w:adjustRightInd w:val="0"/>
              <w:spacing w:line="240" w:lineRule="auto"/>
              <w:jc w:val="both"/>
              <w:rPr>
                <w:rFonts w:ascii="Garamond" w:hAnsi="Garamond" w:cs="Calibri"/>
              </w:rPr>
            </w:pPr>
            <w:r w:rsidRPr="002D7386">
              <w:rPr>
                <w:rFonts w:ascii="Garamond" w:hAnsi="Garamond" w:cs="Calibri"/>
              </w:rPr>
              <w:t xml:space="preserve">Długość robocza endoskopu min. </w:t>
            </w:r>
            <w:r w:rsidRPr="002D7386">
              <w:rPr>
                <w:rFonts w:ascii="Garamond" w:hAnsi="Garamond" w:cs="Calibri"/>
                <w:strike/>
              </w:rPr>
              <w:t>1600</w:t>
            </w:r>
            <w:r w:rsidRPr="002D7386">
              <w:rPr>
                <w:rFonts w:ascii="Garamond" w:hAnsi="Garamond" w:cs="Calibri"/>
              </w:rPr>
              <w:t xml:space="preserve"> </w:t>
            </w:r>
            <w:r>
              <w:rPr>
                <w:rFonts w:ascii="Garamond" w:hAnsi="Garamond" w:cs="Calibri"/>
                <w:color w:val="FF0000"/>
              </w:rPr>
              <w:t xml:space="preserve">1500 </w:t>
            </w:r>
            <w:r w:rsidRPr="002D7386">
              <w:rPr>
                <w:rFonts w:ascii="Garamond" w:hAnsi="Garamond" w:cs="Calibri"/>
              </w:rPr>
              <w:t>mm gwarantująca odpowiedni zasięg endoskopu</w:t>
            </w:r>
          </w:p>
        </w:tc>
        <w:tc>
          <w:tcPr>
            <w:tcW w:w="1681" w:type="dxa"/>
            <w:vAlign w:val="center"/>
          </w:tcPr>
          <w:p w14:paraId="38A96E19" w14:textId="34668C2F" w:rsidR="002D7386" w:rsidRPr="002D7386" w:rsidRDefault="007045FF" w:rsidP="002D7386">
            <w:pPr>
              <w:spacing w:after="0" w:line="288" w:lineRule="auto"/>
              <w:jc w:val="center"/>
              <w:rPr>
                <w:rFonts w:ascii="Garamond" w:eastAsia="Times New Roman" w:hAnsi="Garamond" w:cs="Calibri"/>
                <w:lang w:eastAsia="pl-PL"/>
              </w:rPr>
            </w:pPr>
            <w:r w:rsidRPr="007045FF">
              <w:rPr>
                <w:rFonts w:ascii="Garamond" w:eastAsia="Times New Roman" w:hAnsi="Garamond" w:cs="Calibri"/>
                <w:color w:val="FF0000"/>
                <w:lang w:eastAsia="pl-PL"/>
              </w:rPr>
              <w:t>T</w:t>
            </w:r>
            <w:r w:rsidR="002D7386" w:rsidRPr="007045FF">
              <w:rPr>
                <w:rFonts w:ascii="Garamond" w:eastAsia="Times New Roman" w:hAnsi="Garamond" w:cs="Calibri"/>
                <w:color w:val="FF0000"/>
                <w:lang w:eastAsia="pl-PL"/>
              </w:rPr>
              <w:t>ak</w:t>
            </w:r>
            <w:r w:rsidRPr="007045FF">
              <w:rPr>
                <w:rFonts w:ascii="Garamond" w:eastAsia="Times New Roman" w:hAnsi="Garamond" w:cs="Calibri"/>
                <w:color w:val="FF0000"/>
                <w:lang w:eastAsia="pl-PL"/>
              </w:rPr>
              <w:t>, podać</w:t>
            </w:r>
          </w:p>
        </w:tc>
        <w:tc>
          <w:tcPr>
            <w:tcW w:w="4535" w:type="dxa"/>
          </w:tcPr>
          <w:p w14:paraId="56F18A80" w14:textId="3801D85F" w:rsidR="002D7386" w:rsidRPr="002D7386" w:rsidRDefault="002D7386" w:rsidP="002D7386">
            <w:pPr>
              <w:tabs>
                <w:tab w:val="left" w:pos="708"/>
                <w:tab w:val="center" w:pos="4536"/>
                <w:tab w:val="right" w:pos="9072"/>
              </w:tabs>
              <w:spacing w:line="256" w:lineRule="auto"/>
              <w:contextualSpacing/>
              <w:jc w:val="both"/>
              <w:rPr>
                <w:rFonts w:ascii="Garamond" w:hAnsi="Garamond" w:cs="Calibri"/>
              </w:rPr>
            </w:pPr>
          </w:p>
        </w:tc>
        <w:tc>
          <w:tcPr>
            <w:tcW w:w="2829" w:type="dxa"/>
            <w:vAlign w:val="bottom"/>
          </w:tcPr>
          <w:p w14:paraId="0B5B2D0A" w14:textId="77777777" w:rsidR="002D7386" w:rsidRPr="002D7386" w:rsidRDefault="002D7386" w:rsidP="002D7386">
            <w:pPr>
              <w:spacing w:after="0" w:line="288" w:lineRule="auto"/>
              <w:rPr>
                <w:rFonts w:ascii="Garamond" w:eastAsia="Times New Roman" w:hAnsi="Garamond" w:cs="Calibri"/>
                <w:lang w:eastAsia="pl-PL"/>
              </w:rPr>
            </w:pPr>
            <w:r w:rsidRPr="002D7386">
              <w:rPr>
                <w:rFonts w:ascii="Garamond" w:eastAsia="Times New Roman" w:hAnsi="Garamond" w:cs="Calibri"/>
                <w:lang w:eastAsia="pl-PL"/>
              </w:rPr>
              <w:t>- - -</w:t>
            </w:r>
          </w:p>
        </w:tc>
      </w:tr>
      <w:tr w:rsidR="002D7386" w:rsidRPr="00926C15" w14:paraId="132FD0C7" w14:textId="77777777" w:rsidTr="00A33307">
        <w:tc>
          <w:tcPr>
            <w:tcW w:w="959" w:type="dxa"/>
          </w:tcPr>
          <w:p w14:paraId="5A7AEA3F"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38794E9A" w14:textId="77777777" w:rsidR="002D7386" w:rsidRPr="00440B28" w:rsidRDefault="002D7386" w:rsidP="002D7386">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Cienki Kolonoskop zabiegowo-diagnostyczny – 1 szt.</w:t>
            </w:r>
          </w:p>
        </w:tc>
        <w:tc>
          <w:tcPr>
            <w:tcW w:w="1681" w:type="dxa"/>
            <w:vAlign w:val="center"/>
          </w:tcPr>
          <w:p w14:paraId="20C92A03" w14:textId="77777777" w:rsidR="002D7386" w:rsidRPr="00926C15" w:rsidRDefault="002D7386" w:rsidP="002D7386">
            <w:pPr>
              <w:spacing w:after="0" w:line="288" w:lineRule="auto"/>
              <w:jc w:val="center"/>
              <w:rPr>
                <w:rFonts w:ascii="Garamond" w:eastAsia="Times New Roman" w:hAnsi="Garamond" w:cs="Calibri"/>
                <w:b/>
                <w:color w:val="000000"/>
                <w:lang w:eastAsia="pl-PL"/>
              </w:rPr>
            </w:pPr>
          </w:p>
        </w:tc>
        <w:tc>
          <w:tcPr>
            <w:tcW w:w="4535" w:type="dxa"/>
          </w:tcPr>
          <w:p w14:paraId="605D742E" w14:textId="77777777" w:rsidR="002D7386" w:rsidRPr="00926C15" w:rsidRDefault="002D7386" w:rsidP="002D7386">
            <w:pPr>
              <w:autoSpaceDE w:val="0"/>
              <w:autoSpaceDN w:val="0"/>
              <w:adjustRightInd w:val="0"/>
              <w:spacing w:line="288" w:lineRule="auto"/>
              <w:jc w:val="center"/>
              <w:rPr>
                <w:rFonts w:ascii="Garamond" w:hAnsi="Garamond" w:cs="Calibri"/>
                <w:b/>
                <w:bCs/>
                <w:color w:val="000000"/>
              </w:rPr>
            </w:pPr>
          </w:p>
        </w:tc>
        <w:tc>
          <w:tcPr>
            <w:tcW w:w="2829" w:type="dxa"/>
            <w:vAlign w:val="bottom"/>
          </w:tcPr>
          <w:p w14:paraId="7C3EE04C" w14:textId="77777777" w:rsidR="002D7386" w:rsidRPr="00926C15" w:rsidRDefault="002D7386" w:rsidP="002D7386">
            <w:pPr>
              <w:spacing w:after="0" w:line="288" w:lineRule="auto"/>
              <w:rPr>
                <w:rFonts w:ascii="Garamond" w:eastAsia="Times New Roman" w:hAnsi="Garamond" w:cs="Calibri"/>
                <w:b/>
                <w:color w:val="000000"/>
                <w:lang w:eastAsia="pl-PL"/>
              </w:rPr>
            </w:pPr>
          </w:p>
        </w:tc>
      </w:tr>
      <w:tr w:rsidR="002D7386" w:rsidRPr="00926C15" w14:paraId="1BE0492B" w14:textId="77777777" w:rsidTr="00A33307">
        <w:tc>
          <w:tcPr>
            <w:tcW w:w="959" w:type="dxa"/>
          </w:tcPr>
          <w:p w14:paraId="2C691DDD"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57AB6A45"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Kolonoskop wideo cienki o średnicy sondy do max 11,6 mm o wysokiej jakości obrazu HDTV 1080</w:t>
            </w:r>
          </w:p>
        </w:tc>
        <w:tc>
          <w:tcPr>
            <w:tcW w:w="1681" w:type="dxa"/>
            <w:vAlign w:val="center"/>
          </w:tcPr>
          <w:p w14:paraId="6618C1BD"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5ECD6658"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08DC3363"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11,2 i mniej – 3 pkt.</w:t>
            </w:r>
          </w:p>
          <w:p w14:paraId="02AC0249"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2D7386" w:rsidRPr="00926C15" w14:paraId="04F0017F" w14:textId="77777777" w:rsidTr="00A33307">
        <w:tc>
          <w:tcPr>
            <w:tcW w:w="959" w:type="dxa"/>
          </w:tcPr>
          <w:p w14:paraId="0663B544"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3A2DB67D" w14:textId="2AA9D7C8"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w:t>
            </w:r>
            <w:r w:rsidRPr="006C0205">
              <w:rPr>
                <w:rFonts w:ascii="Garamond" w:hAnsi="Garamond" w:cs="Calibri"/>
                <w:strike/>
                <w:color w:val="000000"/>
              </w:rPr>
              <w:t>2</w:t>
            </w:r>
            <w:r w:rsidR="006C0205" w:rsidRPr="006C0205">
              <w:rPr>
                <w:rFonts w:ascii="Garamond" w:hAnsi="Garamond" w:cs="Calibri"/>
                <w:color w:val="000000"/>
              </w:rPr>
              <w:t xml:space="preserve"> </w:t>
            </w:r>
            <w:r w:rsidR="006C0205" w:rsidRPr="006C0205">
              <w:rPr>
                <w:rFonts w:ascii="Garamond" w:hAnsi="Garamond" w:cs="Calibri"/>
                <w:color w:val="FF0000"/>
              </w:rPr>
              <w:t xml:space="preserve">min. </w:t>
            </w:r>
            <w:r w:rsidR="006C0205">
              <w:rPr>
                <w:rFonts w:ascii="Garamond" w:hAnsi="Garamond" w:cs="Calibri"/>
                <w:color w:val="FF0000"/>
              </w:rPr>
              <w:t xml:space="preserve">3 </w:t>
            </w:r>
            <w:r w:rsidR="006C0205">
              <w:rPr>
                <w:rFonts w:ascii="Garamond" w:hAnsi="Garamond" w:cs="Calibri"/>
                <w:color w:val="000000"/>
              </w:rPr>
              <w:t xml:space="preserve">– </w:t>
            </w:r>
            <w:r w:rsidRPr="00440B28">
              <w:rPr>
                <w:rFonts w:ascii="Garamond" w:hAnsi="Garamond" w:cs="Calibri"/>
                <w:color w:val="000000"/>
              </w:rPr>
              <w:t>100</w:t>
            </w:r>
            <w:r w:rsidR="006C0205">
              <w:rPr>
                <w:rFonts w:ascii="Garamond" w:hAnsi="Garamond" w:cs="Calibri"/>
                <w:color w:val="000000"/>
              </w:rPr>
              <w:t xml:space="preserve"> </w:t>
            </w:r>
            <w:r w:rsidRPr="00440B28">
              <w:rPr>
                <w:rFonts w:ascii="Garamond" w:hAnsi="Garamond" w:cs="Calibri"/>
                <w:color w:val="000000"/>
              </w:rPr>
              <w:t xml:space="preserve">mm, umożliwiająca dokładną obserwację tkanki zarówno z bliskiej jak i dużej odległości. </w:t>
            </w:r>
          </w:p>
        </w:tc>
        <w:tc>
          <w:tcPr>
            <w:tcW w:w="1681" w:type="dxa"/>
            <w:vAlign w:val="center"/>
          </w:tcPr>
          <w:p w14:paraId="06BEA983" w14:textId="04CD4375" w:rsidR="002D7386" w:rsidRPr="00926C15" w:rsidRDefault="00FB4CC8" w:rsidP="002D7386">
            <w:pPr>
              <w:spacing w:after="0" w:line="288" w:lineRule="auto"/>
              <w:jc w:val="center"/>
              <w:rPr>
                <w:rFonts w:ascii="Garamond" w:eastAsia="Times New Roman" w:hAnsi="Garamond" w:cs="Calibri"/>
                <w:color w:val="000000"/>
                <w:lang w:eastAsia="pl-PL"/>
              </w:rPr>
            </w:pPr>
            <w:r w:rsidRPr="007045FF">
              <w:rPr>
                <w:rFonts w:ascii="Garamond" w:eastAsia="Times New Roman" w:hAnsi="Garamond" w:cs="Calibri"/>
                <w:color w:val="FF0000"/>
                <w:lang w:eastAsia="pl-PL"/>
              </w:rPr>
              <w:t>Tak, podać</w:t>
            </w:r>
          </w:p>
        </w:tc>
        <w:tc>
          <w:tcPr>
            <w:tcW w:w="4535" w:type="dxa"/>
          </w:tcPr>
          <w:p w14:paraId="5B79C0BC"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68E3C456"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50126F04" w14:textId="77777777" w:rsidTr="00A33307">
        <w:tc>
          <w:tcPr>
            <w:tcW w:w="959" w:type="dxa"/>
          </w:tcPr>
          <w:p w14:paraId="067607FB"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791CED6A"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Kanał roboczy o średnicy min 3,2mm, umożliwiający skuteczne odsysanie i używanie narzędzi</w:t>
            </w:r>
          </w:p>
        </w:tc>
        <w:tc>
          <w:tcPr>
            <w:tcW w:w="1681" w:type="dxa"/>
            <w:vAlign w:val="center"/>
          </w:tcPr>
          <w:p w14:paraId="65CCF56A"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2EFD1BB"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454DADD4"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2CDB009A" w14:textId="77777777" w:rsidTr="00A33307">
        <w:tc>
          <w:tcPr>
            <w:tcW w:w="959" w:type="dxa"/>
          </w:tcPr>
          <w:p w14:paraId="6E39C47E"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39340006"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Kąt zgięcia końcówki endoskopu w górę min. 180 ° z krótką sekcją zgięcia zapewniające lepszy dostęp do zmian w celu precyzyjnego działania terapeutycznego, minimalizując ryzyko perforacji,  np. w przypadku retrofleksji w jelicie, zabiegów EMR i ESD. </w:t>
            </w:r>
          </w:p>
        </w:tc>
        <w:tc>
          <w:tcPr>
            <w:tcW w:w="1681" w:type="dxa"/>
            <w:vAlign w:val="center"/>
          </w:tcPr>
          <w:p w14:paraId="1AF1AF89"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44E7EDF1"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10A001DB"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200 stopni i więcej – 3 pkt.</w:t>
            </w:r>
          </w:p>
          <w:p w14:paraId="6573F716"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2D7386" w:rsidRPr="00926C15" w14:paraId="48EA2E68" w14:textId="77777777" w:rsidTr="00A33307">
        <w:tc>
          <w:tcPr>
            <w:tcW w:w="959" w:type="dxa"/>
          </w:tcPr>
          <w:p w14:paraId="68B2E637"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3236B6C1"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Na wyposażeniu tuba z pompowalnym balonem pozwalająca na dodatkową stabilizację endoskopu w przestrzeni jelita, co ułatwia manewrowanie końcówką dystalną i ma wpływ na skrócenie czasu trwania zabiegu.</w:t>
            </w:r>
          </w:p>
        </w:tc>
        <w:tc>
          <w:tcPr>
            <w:tcW w:w="1681" w:type="dxa"/>
            <w:vAlign w:val="center"/>
          </w:tcPr>
          <w:p w14:paraId="34F552A9" w14:textId="05F193E3" w:rsidR="002D7386" w:rsidRPr="006C0205" w:rsidRDefault="006C0205" w:rsidP="002D7386">
            <w:pPr>
              <w:spacing w:after="0" w:line="288" w:lineRule="auto"/>
              <w:jc w:val="center"/>
              <w:rPr>
                <w:rFonts w:ascii="Garamond" w:eastAsia="Times New Roman" w:hAnsi="Garamond" w:cs="Calibri"/>
                <w:strike/>
                <w:color w:val="000000"/>
                <w:lang w:eastAsia="pl-PL"/>
              </w:rPr>
            </w:pPr>
            <w:r w:rsidRPr="006C0205">
              <w:rPr>
                <w:rFonts w:ascii="Garamond" w:eastAsia="Times New Roman" w:hAnsi="Garamond" w:cs="Calibri"/>
                <w:strike/>
                <w:color w:val="000000"/>
                <w:lang w:eastAsia="pl-PL"/>
              </w:rPr>
              <w:t>T</w:t>
            </w:r>
            <w:r w:rsidR="002D7386" w:rsidRPr="006C0205">
              <w:rPr>
                <w:rFonts w:ascii="Garamond" w:eastAsia="Times New Roman" w:hAnsi="Garamond" w:cs="Calibri"/>
                <w:strike/>
                <w:color w:val="000000"/>
                <w:lang w:eastAsia="pl-PL"/>
              </w:rPr>
              <w:t>ak</w:t>
            </w:r>
          </w:p>
          <w:p w14:paraId="780DDDBB" w14:textId="07BE73AA" w:rsidR="006C0205" w:rsidRPr="00926C15" w:rsidRDefault="006C0205" w:rsidP="002D7386">
            <w:pPr>
              <w:spacing w:after="0" w:line="288" w:lineRule="auto"/>
              <w:jc w:val="center"/>
              <w:rPr>
                <w:rFonts w:ascii="Garamond" w:eastAsia="Times New Roman" w:hAnsi="Garamond" w:cs="Calibri"/>
                <w:color w:val="000000"/>
                <w:lang w:eastAsia="pl-PL"/>
              </w:rPr>
            </w:pPr>
            <w:r w:rsidRPr="006C0205">
              <w:rPr>
                <w:rFonts w:ascii="Garamond" w:eastAsia="Times New Roman" w:hAnsi="Garamond" w:cs="Calibri"/>
                <w:color w:val="FF0000"/>
                <w:lang w:eastAsia="pl-PL"/>
              </w:rPr>
              <w:t>podać</w:t>
            </w:r>
          </w:p>
        </w:tc>
        <w:tc>
          <w:tcPr>
            <w:tcW w:w="4535" w:type="dxa"/>
          </w:tcPr>
          <w:p w14:paraId="4700440C"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2BDDDD38" w14:textId="77777777" w:rsidR="002D7386" w:rsidRDefault="002D7386" w:rsidP="002D7386">
            <w:pPr>
              <w:spacing w:after="0" w:line="288" w:lineRule="auto"/>
              <w:rPr>
                <w:rFonts w:ascii="Garamond" w:eastAsia="Times New Roman" w:hAnsi="Garamond" w:cs="Calibri"/>
                <w:strike/>
                <w:color w:val="000000"/>
                <w:lang w:eastAsia="pl-PL"/>
              </w:rPr>
            </w:pPr>
            <w:r w:rsidRPr="006C0205">
              <w:rPr>
                <w:rFonts w:ascii="Garamond" w:eastAsia="Times New Roman" w:hAnsi="Garamond" w:cs="Calibri"/>
                <w:strike/>
                <w:color w:val="000000"/>
                <w:lang w:eastAsia="pl-PL"/>
              </w:rPr>
              <w:t>- - -</w:t>
            </w:r>
          </w:p>
          <w:p w14:paraId="193FBBAA" w14:textId="77777777" w:rsidR="006C0205" w:rsidRPr="006C0205" w:rsidRDefault="006C0205" w:rsidP="002D7386">
            <w:pPr>
              <w:spacing w:after="0" w:line="288" w:lineRule="auto"/>
              <w:rPr>
                <w:rFonts w:ascii="Garamond" w:eastAsia="Times New Roman" w:hAnsi="Garamond" w:cs="Calibri"/>
                <w:color w:val="FF0000"/>
                <w:lang w:eastAsia="pl-PL"/>
              </w:rPr>
            </w:pPr>
            <w:r w:rsidRPr="006C0205">
              <w:rPr>
                <w:rFonts w:ascii="Garamond" w:eastAsia="Times New Roman" w:hAnsi="Garamond" w:cs="Calibri"/>
                <w:color w:val="FF0000"/>
                <w:lang w:eastAsia="pl-PL"/>
              </w:rPr>
              <w:t>Tak – 5 pkt.</w:t>
            </w:r>
          </w:p>
          <w:p w14:paraId="703F5699" w14:textId="1DA7C760" w:rsidR="006C0205" w:rsidRPr="006C0205" w:rsidRDefault="006C0205" w:rsidP="002D7386">
            <w:pPr>
              <w:spacing w:after="0" w:line="288" w:lineRule="auto"/>
              <w:rPr>
                <w:rFonts w:ascii="Garamond" w:eastAsia="Times New Roman" w:hAnsi="Garamond" w:cs="Calibri"/>
                <w:strike/>
                <w:color w:val="000000"/>
                <w:lang w:eastAsia="pl-PL"/>
              </w:rPr>
            </w:pPr>
            <w:r w:rsidRPr="006C0205">
              <w:rPr>
                <w:rFonts w:ascii="Garamond" w:eastAsia="Times New Roman" w:hAnsi="Garamond" w:cs="Calibri"/>
                <w:color w:val="FF0000"/>
                <w:lang w:eastAsia="pl-PL"/>
              </w:rPr>
              <w:t>Nie – 0 pkt.</w:t>
            </w:r>
          </w:p>
        </w:tc>
      </w:tr>
      <w:tr w:rsidR="002D7386" w:rsidRPr="00926C15" w14:paraId="5E546A18" w14:textId="77777777" w:rsidTr="00A33307">
        <w:tc>
          <w:tcPr>
            <w:tcW w:w="959" w:type="dxa"/>
          </w:tcPr>
          <w:p w14:paraId="5B032B50"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23A18C9B"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obrazowania w wąskim paśmie światła, ułatwiająca ocenę wczesnych zmian nowotworowych</w:t>
            </w:r>
          </w:p>
        </w:tc>
        <w:tc>
          <w:tcPr>
            <w:tcW w:w="1681" w:type="dxa"/>
            <w:vAlign w:val="center"/>
          </w:tcPr>
          <w:p w14:paraId="079BE968"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355FF1F"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1528EE8E"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44B54472" w14:textId="77777777" w:rsidTr="00A33307">
        <w:tc>
          <w:tcPr>
            <w:tcW w:w="959" w:type="dxa"/>
          </w:tcPr>
          <w:p w14:paraId="6776F082"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58F5AA9A"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Wbudowany dodatkowy kanał do przepłukiwania wodą na wprost, umożliwiający dokładne oczyszczenie obszaru zainteresowania z resztek treści pokarmowej</w:t>
            </w:r>
          </w:p>
        </w:tc>
        <w:tc>
          <w:tcPr>
            <w:tcW w:w="1681" w:type="dxa"/>
            <w:vAlign w:val="center"/>
          </w:tcPr>
          <w:p w14:paraId="639ECE0E"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E53CF71" w14:textId="77777777" w:rsidR="002D7386" w:rsidRPr="00926C15" w:rsidRDefault="002D7386" w:rsidP="002D7386">
            <w:pPr>
              <w:autoSpaceDE w:val="0"/>
              <w:autoSpaceDN w:val="0"/>
              <w:adjustRightInd w:val="0"/>
              <w:spacing w:line="288" w:lineRule="auto"/>
              <w:rPr>
                <w:rFonts w:ascii="Garamond" w:hAnsi="Garamond" w:cs="Calibri"/>
                <w:strike/>
                <w:color w:val="000000"/>
              </w:rPr>
            </w:pPr>
          </w:p>
        </w:tc>
        <w:tc>
          <w:tcPr>
            <w:tcW w:w="2829" w:type="dxa"/>
            <w:vAlign w:val="bottom"/>
          </w:tcPr>
          <w:p w14:paraId="504A1284"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5237547F" w14:textId="77777777" w:rsidTr="00A33307">
        <w:tc>
          <w:tcPr>
            <w:tcW w:w="959" w:type="dxa"/>
          </w:tcPr>
          <w:p w14:paraId="790F91DE"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vAlign w:val="bottom"/>
          </w:tcPr>
          <w:p w14:paraId="655BE449" w14:textId="6C4AAA6E" w:rsidR="002D7386" w:rsidRPr="00440B28" w:rsidRDefault="002D7386" w:rsidP="002D7386">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Endoskop o </w:t>
            </w:r>
            <w:r>
              <w:rPr>
                <w:rFonts w:ascii="Garamond" w:eastAsia="Times New Roman" w:hAnsi="Garamond" w:cs="Calibri"/>
                <w:color w:val="000000"/>
                <w:lang w:eastAsia="pl-PL"/>
              </w:rPr>
              <w:t>ulepszonej konstrukcji sondy, z </w:t>
            </w:r>
            <w:r w:rsidRPr="00440B28">
              <w:rPr>
                <w:rFonts w:ascii="Garamond" w:eastAsia="Times New Roman" w:hAnsi="Garamond" w:cs="Calibri"/>
                <w:color w:val="000000"/>
                <w:lang w:eastAsia="pl-PL"/>
              </w:rPr>
              <w:t>funkcjami przekazania siły skrętnej 1 do 1 z</w:t>
            </w:r>
            <w:r>
              <w:rPr>
                <w:rFonts w:ascii="Garamond" w:eastAsia="Times New Roman" w:hAnsi="Garamond" w:cs="Calibri"/>
                <w:color w:val="000000"/>
                <w:lang w:eastAsia="pl-PL"/>
              </w:rPr>
              <w:t> </w:t>
            </w:r>
            <w:r w:rsidRPr="00440B28">
              <w:rPr>
                <w:rFonts w:ascii="Garamond" w:eastAsia="Times New Roman" w:hAnsi="Garamond" w:cs="Calibri"/>
                <w:color w:val="000000"/>
                <w:lang w:eastAsia="pl-PL"/>
              </w:rPr>
              <w:t>rękojeści aż do końca endoskopu, co umożliwia precyzy</w:t>
            </w:r>
            <w:r>
              <w:rPr>
                <w:rFonts w:ascii="Garamond" w:eastAsia="Times New Roman" w:hAnsi="Garamond" w:cs="Calibri"/>
                <w:color w:val="000000"/>
                <w:lang w:eastAsia="pl-PL"/>
              </w:rPr>
              <w:t>jne prowadzenie aparatu nawet w </w:t>
            </w:r>
            <w:r w:rsidRPr="00440B28">
              <w:rPr>
                <w:rFonts w:ascii="Garamond" w:eastAsia="Times New Roman" w:hAnsi="Garamond" w:cs="Calibri"/>
                <w:color w:val="000000"/>
                <w:lang w:eastAsia="pl-PL"/>
              </w:rPr>
              <w:t xml:space="preserve">wymagających ułożeniach kolonoskopu.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1151C16E" w14:textId="51A1A15D" w:rsidR="002D7386" w:rsidRPr="00926C15" w:rsidRDefault="002D7386">
            <w:pPr>
              <w:spacing w:after="0" w:line="288" w:lineRule="auto"/>
              <w:jc w:val="center"/>
              <w:rPr>
                <w:rFonts w:ascii="Garamond" w:eastAsia="Times New Roman" w:hAnsi="Garamond" w:cs="Calibri"/>
                <w:color w:val="000000"/>
                <w:lang w:eastAsia="pl-PL"/>
              </w:rPr>
            </w:pPr>
            <w:r w:rsidRPr="002E7B60">
              <w:rPr>
                <w:rFonts w:ascii="Garamond" w:eastAsia="Times New Roman" w:hAnsi="Garamond" w:cs="Calibri"/>
                <w:color w:val="FF0000"/>
                <w:lang w:eastAsia="pl-PL"/>
              </w:rPr>
              <w:t xml:space="preserve"> podać</w:t>
            </w:r>
          </w:p>
        </w:tc>
        <w:tc>
          <w:tcPr>
            <w:tcW w:w="4535" w:type="dxa"/>
          </w:tcPr>
          <w:p w14:paraId="08764493"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3C3163F0"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4C5DA79F" w14:textId="77777777" w:rsidR="002D7386"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p w14:paraId="4DD3D24B" w14:textId="564EC404" w:rsidR="006C0205" w:rsidRPr="00926C15" w:rsidRDefault="006C0205" w:rsidP="002D7386">
            <w:pPr>
              <w:spacing w:after="0" w:line="288" w:lineRule="auto"/>
              <w:rPr>
                <w:rFonts w:ascii="Garamond" w:eastAsia="Times New Roman" w:hAnsi="Garamond" w:cs="Calibri"/>
                <w:color w:val="000000"/>
                <w:lang w:eastAsia="pl-PL"/>
              </w:rPr>
            </w:pPr>
            <w:r w:rsidRPr="006C0205">
              <w:rPr>
                <w:rFonts w:ascii="Garamond" w:eastAsia="Times New Roman" w:hAnsi="Garamond" w:cs="Calibri"/>
                <w:color w:val="FF0000"/>
                <w:lang w:eastAsia="pl-PL"/>
              </w:rPr>
              <w:t>Brak</w:t>
            </w:r>
            <w:r w:rsidR="005136F9">
              <w:rPr>
                <w:rFonts w:ascii="Garamond" w:eastAsia="Times New Roman" w:hAnsi="Garamond" w:cs="Calibri"/>
                <w:color w:val="FF0000"/>
                <w:lang w:eastAsia="pl-PL"/>
              </w:rPr>
              <w:t xml:space="preserve">, inne </w:t>
            </w:r>
            <w:r w:rsidRPr="006C0205">
              <w:rPr>
                <w:rFonts w:ascii="Garamond" w:eastAsia="Times New Roman" w:hAnsi="Garamond" w:cs="Calibri"/>
                <w:color w:val="FF0000"/>
                <w:lang w:eastAsia="pl-PL"/>
              </w:rPr>
              <w:t xml:space="preserve"> – 0 pkt.</w:t>
            </w:r>
          </w:p>
        </w:tc>
      </w:tr>
      <w:tr w:rsidR="002D7386" w:rsidRPr="00926C15" w14:paraId="64ED4998" w14:textId="77777777" w:rsidTr="00A33307">
        <w:tc>
          <w:tcPr>
            <w:tcW w:w="959" w:type="dxa"/>
          </w:tcPr>
          <w:p w14:paraId="2FB17064"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45318784" w14:textId="73F6B2F3" w:rsidR="002D7386" w:rsidRPr="00440B28" w:rsidRDefault="002D7386" w:rsidP="002D7386">
            <w:pPr>
              <w:autoSpaceDE w:val="0"/>
              <w:autoSpaceDN w:val="0"/>
              <w:adjustRightInd w:val="0"/>
              <w:spacing w:line="240" w:lineRule="auto"/>
              <w:jc w:val="both"/>
              <w:rPr>
                <w:rFonts w:ascii="Garamond" w:hAnsi="Garamond" w:cs="Calibri"/>
                <w:color w:val="000000"/>
              </w:rPr>
            </w:pPr>
            <w:r w:rsidRPr="002E7B60">
              <w:rPr>
                <w:rFonts w:ascii="Garamond" w:hAnsi="Garamond" w:cs="Calibri"/>
                <w:color w:val="000000"/>
              </w:rPr>
              <w:t xml:space="preserve">Możliwość zaprogramowania dowolnej funkcji sterującej procesora na jeden z </w:t>
            </w:r>
            <w:r w:rsidRPr="002E7B60">
              <w:rPr>
                <w:rFonts w:ascii="Garamond" w:hAnsi="Garamond" w:cs="Calibri"/>
                <w:strike/>
                <w:color w:val="000000"/>
              </w:rPr>
              <w:t>4</w:t>
            </w:r>
            <w:r w:rsidRPr="002E7B60">
              <w:rPr>
                <w:rFonts w:ascii="Garamond" w:hAnsi="Garamond" w:cs="Calibri"/>
                <w:color w:val="000000"/>
              </w:rPr>
              <w:t xml:space="preserve"> </w:t>
            </w:r>
            <w:r w:rsidR="00E5337D" w:rsidRPr="006D453A">
              <w:rPr>
                <w:rFonts w:ascii="Garamond" w:hAnsi="Garamond" w:cs="Calibri"/>
                <w:color w:val="FF0000"/>
              </w:rPr>
              <w:t xml:space="preserve">min. </w:t>
            </w:r>
            <w:r w:rsidR="006C0205" w:rsidRPr="002E7B60">
              <w:rPr>
                <w:rFonts w:ascii="Garamond" w:hAnsi="Garamond" w:cs="Calibri"/>
                <w:color w:val="FF0000"/>
              </w:rPr>
              <w:t xml:space="preserve">3 </w:t>
            </w:r>
            <w:r w:rsidRPr="002E7B60">
              <w:rPr>
                <w:rFonts w:ascii="Garamond" w:hAnsi="Garamond" w:cs="Calibri"/>
                <w:color w:val="000000"/>
              </w:rPr>
              <w:t>przycisków głowicy sterującej endoskopu (m.in. sterowanie pompą do spłukiwania pola obserwacji, robienie zdjęć itp.)</w:t>
            </w:r>
          </w:p>
        </w:tc>
        <w:tc>
          <w:tcPr>
            <w:tcW w:w="1681" w:type="dxa"/>
            <w:vAlign w:val="center"/>
          </w:tcPr>
          <w:p w14:paraId="1828AEF8"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BCD15AA"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35C51617"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61E83618" w14:textId="77777777" w:rsidTr="00A33307">
        <w:tc>
          <w:tcPr>
            <w:tcW w:w="959" w:type="dxa"/>
          </w:tcPr>
          <w:p w14:paraId="7E2D32DE"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27056902" w14:textId="1D516F98"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Długość robocza endoskopu min. </w:t>
            </w:r>
            <w:r w:rsidRPr="002D7386">
              <w:rPr>
                <w:rFonts w:ascii="Garamond" w:hAnsi="Garamond" w:cs="Calibri"/>
                <w:strike/>
                <w:color w:val="000000"/>
              </w:rPr>
              <w:t>1600</w:t>
            </w:r>
            <w:r w:rsidRPr="00440B28">
              <w:rPr>
                <w:rFonts w:ascii="Garamond" w:hAnsi="Garamond" w:cs="Calibri"/>
                <w:color w:val="000000"/>
              </w:rPr>
              <w:t xml:space="preserve"> </w:t>
            </w:r>
            <w:r w:rsidRPr="002D7386">
              <w:rPr>
                <w:rFonts w:ascii="Garamond" w:hAnsi="Garamond" w:cs="Calibri"/>
                <w:color w:val="FF0000"/>
              </w:rPr>
              <w:t>1500</w:t>
            </w:r>
            <w:r>
              <w:rPr>
                <w:rFonts w:ascii="Garamond" w:hAnsi="Garamond" w:cs="Calibri"/>
                <w:color w:val="000000"/>
              </w:rPr>
              <w:t xml:space="preserve"> </w:t>
            </w:r>
            <w:r w:rsidRPr="00440B28">
              <w:rPr>
                <w:rFonts w:ascii="Garamond" w:hAnsi="Garamond" w:cs="Calibri"/>
                <w:color w:val="000000"/>
              </w:rPr>
              <w:t>mm gwarantująca odpowiedni zasięg endoskopu</w:t>
            </w:r>
          </w:p>
        </w:tc>
        <w:tc>
          <w:tcPr>
            <w:tcW w:w="1681" w:type="dxa"/>
            <w:vAlign w:val="center"/>
          </w:tcPr>
          <w:p w14:paraId="159A3D08" w14:textId="4FE52469" w:rsidR="002D7386" w:rsidRPr="00926C15" w:rsidRDefault="007045FF" w:rsidP="002D7386">
            <w:pPr>
              <w:spacing w:after="0" w:line="288" w:lineRule="auto"/>
              <w:jc w:val="center"/>
              <w:rPr>
                <w:rFonts w:ascii="Garamond" w:eastAsia="Times New Roman" w:hAnsi="Garamond" w:cs="Calibri"/>
                <w:color w:val="000000"/>
                <w:lang w:eastAsia="pl-PL"/>
              </w:rPr>
            </w:pPr>
            <w:r w:rsidRPr="007045FF">
              <w:rPr>
                <w:rFonts w:ascii="Garamond" w:eastAsia="Times New Roman" w:hAnsi="Garamond" w:cs="Calibri"/>
                <w:color w:val="FF0000"/>
                <w:lang w:eastAsia="pl-PL"/>
              </w:rPr>
              <w:t>T</w:t>
            </w:r>
            <w:r w:rsidR="002D7386" w:rsidRPr="007045FF">
              <w:rPr>
                <w:rFonts w:ascii="Garamond" w:eastAsia="Times New Roman" w:hAnsi="Garamond" w:cs="Calibri"/>
                <w:color w:val="FF0000"/>
                <w:lang w:eastAsia="pl-PL"/>
              </w:rPr>
              <w:t>ak</w:t>
            </w:r>
            <w:r w:rsidRPr="007045FF">
              <w:rPr>
                <w:rFonts w:ascii="Garamond" w:eastAsia="Times New Roman" w:hAnsi="Garamond" w:cs="Calibri"/>
                <w:color w:val="FF0000"/>
                <w:lang w:eastAsia="pl-PL"/>
              </w:rPr>
              <w:t>, podać</w:t>
            </w:r>
          </w:p>
        </w:tc>
        <w:tc>
          <w:tcPr>
            <w:tcW w:w="4535" w:type="dxa"/>
          </w:tcPr>
          <w:p w14:paraId="59242470"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5A96AFEE"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65352A20" w14:textId="77777777" w:rsidTr="00A33307">
        <w:tc>
          <w:tcPr>
            <w:tcW w:w="959" w:type="dxa"/>
          </w:tcPr>
          <w:p w14:paraId="2470217E"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vAlign w:val="center"/>
          </w:tcPr>
          <w:p w14:paraId="7CC1B264" w14:textId="77777777" w:rsidR="002D7386" w:rsidRPr="00440B28" w:rsidRDefault="002D7386" w:rsidP="002D7386">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 xml:space="preserve">wideoprocesora jednostopniowe </w:t>
            </w:r>
            <w:r>
              <w:rPr>
                <w:rFonts w:ascii="Garamond" w:hAnsi="Garamond" w:cs="Calibri"/>
              </w:rPr>
              <w:lastRenderedPageBreak/>
              <w:t>i </w:t>
            </w:r>
            <w:r w:rsidRPr="00440B28">
              <w:rPr>
                <w:rFonts w:ascii="Garamond" w:hAnsi="Garamond" w:cs="Calibri"/>
              </w:rPr>
              <w:t>wodoszczelne z zastosowaniem nasadek dla zabezpieczenia styków przed korozją (2)</w:t>
            </w:r>
          </w:p>
        </w:tc>
        <w:tc>
          <w:tcPr>
            <w:tcW w:w="1681" w:type="dxa"/>
            <w:vAlign w:val="center"/>
          </w:tcPr>
          <w:p w14:paraId="2DE59B71"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podać</w:t>
            </w:r>
          </w:p>
        </w:tc>
        <w:tc>
          <w:tcPr>
            <w:tcW w:w="4535" w:type="dxa"/>
          </w:tcPr>
          <w:p w14:paraId="5C89144B" w14:textId="77777777" w:rsidR="002D7386" w:rsidRPr="00926C15" w:rsidRDefault="002D7386" w:rsidP="002D7386">
            <w:pPr>
              <w:autoSpaceDE w:val="0"/>
              <w:autoSpaceDN w:val="0"/>
              <w:adjustRightInd w:val="0"/>
              <w:spacing w:line="288" w:lineRule="auto"/>
              <w:rPr>
                <w:rFonts w:ascii="Garamond" w:hAnsi="Garamond" w:cs="Calibri"/>
                <w:strike/>
                <w:color w:val="000000"/>
              </w:rPr>
            </w:pPr>
          </w:p>
        </w:tc>
        <w:tc>
          <w:tcPr>
            <w:tcW w:w="2829" w:type="dxa"/>
            <w:vAlign w:val="center"/>
          </w:tcPr>
          <w:p w14:paraId="11DC5DB6"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E03C823"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0221C953"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2D7386" w:rsidRPr="00926C15" w14:paraId="372D1957" w14:textId="77777777" w:rsidTr="00A33307">
        <w:tc>
          <w:tcPr>
            <w:tcW w:w="959" w:type="dxa"/>
          </w:tcPr>
          <w:p w14:paraId="439DF793"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1E2FAD1A" w14:textId="77777777" w:rsidR="002D7386" w:rsidRPr="00440B28" w:rsidRDefault="002D7386" w:rsidP="002D7386">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Kolonoskop diagnostyczno-zabiegowy – 8 szt.</w:t>
            </w:r>
          </w:p>
        </w:tc>
        <w:tc>
          <w:tcPr>
            <w:tcW w:w="1681" w:type="dxa"/>
            <w:vAlign w:val="center"/>
          </w:tcPr>
          <w:p w14:paraId="26108B19" w14:textId="77777777" w:rsidR="002D7386" w:rsidRPr="00926C15" w:rsidRDefault="002D7386" w:rsidP="002D7386">
            <w:pPr>
              <w:spacing w:after="0" w:line="288" w:lineRule="auto"/>
              <w:jc w:val="center"/>
              <w:rPr>
                <w:rFonts w:ascii="Garamond" w:eastAsia="Times New Roman" w:hAnsi="Garamond" w:cs="Calibri"/>
                <w:color w:val="000000"/>
                <w:lang w:eastAsia="pl-PL"/>
              </w:rPr>
            </w:pPr>
          </w:p>
        </w:tc>
        <w:tc>
          <w:tcPr>
            <w:tcW w:w="4535" w:type="dxa"/>
          </w:tcPr>
          <w:p w14:paraId="63B510F3" w14:textId="77777777" w:rsidR="002D7386" w:rsidRPr="00926C15" w:rsidRDefault="002D7386" w:rsidP="002D7386">
            <w:pPr>
              <w:autoSpaceDE w:val="0"/>
              <w:autoSpaceDN w:val="0"/>
              <w:adjustRightInd w:val="0"/>
              <w:spacing w:line="288" w:lineRule="auto"/>
              <w:jc w:val="center"/>
              <w:rPr>
                <w:rFonts w:ascii="Garamond" w:hAnsi="Garamond" w:cs="Calibri"/>
                <w:b/>
                <w:bCs/>
                <w:color w:val="000000"/>
              </w:rPr>
            </w:pPr>
          </w:p>
        </w:tc>
        <w:tc>
          <w:tcPr>
            <w:tcW w:w="2829" w:type="dxa"/>
            <w:vAlign w:val="bottom"/>
          </w:tcPr>
          <w:p w14:paraId="3458366F" w14:textId="77777777" w:rsidR="002D7386" w:rsidRPr="00926C15" w:rsidRDefault="002D7386" w:rsidP="002D7386">
            <w:pPr>
              <w:spacing w:after="0" w:line="288" w:lineRule="auto"/>
              <w:rPr>
                <w:rFonts w:ascii="Garamond" w:eastAsia="Times New Roman" w:hAnsi="Garamond" w:cs="Calibri"/>
                <w:color w:val="000000"/>
                <w:lang w:eastAsia="pl-PL"/>
              </w:rPr>
            </w:pPr>
          </w:p>
        </w:tc>
      </w:tr>
      <w:tr w:rsidR="002D7386" w:rsidRPr="00926C15" w14:paraId="7A6A74A5" w14:textId="77777777" w:rsidTr="00A33307">
        <w:tc>
          <w:tcPr>
            <w:tcW w:w="959" w:type="dxa"/>
          </w:tcPr>
          <w:p w14:paraId="5831F05A"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0EDE8D0E" w14:textId="020BCFEC"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Kolonosk</w:t>
            </w:r>
            <w:r>
              <w:rPr>
                <w:rFonts w:ascii="Garamond" w:hAnsi="Garamond" w:cs="Calibri"/>
                <w:color w:val="000000"/>
              </w:rPr>
              <w:t xml:space="preserve">op wideo długość min. </w:t>
            </w:r>
            <w:r w:rsidRPr="002D7386">
              <w:rPr>
                <w:rFonts w:ascii="Garamond" w:hAnsi="Garamond" w:cs="Calibri"/>
                <w:strike/>
                <w:color w:val="000000"/>
              </w:rPr>
              <w:t>1600</w:t>
            </w:r>
            <w:r>
              <w:rPr>
                <w:rFonts w:ascii="Garamond" w:hAnsi="Garamond" w:cs="Calibri"/>
                <w:color w:val="000000"/>
              </w:rPr>
              <w:t xml:space="preserve"> </w:t>
            </w:r>
            <w:r>
              <w:rPr>
                <w:rFonts w:ascii="Garamond" w:hAnsi="Garamond" w:cs="Calibri"/>
                <w:color w:val="FF0000"/>
              </w:rPr>
              <w:t xml:space="preserve">1500 </w:t>
            </w:r>
            <w:r>
              <w:rPr>
                <w:rFonts w:ascii="Garamond" w:hAnsi="Garamond" w:cs="Calibri"/>
                <w:color w:val="000000"/>
              </w:rPr>
              <w:t>mm o </w:t>
            </w:r>
            <w:r w:rsidRPr="00440B28">
              <w:rPr>
                <w:rFonts w:ascii="Garamond" w:hAnsi="Garamond" w:cs="Calibri"/>
                <w:color w:val="000000"/>
              </w:rPr>
              <w:t>wysokiej jakości obrazu HDTV 1080</w:t>
            </w:r>
          </w:p>
        </w:tc>
        <w:tc>
          <w:tcPr>
            <w:tcW w:w="1681" w:type="dxa"/>
            <w:vAlign w:val="center"/>
          </w:tcPr>
          <w:p w14:paraId="0AD61C32" w14:textId="046B0AFE" w:rsidR="002D7386" w:rsidRPr="00926C15" w:rsidRDefault="007045FF" w:rsidP="002D7386">
            <w:pPr>
              <w:spacing w:after="0" w:line="288" w:lineRule="auto"/>
              <w:jc w:val="center"/>
              <w:rPr>
                <w:rFonts w:ascii="Garamond" w:eastAsia="Times New Roman" w:hAnsi="Garamond" w:cs="Calibri"/>
                <w:color w:val="000000"/>
                <w:lang w:eastAsia="pl-PL"/>
              </w:rPr>
            </w:pPr>
            <w:r w:rsidRPr="007045FF">
              <w:rPr>
                <w:rFonts w:ascii="Garamond" w:eastAsia="Times New Roman" w:hAnsi="Garamond" w:cs="Calibri"/>
                <w:color w:val="FF0000"/>
                <w:lang w:eastAsia="pl-PL"/>
              </w:rPr>
              <w:t>T</w:t>
            </w:r>
            <w:r w:rsidR="002D7386" w:rsidRPr="007045FF">
              <w:rPr>
                <w:rFonts w:ascii="Garamond" w:eastAsia="Times New Roman" w:hAnsi="Garamond" w:cs="Calibri"/>
                <w:color w:val="FF0000"/>
                <w:lang w:eastAsia="pl-PL"/>
              </w:rPr>
              <w:t>ak</w:t>
            </w:r>
            <w:r w:rsidRPr="007045FF">
              <w:rPr>
                <w:rFonts w:ascii="Garamond" w:eastAsia="Times New Roman" w:hAnsi="Garamond" w:cs="Calibri"/>
                <w:color w:val="FF0000"/>
                <w:lang w:eastAsia="pl-PL"/>
              </w:rPr>
              <w:t>, podać</w:t>
            </w:r>
          </w:p>
        </w:tc>
        <w:tc>
          <w:tcPr>
            <w:tcW w:w="4535" w:type="dxa"/>
          </w:tcPr>
          <w:p w14:paraId="53044FED"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677B25EA"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2872EFB4" w14:textId="77777777" w:rsidTr="00A33307">
        <w:tc>
          <w:tcPr>
            <w:tcW w:w="959" w:type="dxa"/>
          </w:tcPr>
          <w:p w14:paraId="6109DAB2"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5217C923" w14:textId="40B86006" w:rsidR="002D7386" w:rsidRPr="00440B28" w:rsidRDefault="002D7386" w:rsidP="002E7B60">
            <w:pPr>
              <w:tabs>
                <w:tab w:val="left" w:pos="708"/>
                <w:tab w:val="center" w:pos="4536"/>
                <w:tab w:val="right" w:pos="9072"/>
              </w:tabs>
              <w:spacing w:line="256" w:lineRule="auto"/>
              <w:contextualSpacing/>
              <w:jc w:val="both"/>
              <w:rPr>
                <w:rFonts w:ascii="Garamond" w:hAnsi="Garamond" w:cs="Calibri"/>
              </w:rPr>
            </w:pPr>
            <w:r w:rsidRPr="00440B28">
              <w:rPr>
                <w:rFonts w:ascii="Garamond" w:hAnsi="Garamond" w:cs="Calibri"/>
              </w:rPr>
              <w:t>Funkcja podwójnej głębi ostrości 2-6mm i 5-100mm, uruchamianą za pomocą jednego przycisku na rękojeści, umożliwiająca dokładną obserwację tkanki z dużym powiększeniem z bliskiej odległości (1) lub s</w:t>
            </w:r>
            <w:r>
              <w:rPr>
                <w:rFonts w:ascii="Garamond" w:hAnsi="Garamond" w:cs="Calibri"/>
              </w:rPr>
              <w:t>ystem głębi ostrości 2-100 mm z </w:t>
            </w:r>
            <w:r w:rsidRPr="00440B28">
              <w:rPr>
                <w:rFonts w:ascii="Garamond" w:hAnsi="Garamond" w:cs="Calibri"/>
              </w:rPr>
              <w:t>elektroniczną funkcją zoom zapewniający opisane wyżej funkcjonalności (2)</w:t>
            </w:r>
            <w:r w:rsidR="006C0205">
              <w:rPr>
                <w:rFonts w:ascii="Garamond" w:hAnsi="Garamond" w:cs="Calibri"/>
              </w:rPr>
              <w:t xml:space="preserve"> </w:t>
            </w:r>
            <w:r w:rsidR="006C0205" w:rsidRPr="006C0205">
              <w:rPr>
                <w:rFonts w:ascii="Garamond" w:hAnsi="Garamond" w:cs="Calibri"/>
                <w:color w:val="FF0000"/>
              </w:rPr>
              <w:t xml:space="preserve">lub </w:t>
            </w:r>
            <w:r w:rsidR="006C0205" w:rsidRPr="006C0205">
              <w:rPr>
                <w:rFonts w:ascii="Garamond" w:hAnsi="Garamond" w:cs="Tahoma"/>
                <w:color w:val="FF0000"/>
              </w:rPr>
              <w:t>funkcje podwójnej głębi ostrości: 1,5-2,5 mm (56 s</w:t>
            </w:r>
            <w:r w:rsidR="006C0205">
              <w:rPr>
                <w:rFonts w:ascii="Garamond" w:hAnsi="Garamond" w:cs="Tahoma"/>
                <w:color w:val="FF0000"/>
              </w:rPr>
              <w:t>topni) i 3-100mm (140 stopni) (rozw. 3)</w:t>
            </w:r>
          </w:p>
        </w:tc>
        <w:tc>
          <w:tcPr>
            <w:tcW w:w="1681" w:type="dxa"/>
            <w:vAlign w:val="center"/>
          </w:tcPr>
          <w:p w14:paraId="758C21D2"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1BFA7AE4"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73492B35" w14:textId="77777777" w:rsidR="002D7386" w:rsidRPr="00926C15" w:rsidRDefault="002D7386" w:rsidP="002D7386">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rozwiązanie (1)</w:t>
            </w:r>
            <w:r w:rsidRPr="00926C15">
              <w:rPr>
                <w:rFonts w:ascii="Garamond" w:eastAsia="Times New Roman" w:hAnsi="Garamond" w:cs="Calibri"/>
                <w:color w:val="000000"/>
                <w:lang w:eastAsia="pl-PL"/>
              </w:rPr>
              <w:t xml:space="preserve"> – 3 pkt.</w:t>
            </w:r>
          </w:p>
          <w:p w14:paraId="2D76AA46" w14:textId="77777777" w:rsidR="002D7386"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p w14:paraId="590B7ACD" w14:textId="5F0158A3" w:rsidR="006C0205" w:rsidRPr="00926C15" w:rsidRDefault="006C0205" w:rsidP="002D7386">
            <w:pPr>
              <w:spacing w:after="0" w:line="288" w:lineRule="auto"/>
              <w:rPr>
                <w:rFonts w:ascii="Garamond" w:eastAsia="Times New Roman" w:hAnsi="Garamond" w:cs="Calibri"/>
                <w:color w:val="000000"/>
                <w:lang w:eastAsia="pl-PL"/>
              </w:rPr>
            </w:pPr>
            <w:r w:rsidRPr="006C0205">
              <w:rPr>
                <w:rFonts w:ascii="Garamond" w:eastAsia="Times New Roman" w:hAnsi="Garamond" w:cs="Calibri"/>
                <w:color w:val="FF0000"/>
                <w:lang w:eastAsia="pl-PL"/>
              </w:rPr>
              <w:t>rozwiązanie (3) – 0 pkt.</w:t>
            </w:r>
          </w:p>
        </w:tc>
      </w:tr>
      <w:tr w:rsidR="002D7386" w:rsidRPr="00926C15" w14:paraId="6A6E6B89" w14:textId="77777777" w:rsidTr="00A33307">
        <w:tc>
          <w:tcPr>
            <w:tcW w:w="959" w:type="dxa"/>
          </w:tcPr>
          <w:p w14:paraId="5C628F13"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4C17BF11" w14:textId="77777777" w:rsidR="002D7386" w:rsidRPr="00440B28" w:rsidRDefault="002D7386" w:rsidP="002D7386">
            <w:pPr>
              <w:autoSpaceDE w:val="0"/>
              <w:autoSpaceDN w:val="0"/>
              <w:adjustRightInd w:val="0"/>
              <w:spacing w:line="240" w:lineRule="auto"/>
              <w:jc w:val="both"/>
              <w:rPr>
                <w:rFonts w:ascii="Garamond" w:hAnsi="Garamond" w:cs="Calibri"/>
              </w:rPr>
            </w:pPr>
            <w:r w:rsidRPr="00440B28">
              <w:rPr>
                <w:rFonts w:ascii="Garamond" w:hAnsi="Garamond" w:cs="Calibri"/>
              </w:rPr>
              <w:t>Funkcji obrazowania w wąskim paśmie światła, ułatwiająca ocenę wczesnych zmian nowotworowych.</w:t>
            </w:r>
          </w:p>
        </w:tc>
        <w:tc>
          <w:tcPr>
            <w:tcW w:w="1681" w:type="dxa"/>
            <w:vAlign w:val="center"/>
          </w:tcPr>
          <w:p w14:paraId="4609CFFC"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17CC41A"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2A7BCCD9"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6745D64B" w14:textId="77777777" w:rsidTr="00A33307">
        <w:tc>
          <w:tcPr>
            <w:tcW w:w="959" w:type="dxa"/>
          </w:tcPr>
          <w:p w14:paraId="29204FC9"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57A1881E" w14:textId="2E8EB22B"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Wbudowany dodatkowy kanał do przepłukiwania wodą na wprost, umożliwiający dokładne oczyszczenie obszaru zainteresowania z resztek treści pokarmowej</w:t>
            </w:r>
          </w:p>
        </w:tc>
        <w:tc>
          <w:tcPr>
            <w:tcW w:w="1681" w:type="dxa"/>
            <w:vAlign w:val="center"/>
          </w:tcPr>
          <w:p w14:paraId="6AEFC648"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B969AC4"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2BBC062E"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2CFF59AF" w14:textId="77777777" w:rsidTr="00A33307">
        <w:tc>
          <w:tcPr>
            <w:tcW w:w="959" w:type="dxa"/>
          </w:tcPr>
          <w:p w14:paraId="7D3AF54D"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59E1870D" w14:textId="7FA0309C"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Wbudowana cewka elektromagnetyczna, która w połączeniu z odpowiednim systemem nawigacji, umożliwia obrazowanie położenia i kształtu endoskopu w trój-wymiarze na ekranie zabiegowym, co umożliwia łatwiejsze manewrowanie endoskopem w trudnej anatomii jelita, skracając czas zabiegu oraz zmniejszając odczuwalny przez pacjenta ból.</w:t>
            </w:r>
          </w:p>
        </w:tc>
        <w:tc>
          <w:tcPr>
            <w:tcW w:w="1681" w:type="dxa"/>
            <w:vAlign w:val="center"/>
          </w:tcPr>
          <w:p w14:paraId="3C06F622"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721D4C37" w14:textId="77777777" w:rsidR="002D7386" w:rsidRPr="00926C15" w:rsidRDefault="002D7386" w:rsidP="002D7386">
            <w:pPr>
              <w:autoSpaceDE w:val="0"/>
              <w:autoSpaceDN w:val="0"/>
              <w:adjustRightInd w:val="0"/>
              <w:spacing w:line="288" w:lineRule="auto"/>
              <w:rPr>
                <w:rFonts w:ascii="Garamond" w:hAnsi="Garamond" w:cs="Calibri"/>
                <w:strike/>
                <w:color w:val="000000"/>
              </w:rPr>
            </w:pPr>
          </w:p>
        </w:tc>
        <w:tc>
          <w:tcPr>
            <w:tcW w:w="2829" w:type="dxa"/>
            <w:vAlign w:val="center"/>
          </w:tcPr>
          <w:p w14:paraId="6901E053"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0807C438"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2D7386" w:rsidRPr="00926C15" w14:paraId="5B11E695" w14:textId="77777777" w:rsidTr="00A33307">
        <w:tc>
          <w:tcPr>
            <w:tcW w:w="959" w:type="dxa"/>
          </w:tcPr>
          <w:p w14:paraId="5B205109"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vAlign w:val="bottom"/>
          </w:tcPr>
          <w:p w14:paraId="01D1A489" w14:textId="265F2D2D" w:rsidR="002D7386" w:rsidRPr="00440B28" w:rsidRDefault="002D7386" w:rsidP="002D7386">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Endoskop o ule</w:t>
            </w:r>
            <w:r>
              <w:rPr>
                <w:rFonts w:ascii="Garamond" w:eastAsia="Times New Roman" w:hAnsi="Garamond" w:cs="Calibri"/>
                <w:color w:val="000000"/>
                <w:lang w:eastAsia="pl-PL"/>
              </w:rPr>
              <w:t>pszonej konstrukcji sondy, z </w:t>
            </w:r>
            <w:r w:rsidRPr="00440B28">
              <w:rPr>
                <w:rFonts w:ascii="Garamond" w:eastAsia="Times New Roman" w:hAnsi="Garamond" w:cs="Calibri"/>
                <w:color w:val="000000"/>
                <w:lang w:eastAsia="pl-PL"/>
              </w:rPr>
              <w:t>funkcjami prz</w:t>
            </w:r>
            <w:r>
              <w:rPr>
                <w:rFonts w:ascii="Garamond" w:eastAsia="Times New Roman" w:hAnsi="Garamond" w:cs="Calibri"/>
                <w:color w:val="000000"/>
                <w:lang w:eastAsia="pl-PL"/>
              </w:rPr>
              <w:t xml:space="preserve">ekazania siły skrętnej 1 do 1 </w:t>
            </w:r>
            <w:r>
              <w:rPr>
                <w:rFonts w:ascii="Garamond" w:eastAsia="Times New Roman" w:hAnsi="Garamond" w:cs="Calibri"/>
                <w:color w:val="000000"/>
                <w:lang w:eastAsia="pl-PL"/>
              </w:rPr>
              <w:lastRenderedPageBreak/>
              <w:t>z </w:t>
            </w:r>
            <w:r w:rsidRPr="00440B28">
              <w:rPr>
                <w:rFonts w:ascii="Garamond" w:eastAsia="Times New Roman" w:hAnsi="Garamond" w:cs="Calibri"/>
                <w:color w:val="000000"/>
                <w:lang w:eastAsia="pl-PL"/>
              </w:rPr>
              <w:t xml:space="preserve">rękojeści aż do końca endoskopu, co umożliwia precyzyjne prowadzenie aparatu nawet w wymagających ułożeniach kolonoskopu.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62A1BC36"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4535" w:type="dxa"/>
          </w:tcPr>
          <w:p w14:paraId="71BE5668"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center"/>
          </w:tcPr>
          <w:p w14:paraId="2E05CF1D"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(1) – 3 pkt.</w:t>
            </w:r>
          </w:p>
          <w:p w14:paraId="2FE764C7" w14:textId="77777777" w:rsidR="002D7386" w:rsidRPr="00926C15" w:rsidRDefault="002D7386" w:rsidP="002D7386">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(2) – 1 pkt.</w:t>
            </w:r>
          </w:p>
        </w:tc>
      </w:tr>
      <w:tr w:rsidR="002D7386" w:rsidRPr="00926C15" w14:paraId="697162FA" w14:textId="77777777" w:rsidTr="00A33307">
        <w:tc>
          <w:tcPr>
            <w:tcW w:w="959" w:type="dxa"/>
          </w:tcPr>
          <w:p w14:paraId="58C7B61F"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00A2B4DB"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min. 4 przycisków głowicy sterującej endoskopu (m.in. sterowanie pompą do spłukiwania pola obserwacji, robienie zdjęć itp.)</w:t>
            </w:r>
          </w:p>
        </w:tc>
        <w:tc>
          <w:tcPr>
            <w:tcW w:w="1681" w:type="dxa"/>
            <w:vAlign w:val="center"/>
          </w:tcPr>
          <w:p w14:paraId="7D00F71E"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291537A2"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2E03F8ED"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2D7386" w:rsidRPr="00926C15" w14:paraId="76895582" w14:textId="77777777" w:rsidTr="00A33307">
        <w:tc>
          <w:tcPr>
            <w:tcW w:w="959" w:type="dxa"/>
          </w:tcPr>
          <w:p w14:paraId="3DEF0A94"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vAlign w:val="center"/>
          </w:tcPr>
          <w:p w14:paraId="1675AFFA" w14:textId="77777777" w:rsidR="002D7386" w:rsidRPr="00440B28" w:rsidRDefault="002D7386" w:rsidP="002D7386">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3BECC5FD"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05744F49"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5A1244DD"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09E8A59C"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3D26048C"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2D7386" w:rsidRPr="00926C15" w14:paraId="70CBA360" w14:textId="77777777" w:rsidTr="00A33307">
        <w:tc>
          <w:tcPr>
            <w:tcW w:w="959" w:type="dxa"/>
          </w:tcPr>
          <w:p w14:paraId="0DA25696"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27E083CC" w14:textId="77777777" w:rsidR="002D7386" w:rsidRPr="00440B28" w:rsidRDefault="002D7386" w:rsidP="002D7386">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Gastroskop diagnostyczno-zabiegowy – 8 szt.</w:t>
            </w:r>
          </w:p>
        </w:tc>
        <w:tc>
          <w:tcPr>
            <w:tcW w:w="1681" w:type="dxa"/>
            <w:vAlign w:val="center"/>
          </w:tcPr>
          <w:p w14:paraId="6B2CF1A3" w14:textId="77777777" w:rsidR="002D7386" w:rsidRPr="00926C15" w:rsidRDefault="002D7386" w:rsidP="002D7386">
            <w:pPr>
              <w:spacing w:after="0" w:line="288" w:lineRule="auto"/>
              <w:jc w:val="center"/>
              <w:rPr>
                <w:rFonts w:ascii="Garamond" w:eastAsia="Times New Roman" w:hAnsi="Garamond" w:cs="Calibri"/>
                <w:color w:val="000000"/>
                <w:lang w:eastAsia="pl-PL"/>
              </w:rPr>
            </w:pPr>
          </w:p>
        </w:tc>
        <w:tc>
          <w:tcPr>
            <w:tcW w:w="4535" w:type="dxa"/>
          </w:tcPr>
          <w:p w14:paraId="363EF3D3" w14:textId="77777777" w:rsidR="002D7386" w:rsidRPr="00926C15" w:rsidRDefault="002D7386" w:rsidP="002D7386">
            <w:pPr>
              <w:autoSpaceDE w:val="0"/>
              <w:autoSpaceDN w:val="0"/>
              <w:adjustRightInd w:val="0"/>
              <w:spacing w:line="288" w:lineRule="auto"/>
              <w:jc w:val="center"/>
              <w:rPr>
                <w:rFonts w:ascii="Garamond" w:hAnsi="Garamond" w:cs="Calibri"/>
                <w:b/>
                <w:bCs/>
                <w:color w:val="000000"/>
              </w:rPr>
            </w:pPr>
          </w:p>
        </w:tc>
        <w:tc>
          <w:tcPr>
            <w:tcW w:w="2829" w:type="dxa"/>
            <w:vAlign w:val="bottom"/>
          </w:tcPr>
          <w:p w14:paraId="281CB800" w14:textId="77777777" w:rsidR="002D7386" w:rsidRPr="00926C15" w:rsidRDefault="002D7386" w:rsidP="002D7386">
            <w:pPr>
              <w:spacing w:after="0" w:line="288" w:lineRule="auto"/>
              <w:rPr>
                <w:rFonts w:ascii="Garamond" w:eastAsia="Times New Roman" w:hAnsi="Garamond" w:cs="Calibri"/>
                <w:color w:val="000000"/>
                <w:lang w:eastAsia="pl-PL"/>
              </w:rPr>
            </w:pPr>
          </w:p>
        </w:tc>
      </w:tr>
      <w:tr w:rsidR="002D7386" w:rsidRPr="00926C15" w14:paraId="24E50FCD" w14:textId="77777777" w:rsidTr="00A33307">
        <w:tc>
          <w:tcPr>
            <w:tcW w:w="959" w:type="dxa"/>
          </w:tcPr>
          <w:p w14:paraId="4F478FBD" w14:textId="77777777" w:rsidR="002D7386" w:rsidRPr="00926C15" w:rsidRDefault="002D7386" w:rsidP="002D7386">
            <w:pPr>
              <w:pStyle w:val="Akapitzlist"/>
              <w:numPr>
                <w:ilvl w:val="0"/>
                <w:numId w:val="4"/>
              </w:numPr>
              <w:spacing w:line="288" w:lineRule="auto"/>
              <w:rPr>
                <w:rFonts w:ascii="Garamond" w:hAnsi="Garamond"/>
              </w:rPr>
            </w:pPr>
          </w:p>
        </w:tc>
        <w:tc>
          <w:tcPr>
            <w:tcW w:w="4535" w:type="dxa"/>
          </w:tcPr>
          <w:p w14:paraId="076214DD" w14:textId="77777777" w:rsidR="002D7386" w:rsidRPr="00440B28" w:rsidRDefault="002D7386" w:rsidP="002D7386">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Gastroskop wideo o</w:t>
            </w:r>
            <w:r>
              <w:rPr>
                <w:rFonts w:ascii="Garamond" w:hAnsi="Garamond" w:cs="Calibri"/>
                <w:color w:val="000000"/>
              </w:rPr>
              <w:t xml:space="preserve"> wysokiej jakości obrazowania w </w:t>
            </w:r>
            <w:r w:rsidRPr="00440B28">
              <w:rPr>
                <w:rFonts w:ascii="Garamond" w:hAnsi="Garamond" w:cs="Calibri"/>
                <w:color w:val="000000"/>
              </w:rPr>
              <w:t>standardzie HDTV 1080</w:t>
            </w:r>
          </w:p>
        </w:tc>
        <w:tc>
          <w:tcPr>
            <w:tcW w:w="1681" w:type="dxa"/>
            <w:vAlign w:val="center"/>
          </w:tcPr>
          <w:p w14:paraId="58C71589" w14:textId="77777777" w:rsidR="002D7386" w:rsidRPr="00926C15" w:rsidRDefault="002D7386" w:rsidP="002D738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8920BE6" w14:textId="77777777" w:rsidR="002D7386" w:rsidRPr="00926C15" w:rsidRDefault="002D7386" w:rsidP="002D7386">
            <w:pPr>
              <w:autoSpaceDE w:val="0"/>
              <w:autoSpaceDN w:val="0"/>
              <w:adjustRightInd w:val="0"/>
              <w:spacing w:line="288" w:lineRule="auto"/>
              <w:rPr>
                <w:rFonts w:ascii="Garamond" w:hAnsi="Garamond" w:cs="Calibri"/>
                <w:color w:val="000000"/>
              </w:rPr>
            </w:pPr>
          </w:p>
        </w:tc>
        <w:tc>
          <w:tcPr>
            <w:tcW w:w="2829" w:type="dxa"/>
            <w:vAlign w:val="bottom"/>
          </w:tcPr>
          <w:p w14:paraId="45DF5C4F" w14:textId="77777777" w:rsidR="002D7386" w:rsidRPr="00926C15" w:rsidRDefault="002D7386" w:rsidP="002D7386">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0FA5740D" w14:textId="77777777" w:rsidTr="00A33307">
        <w:tc>
          <w:tcPr>
            <w:tcW w:w="959" w:type="dxa"/>
          </w:tcPr>
          <w:p w14:paraId="029C01CB"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5FD85D0" w14:textId="1933A048" w:rsidR="00A36FFF" w:rsidRPr="00440B28" w:rsidRDefault="00A36FFF" w:rsidP="00A36FFF">
            <w:pPr>
              <w:autoSpaceDE w:val="0"/>
              <w:autoSpaceDN w:val="0"/>
              <w:adjustRightInd w:val="0"/>
              <w:spacing w:line="240" w:lineRule="auto"/>
              <w:jc w:val="both"/>
              <w:rPr>
                <w:rFonts w:ascii="Garamond" w:hAnsi="Garamond" w:cs="Calibri"/>
              </w:rPr>
            </w:pPr>
            <w:r w:rsidRPr="00440B28">
              <w:rPr>
                <w:rFonts w:ascii="Garamond" w:hAnsi="Garamond" w:cs="Calibri"/>
              </w:rPr>
              <w:t>Funkcja pod</w:t>
            </w:r>
            <w:r>
              <w:rPr>
                <w:rFonts w:ascii="Garamond" w:hAnsi="Garamond" w:cs="Calibri"/>
              </w:rPr>
              <w:t>wójnej głębi ostrości 2-6mm i 5-</w:t>
            </w:r>
            <w:r w:rsidRPr="00440B28">
              <w:rPr>
                <w:rFonts w:ascii="Garamond" w:hAnsi="Garamond" w:cs="Calibri"/>
              </w:rPr>
              <w:t>100mm, uruchamiana za pomocą jednego przycisku na rękojeści, umożliwiająca dokładną obserwację tkanki z dużym powiększeniem z bliskiej odległości (1) lub s</w:t>
            </w:r>
            <w:r>
              <w:rPr>
                <w:rFonts w:ascii="Garamond" w:hAnsi="Garamond" w:cs="Calibri"/>
              </w:rPr>
              <w:t>ystem głębi ostrości 2-100 mm z </w:t>
            </w:r>
            <w:r w:rsidRPr="00440B28">
              <w:rPr>
                <w:rFonts w:ascii="Garamond" w:hAnsi="Garamond" w:cs="Calibri"/>
              </w:rPr>
              <w:t>elektroniczną funkcją zoom zapewniający opisane wyżej funkcjonalności (2)</w:t>
            </w:r>
            <w:r>
              <w:rPr>
                <w:rFonts w:ascii="Garamond" w:hAnsi="Garamond" w:cs="Calibri"/>
              </w:rPr>
              <w:t xml:space="preserve"> </w:t>
            </w:r>
            <w:r w:rsidRPr="00A36FFF">
              <w:rPr>
                <w:rFonts w:ascii="Garamond" w:hAnsi="Garamond" w:cs="Calibri"/>
                <w:color w:val="FF0000"/>
              </w:rPr>
              <w:t xml:space="preserve">lub </w:t>
            </w:r>
            <w:r w:rsidRPr="00A36FFF">
              <w:rPr>
                <w:rFonts w:ascii="Garamond" w:hAnsi="Garamond" w:cs="Tahoma"/>
                <w:color w:val="FF0000"/>
              </w:rPr>
              <w:lastRenderedPageBreak/>
              <w:t>funkcja podwójnej głębi ostrości: 1,5-2,5 mm i 3-100mm</w:t>
            </w:r>
            <w:r>
              <w:rPr>
                <w:rFonts w:ascii="Garamond" w:hAnsi="Garamond" w:cs="Tahoma"/>
                <w:color w:val="FF0000"/>
              </w:rPr>
              <w:t xml:space="preserve"> (3)</w:t>
            </w:r>
          </w:p>
        </w:tc>
        <w:tc>
          <w:tcPr>
            <w:tcW w:w="1681" w:type="dxa"/>
            <w:vAlign w:val="center"/>
          </w:tcPr>
          <w:p w14:paraId="5A0357D4"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4535" w:type="dxa"/>
          </w:tcPr>
          <w:p w14:paraId="4D4D33A3"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54B0F7F1" w14:textId="77777777" w:rsidR="00A36FFF" w:rsidRPr="00926C15" w:rsidRDefault="00A36FFF" w:rsidP="00A36FFF">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rozwiązanie (1)</w:t>
            </w:r>
            <w:r w:rsidRPr="00926C15">
              <w:rPr>
                <w:rFonts w:ascii="Garamond" w:eastAsia="Times New Roman" w:hAnsi="Garamond" w:cs="Calibri"/>
                <w:color w:val="000000"/>
                <w:lang w:eastAsia="pl-PL"/>
              </w:rPr>
              <w:t xml:space="preserve"> – 3 pkt.</w:t>
            </w:r>
          </w:p>
          <w:p w14:paraId="2424A8F3" w14:textId="77777777" w:rsidR="00A36FFF"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p w14:paraId="3BBE53E6" w14:textId="2D72484C" w:rsidR="00A36FFF" w:rsidRPr="00926C15" w:rsidRDefault="00A36FFF" w:rsidP="00A36FFF">
            <w:pPr>
              <w:spacing w:after="0" w:line="288" w:lineRule="auto"/>
              <w:rPr>
                <w:rFonts w:ascii="Garamond" w:eastAsia="Times New Roman" w:hAnsi="Garamond" w:cs="Calibri"/>
                <w:color w:val="000000"/>
                <w:lang w:eastAsia="pl-PL"/>
              </w:rPr>
            </w:pPr>
            <w:r w:rsidRPr="006C0205">
              <w:rPr>
                <w:rFonts w:ascii="Garamond" w:eastAsia="Times New Roman" w:hAnsi="Garamond" w:cs="Calibri"/>
                <w:color w:val="FF0000"/>
                <w:lang w:eastAsia="pl-PL"/>
              </w:rPr>
              <w:t>rozwiązanie (3) – 0 pkt.</w:t>
            </w:r>
          </w:p>
        </w:tc>
      </w:tr>
      <w:tr w:rsidR="00A36FFF" w:rsidRPr="00926C15" w14:paraId="4A935126" w14:textId="77777777" w:rsidTr="00A33307">
        <w:tc>
          <w:tcPr>
            <w:tcW w:w="959" w:type="dxa"/>
          </w:tcPr>
          <w:p w14:paraId="5961D3D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909A785" w14:textId="77777777" w:rsidR="00A36FFF" w:rsidRPr="00440B28" w:rsidRDefault="00A36FFF" w:rsidP="00A36FFF">
            <w:pPr>
              <w:autoSpaceDE w:val="0"/>
              <w:autoSpaceDN w:val="0"/>
              <w:adjustRightInd w:val="0"/>
              <w:spacing w:line="240" w:lineRule="auto"/>
              <w:jc w:val="both"/>
              <w:rPr>
                <w:rFonts w:ascii="Garamond" w:hAnsi="Garamond" w:cs="Calibri"/>
              </w:rPr>
            </w:pPr>
            <w:r w:rsidRPr="00440B28">
              <w:rPr>
                <w:rFonts w:ascii="Garamond" w:hAnsi="Garamond" w:cs="Calibri"/>
              </w:rPr>
              <w:t>Funkcja obrazowania w wąskim paśmie światła, ułatwiająca ocenę wczesnych zmian nowotworowych, ograniczając ilość pobranych biopsji np. w tzw. przełyku Barrett'a, co ma bezpośredni</w:t>
            </w:r>
            <w:r>
              <w:rPr>
                <w:rFonts w:ascii="Garamond" w:hAnsi="Garamond" w:cs="Calibri"/>
              </w:rPr>
              <w:t xml:space="preserve"> wpływ na skrócenie procedury i </w:t>
            </w:r>
            <w:r w:rsidRPr="00440B28">
              <w:rPr>
                <w:rFonts w:ascii="Garamond" w:hAnsi="Garamond" w:cs="Calibri"/>
              </w:rPr>
              <w:t>obniżenie jej kosztów, potwierdzone publikacjami medycznymi.</w:t>
            </w:r>
          </w:p>
        </w:tc>
        <w:tc>
          <w:tcPr>
            <w:tcW w:w="1681" w:type="dxa"/>
            <w:vAlign w:val="center"/>
          </w:tcPr>
          <w:p w14:paraId="226C51D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08B70C1"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70716DE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BC48C71" w14:textId="77777777" w:rsidTr="00A33307">
        <w:tc>
          <w:tcPr>
            <w:tcW w:w="959" w:type="dxa"/>
          </w:tcPr>
          <w:p w14:paraId="109D0B3B"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3C4838A"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Wbudowany dodatkowy kanał do przepłukiwania wodą na wprost, umożliwiający dokładne oczyszczenie obszaru zainteresowania z resztek treści pokarmowej.</w:t>
            </w:r>
          </w:p>
        </w:tc>
        <w:tc>
          <w:tcPr>
            <w:tcW w:w="1681" w:type="dxa"/>
            <w:vAlign w:val="center"/>
          </w:tcPr>
          <w:p w14:paraId="54F72C4F"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92215">
              <w:rPr>
                <w:rFonts w:ascii="Garamond" w:eastAsia="Times New Roman" w:hAnsi="Garamond" w:cs="Calibri"/>
                <w:color w:val="000000"/>
                <w:lang w:eastAsia="pl-PL"/>
              </w:rPr>
              <w:t>tak</w:t>
            </w:r>
          </w:p>
        </w:tc>
        <w:tc>
          <w:tcPr>
            <w:tcW w:w="4535" w:type="dxa"/>
          </w:tcPr>
          <w:p w14:paraId="296BB12F"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237933CA"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B1D1C48" w14:textId="77777777" w:rsidTr="00A33307">
        <w:tc>
          <w:tcPr>
            <w:tcW w:w="959" w:type="dxa"/>
          </w:tcPr>
          <w:p w14:paraId="3E4CD6D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4DBDA64"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2155FCB5"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7ACC5F14"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center"/>
          </w:tcPr>
          <w:p w14:paraId="0D686C5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7A120D6A"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21998F5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A36FFF" w:rsidRPr="00926C15" w14:paraId="18A90935" w14:textId="77777777" w:rsidTr="00A33307">
        <w:tc>
          <w:tcPr>
            <w:tcW w:w="959" w:type="dxa"/>
          </w:tcPr>
          <w:p w14:paraId="46D2AC8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B32987B"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min. 4przycisków głowicy sterującej endoskopu (m.in. sterowanie pompą do spłukiwania pola obserwacji, robienie zdjęć itp.)</w:t>
            </w:r>
          </w:p>
        </w:tc>
        <w:tc>
          <w:tcPr>
            <w:tcW w:w="1681" w:type="dxa"/>
            <w:vAlign w:val="center"/>
          </w:tcPr>
          <w:p w14:paraId="7F1078C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5F753AC"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6C51C96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42B93E0" w14:textId="77777777" w:rsidTr="00A33307">
        <w:tc>
          <w:tcPr>
            <w:tcW w:w="959" w:type="dxa"/>
          </w:tcPr>
          <w:p w14:paraId="27D2E922"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1467DA3" w14:textId="77777777" w:rsidR="00A36FFF" w:rsidRPr="00440B28"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Wózek endoskopowy – 8 szt.</w:t>
            </w:r>
          </w:p>
        </w:tc>
        <w:tc>
          <w:tcPr>
            <w:tcW w:w="1681" w:type="dxa"/>
            <w:vAlign w:val="center"/>
          </w:tcPr>
          <w:p w14:paraId="684ED092"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32A462A2"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6768A269"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58CD41D7" w14:textId="77777777" w:rsidTr="00A33307">
        <w:tc>
          <w:tcPr>
            <w:tcW w:w="959" w:type="dxa"/>
          </w:tcPr>
          <w:p w14:paraId="06D4CA47"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C60A75D"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Wózek endoskopowy z ruchomym ramieniem na monitor, podwójny uchwyt na endoskopy, wysuwana szuflada na klawiaturę.</w:t>
            </w:r>
          </w:p>
        </w:tc>
        <w:tc>
          <w:tcPr>
            <w:tcW w:w="1681" w:type="dxa"/>
            <w:vAlign w:val="center"/>
          </w:tcPr>
          <w:p w14:paraId="13015CA6"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64C192F"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206EE17D"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A565877" w14:textId="77777777" w:rsidTr="00A33307">
        <w:tc>
          <w:tcPr>
            <w:tcW w:w="959" w:type="dxa"/>
          </w:tcPr>
          <w:p w14:paraId="5563AF3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C46CB11"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Na wyposażeniu transformator separacyjny zmniejszający ryzyko</w:t>
            </w:r>
            <w:r>
              <w:rPr>
                <w:rFonts w:ascii="Garamond" w:hAnsi="Garamond" w:cs="Calibri"/>
                <w:color w:val="000000"/>
              </w:rPr>
              <w:t xml:space="preserve"> porażenia prądem w kontakcie z </w:t>
            </w:r>
            <w:r w:rsidRPr="00440B28">
              <w:rPr>
                <w:rFonts w:ascii="Garamond" w:hAnsi="Garamond" w:cs="Calibri"/>
                <w:color w:val="000000"/>
              </w:rPr>
              <w:t xml:space="preserve">wilgocią </w:t>
            </w:r>
          </w:p>
        </w:tc>
        <w:tc>
          <w:tcPr>
            <w:tcW w:w="1681" w:type="dxa"/>
            <w:vAlign w:val="center"/>
          </w:tcPr>
          <w:p w14:paraId="72E93A7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Tak, podać</w:t>
            </w:r>
          </w:p>
        </w:tc>
        <w:tc>
          <w:tcPr>
            <w:tcW w:w="4535" w:type="dxa"/>
          </w:tcPr>
          <w:p w14:paraId="7873F73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13DFBDB1" w14:textId="77777777" w:rsidR="00A36FFF" w:rsidRPr="00926C15" w:rsidRDefault="00A36FFF" w:rsidP="00A36FFF">
            <w:pPr>
              <w:spacing w:after="0" w:line="288" w:lineRule="auto"/>
              <w:rPr>
                <w:rFonts w:ascii="Garamond" w:hAnsi="Garamond" w:cs="Calibri"/>
                <w:color w:val="000000"/>
              </w:rPr>
            </w:pPr>
            <w:r w:rsidRPr="00926C15">
              <w:rPr>
                <w:rFonts w:ascii="Garamond" w:hAnsi="Garamond" w:cs="Calibri"/>
                <w:color w:val="000000"/>
              </w:rPr>
              <w:t>transformator o maksymalnym obciążeniu mocy do 1800</w:t>
            </w:r>
            <w:r>
              <w:rPr>
                <w:rFonts w:ascii="Garamond" w:hAnsi="Garamond" w:cs="Calibri"/>
                <w:color w:val="000000"/>
              </w:rPr>
              <w:t xml:space="preserve"> VA – 3 pkt.</w:t>
            </w:r>
          </w:p>
          <w:p w14:paraId="097CF882" w14:textId="77777777" w:rsidR="00A36FFF" w:rsidRPr="00926C15" w:rsidRDefault="00A36FFF" w:rsidP="00A36FFF">
            <w:pPr>
              <w:spacing w:after="0" w:line="288" w:lineRule="auto"/>
              <w:rPr>
                <w:rFonts w:ascii="Garamond" w:eastAsia="Times New Roman" w:hAnsi="Garamond" w:cs="Calibri"/>
                <w:color w:val="000000"/>
                <w:lang w:eastAsia="pl-PL"/>
              </w:rPr>
            </w:pPr>
            <w:r>
              <w:rPr>
                <w:rFonts w:ascii="Garamond" w:hAnsi="Garamond" w:cs="Calibri"/>
                <w:color w:val="000000"/>
              </w:rPr>
              <w:lastRenderedPageBreak/>
              <w:t>mniejsze wartości – 1</w:t>
            </w:r>
            <w:r w:rsidRPr="00926C15">
              <w:rPr>
                <w:rFonts w:ascii="Garamond" w:hAnsi="Garamond" w:cs="Calibri"/>
                <w:color w:val="000000"/>
              </w:rPr>
              <w:t xml:space="preserve"> pkt.</w:t>
            </w:r>
          </w:p>
        </w:tc>
      </w:tr>
      <w:tr w:rsidR="00A36FFF" w:rsidRPr="00926C15" w14:paraId="7C04B4D5" w14:textId="77777777" w:rsidTr="00A33307">
        <w:tc>
          <w:tcPr>
            <w:tcW w:w="959" w:type="dxa"/>
          </w:tcPr>
          <w:p w14:paraId="7D8C7A6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140FC4B"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Uchwyt butli dwutlenku węgla</w:t>
            </w:r>
          </w:p>
        </w:tc>
        <w:tc>
          <w:tcPr>
            <w:tcW w:w="1681" w:type="dxa"/>
            <w:vAlign w:val="center"/>
          </w:tcPr>
          <w:p w14:paraId="051B7D5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AA395D9"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40B85E41"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2D7386" w14:paraId="5B2618AB" w14:textId="77777777" w:rsidTr="00A33307">
        <w:tc>
          <w:tcPr>
            <w:tcW w:w="959" w:type="dxa"/>
          </w:tcPr>
          <w:p w14:paraId="5B9A4BAF" w14:textId="77777777" w:rsidR="00A36FFF" w:rsidRPr="002D7386" w:rsidRDefault="00A36FFF" w:rsidP="00A36FFF">
            <w:pPr>
              <w:pStyle w:val="Akapitzlist"/>
              <w:numPr>
                <w:ilvl w:val="0"/>
                <w:numId w:val="4"/>
              </w:numPr>
              <w:spacing w:line="288" w:lineRule="auto"/>
              <w:rPr>
                <w:rFonts w:ascii="Garamond" w:hAnsi="Garamond"/>
              </w:rPr>
            </w:pPr>
          </w:p>
        </w:tc>
        <w:tc>
          <w:tcPr>
            <w:tcW w:w="4535" w:type="dxa"/>
            <w:vAlign w:val="center"/>
          </w:tcPr>
          <w:p w14:paraId="49565F9A" w14:textId="77777777" w:rsidR="00A36FFF" w:rsidRPr="002D7386" w:rsidRDefault="00A36FFF" w:rsidP="00A36FFF">
            <w:pPr>
              <w:spacing w:after="0" w:line="240" w:lineRule="auto"/>
              <w:jc w:val="both"/>
              <w:rPr>
                <w:rFonts w:ascii="Garamond" w:eastAsia="Times New Roman" w:hAnsi="Garamond" w:cs="Calibri"/>
                <w:lang w:eastAsia="pl-PL"/>
              </w:rPr>
            </w:pPr>
            <w:r w:rsidRPr="002D7386">
              <w:rPr>
                <w:rFonts w:ascii="Garamond" w:eastAsia="Times New Roman" w:hAnsi="Garamond" w:cs="Calibri"/>
                <w:lang w:eastAsia="pl-PL"/>
              </w:rPr>
              <w:t>Półka</w:t>
            </w:r>
            <w:r w:rsidRPr="008728EC">
              <w:rPr>
                <w:rFonts w:ascii="Garamond" w:eastAsia="Times New Roman" w:hAnsi="Garamond" w:cs="Calibri"/>
                <w:color w:val="FF0000"/>
                <w:lang w:eastAsia="pl-PL"/>
              </w:rPr>
              <w:t xml:space="preserve"> </w:t>
            </w:r>
            <w:r w:rsidRPr="008728EC">
              <w:rPr>
                <w:rFonts w:ascii="Garamond" w:eastAsia="Times New Roman" w:hAnsi="Garamond" w:cs="Calibri"/>
                <w:strike/>
                <w:color w:val="FF0000"/>
                <w:lang w:eastAsia="pl-PL"/>
              </w:rPr>
              <w:t>boczna</w:t>
            </w:r>
            <w:r w:rsidRPr="008728EC">
              <w:rPr>
                <w:rFonts w:ascii="Garamond" w:eastAsia="Times New Roman" w:hAnsi="Garamond" w:cs="Calibri"/>
                <w:color w:val="FF0000"/>
                <w:lang w:eastAsia="pl-PL"/>
              </w:rPr>
              <w:t xml:space="preserve"> </w:t>
            </w:r>
            <w:r w:rsidRPr="002D7386">
              <w:rPr>
                <w:rFonts w:ascii="Garamond" w:eastAsia="Times New Roman" w:hAnsi="Garamond" w:cs="Calibri"/>
                <w:lang w:eastAsia="pl-PL"/>
              </w:rPr>
              <w:t xml:space="preserve">do insuflatora dwutlenku węgla </w:t>
            </w:r>
          </w:p>
        </w:tc>
        <w:tc>
          <w:tcPr>
            <w:tcW w:w="1681" w:type="dxa"/>
            <w:vAlign w:val="center"/>
          </w:tcPr>
          <w:p w14:paraId="119E676C" w14:textId="77777777" w:rsidR="00A36FFF" w:rsidRPr="002D7386" w:rsidRDefault="00A36FFF" w:rsidP="00A36FFF">
            <w:pPr>
              <w:spacing w:after="0" w:line="288" w:lineRule="auto"/>
              <w:jc w:val="center"/>
              <w:rPr>
                <w:rFonts w:ascii="Garamond" w:eastAsia="Times New Roman" w:hAnsi="Garamond" w:cs="Calibri"/>
                <w:lang w:eastAsia="pl-PL"/>
              </w:rPr>
            </w:pPr>
            <w:r w:rsidRPr="002D7386">
              <w:rPr>
                <w:rFonts w:ascii="Garamond" w:eastAsia="Times New Roman" w:hAnsi="Garamond" w:cs="Calibri"/>
                <w:lang w:eastAsia="pl-PL"/>
              </w:rPr>
              <w:t>podać</w:t>
            </w:r>
          </w:p>
        </w:tc>
        <w:tc>
          <w:tcPr>
            <w:tcW w:w="4535" w:type="dxa"/>
          </w:tcPr>
          <w:p w14:paraId="04F250DC" w14:textId="53DE7887" w:rsidR="00A36FFF" w:rsidRPr="002D7386" w:rsidRDefault="00A36FFF" w:rsidP="00A36FFF">
            <w:pPr>
              <w:autoSpaceDE w:val="0"/>
              <w:autoSpaceDN w:val="0"/>
              <w:adjustRightInd w:val="0"/>
              <w:spacing w:line="288" w:lineRule="auto"/>
              <w:rPr>
                <w:rFonts w:ascii="Garamond" w:hAnsi="Garamond" w:cs="Calibri"/>
              </w:rPr>
            </w:pPr>
          </w:p>
        </w:tc>
        <w:tc>
          <w:tcPr>
            <w:tcW w:w="2829" w:type="dxa"/>
            <w:vAlign w:val="bottom"/>
          </w:tcPr>
          <w:p w14:paraId="5F14CB5B" w14:textId="77777777" w:rsidR="00A36FFF" w:rsidRPr="002D7386" w:rsidRDefault="00A36FFF" w:rsidP="00A36FFF">
            <w:pPr>
              <w:spacing w:after="0" w:line="288" w:lineRule="auto"/>
              <w:rPr>
                <w:rFonts w:ascii="Garamond" w:eastAsia="Times New Roman" w:hAnsi="Garamond" w:cs="Calibri"/>
                <w:lang w:eastAsia="pl-PL"/>
              </w:rPr>
            </w:pPr>
            <w:r w:rsidRPr="002D7386">
              <w:rPr>
                <w:rFonts w:ascii="Garamond" w:eastAsia="Times New Roman" w:hAnsi="Garamond" w:cs="Calibri"/>
                <w:lang w:eastAsia="pl-PL"/>
              </w:rPr>
              <w:t>tak – 1 pkt.</w:t>
            </w:r>
          </w:p>
          <w:p w14:paraId="3BCA4E2E" w14:textId="77777777" w:rsidR="00A36FFF" w:rsidRPr="002D7386" w:rsidRDefault="00A36FFF" w:rsidP="00A36FFF">
            <w:pPr>
              <w:spacing w:after="0" w:line="288" w:lineRule="auto"/>
              <w:rPr>
                <w:rFonts w:ascii="Garamond" w:eastAsia="Times New Roman" w:hAnsi="Garamond" w:cs="Calibri"/>
                <w:lang w:eastAsia="pl-PL"/>
              </w:rPr>
            </w:pPr>
            <w:r w:rsidRPr="002D7386">
              <w:rPr>
                <w:rFonts w:ascii="Garamond" w:eastAsia="Times New Roman" w:hAnsi="Garamond" w:cs="Calibri"/>
                <w:lang w:eastAsia="pl-PL"/>
              </w:rPr>
              <w:t>nie – 0 pkt.</w:t>
            </w:r>
          </w:p>
        </w:tc>
      </w:tr>
      <w:tr w:rsidR="00A36FFF" w:rsidRPr="00926C15" w14:paraId="7DF3E282" w14:textId="77777777" w:rsidTr="00A33307">
        <w:tc>
          <w:tcPr>
            <w:tcW w:w="959" w:type="dxa"/>
          </w:tcPr>
          <w:p w14:paraId="5F8D4FC8"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B3A8891" w14:textId="77777777" w:rsidR="00A36FFF" w:rsidRPr="00440B28"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Gastroskop zabiegowo-diagnostyczny – 3 szt.</w:t>
            </w:r>
          </w:p>
        </w:tc>
        <w:tc>
          <w:tcPr>
            <w:tcW w:w="1681" w:type="dxa"/>
            <w:vAlign w:val="center"/>
          </w:tcPr>
          <w:p w14:paraId="1F960582"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595E161B"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0982E766"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E9DB18D" w14:textId="77777777" w:rsidTr="00A33307">
        <w:tc>
          <w:tcPr>
            <w:tcW w:w="959" w:type="dxa"/>
          </w:tcPr>
          <w:p w14:paraId="104586B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64F080E"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Gastroskop wideo o wysokiej jakości o</w:t>
            </w:r>
            <w:r>
              <w:rPr>
                <w:rFonts w:ascii="Garamond" w:hAnsi="Garamond" w:cs="Calibri"/>
                <w:color w:val="000000"/>
              </w:rPr>
              <w:t>brazowania w </w:t>
            </w:r>
            <w:r w:rsidRPr="00440B28">
              <w:rPr>
                <w:rFonts w:ascii="Garamond" w:hAnsi="Garamond" w:cs="Calibri"/>
                <w:color w:val="000000"/>
              </w:rPr>
              <w:t>standardzie HDTV 1080</w:t>
            </w:r>
          </w:p>
        </w:tc>
        <w:tc>
          <w:tcPr>
            <w:tcW w:w="1681" w:type="dxa"/>
            <w:vAlign w:val="center"/>
          </w:tcPr>
          <w:p w14:paraId="30F4E38B"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DCA18E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D29FB63"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40D9948" w14:textId="77777777" w:rsidTr="00A33307">
        <w:tc>
          <w:tcPr>
            <w:tcW w:w="959" w:type="dxa"/>
          </w:tcPr>
          <w:p w14:paraId="22B1249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00D6BCA9"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2-100mm, umożliwiająca dokładną obserwację tkanki zarówno z bliskiej jak i dużej odległości. </w:t>
            </w:r>
          </w:p>
        </w:tc>
        <w:tc>
          <w:tcPr>
            <w:tcW w:w="1681" w:type="dxa"/>
            <w:vAlign w:val="center"/>
          </w:tcPr>
          <w:p w14:paraId="49104B2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11FF402"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11E0B1B1"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FB01F33" w14:textId="77777777" w:rsidTr="00A33307">
        <w:tc>
          <w:tcPr>
            <w:tcW w:w="959" w:type="dxa"/>
          </w:tcPr>
          <w:p w14:paraId="48BE520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85D7530"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Szeroki kanał roboczy min 3,6 mm, umożliwiający stosowanie szerokiej gamy narzędzi oraz odsysanie treści podczas zabiegów</w:t>
            </w:r>
          </w:p>
        </w:tc>
        <w:tc>
          <w:tcPr>
            <w:tcW w:w="1681" w:type="dxa"/>
            <w:vAlign w:val="center"/>
          </w:tcPr>
          <w:p w14:paraId="4465977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86F9E33"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3D14BD5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07A9FAB1" w14:textId="77777777" w:rsidTr="00A33307">
        <w:tc>
          <w:tcPr>
            <w:tcW w:w="959" w:type="dxa"/>
          </w:tcPr>
          <w:p w14:paraId="02A9BFA6"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529E7CB"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obrazowania w wąskim paśmie światła, ułatwiająca ocenę wczesnych zmian nowotworowych, ograniczając ilość pobranych biopsji np. w tzw. przełyku Barrett'a, co przyczynia się bezpośrednio do skrócenia </w:t>
            </w:r>
            <w:r>
              <w:rPr>
                <w:rFonts w:ascii="Garamond" w:hAnsi="Garamond" w:cs="Calibri"/>
                <w:color w:val="000000"/>
              </w:rPr>
              <w:t>czasu procedury i </w:t>
            </w:r>
            <w:r w:rsidRPr="00440B28">
              <w:rPr>
                <w:rFonts w:ascii="Garamond" w:hAnsi="Garamond" w:cs="Calibri"/>
                <w:color w:val="000000"/>
              </w:rPr>
              <w:t>obniżenia jej kosztów, potwierdzone publikacjami medycznymi.</w:t>
            </w:r>
          </w:p>
        </w:tc>
        <w:tc>
          <w:tcPr>
            <w:tcW w:w="1681" w:type="dxa"/>
            <w:vAlign w:val="center"/>
          </w:tcPr>
          <w:p w14:paraId="73AE423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F2E54C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2F771D40"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13825E1" w14:textId="77777777" w:rsidTr="00A33307">
        <w:tc>
          <w:tcPr>
            <w:tcW w:w="959" w:type="dxa"/>
          </w:tcPr>
          <w:p w14:paraId="1F0314F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449330F"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Wbudowany dodatkowy kanał do przepłukiwania wodą na wprost, </w:t>
            </w:r>
            <w:r>
              <w:rPr>
                <w:rFonts w:ascii="Garamond" w:hAnsi="Garamond" w:cs="Calibri"/>
                <w:color w:val="000000"/>
              </w:rPr>
              <w:t>umożliwiający dokładne oczyszczanie</w:t>
            </w:r>
            <w:r w:rsidRPr="00440B28">
              <w:rPr>
                <w:rFonts w:ascii="Garamond" w:hAnsi="Garamond" w:cs="Calibri"/>
                <w:color w:val="000000"/>
              </w:rPr>
              <w:t xml:space="preserve"> obszaru zainteresowania z resztek treści pokarmowej.</w:t>
            </w:r>
          </w:p>
        </w:tc>
        <w:tc>
          <w:tcPr>
            <w:tcW w:w="1681" w:type="dxa"/>
            <w:vAlign w:val="center"/>
          </w:tcPr>
          <w:p w14:paraId="173897A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11F776D"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5F35778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49A8DD9" w14:textId="77777777" w:rsidTr="00A33307">
        <w:tc>
          <w:tcPr>
            <w:tcW w:w="959" w:type="dxa"/>
          </w:tcPr>
          <w:p w14:paraId="0211F16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0567770F"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złącze wideoprocesora jednostopniowe i wodoszczelne z zastosowaniem nasadek dla zabezpieczenia styków przed korozją (2)</w:t>
            </w:r>
          </w:p>
        </w:tc>
        <w:tc>
          <w:tcPr>
            <w:tcW w:w="1681" w:type="dxa"/>
            <w:vAlign w:val="center"/>
          </w:tcPr>
          <w:p w14:paraId="6D4F1E1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0F43410E"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center"/>
          </w:tcPr>
          <w:p w14:paraId="22236A77"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3B8096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064EB5A1"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A36FFF" w:rsidRPr="00926C15" w14:paraId="5393F5C4" w14:textId="77777777" w:rsidTr="00A33307">
        <w:tc>
          <w:tcPr>
            <w:tcW w:w="959" w:type="dxa"/>
          </w:tcPr>
          <w:p w14:paraId="084085B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E559232"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23D6592A"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127614B"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ECC6D90"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ED8976C" w14:textId="77777777" w:rsidTr="00A33307">
        <w:tc>
          <w:tcPr>
            <w:tcW w:w="959" w:type="dxa"/>
          </w:tcPr>
          <w:p w14:paraId="6E4852D7"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79EFEDC" w14:textId="2D5CA5D5" w:rsidR="00A36FFF" w:rsidRPr="00440B28"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 xml:space="preserve">Gastroskop </w:t>
            </w:r>
            <w:r>
              <w:rPr>
                <w:rFonts w:ascii="Garamond" w:hAnsi="Garamond" w:cs="Calibri"/>
                <w:b/>
                <w:bCs/>
                <w:color w:val="000000"/>
              </w:rPr>
              <w:t>ultra</w:t>
            </w:r>
            <w:r w:rsidRPr="00440B28">
              <w:rPr>
                <w:rFonts w:ascii="Garamond" w:hAnsi="Garamond" w:cs="Calibri"/>
                <w:b/>
                <w:bCs/>
                <w:color w:val="000000"/>
              </w:rPr>
              <w:t>cienki diagnostyczno-zabiegowy – 3 szt.</w:t>
            </w:r>
          </w:p>
        </w:tc>
        <w:tc>
          <w:tcPr>
            <w:tcW w:w="1681" w:type="dxa"/>
            <w:vAlign w:val="center"/>
          </w:tcPr>
          <w:p w14:paraId="59A42865"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09AE88CE"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07C2FFB6"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3C96086F" w14:textId="77777777" w:rsidTr="00A33307">
        <w:tc>
          <w:tcPr>
            <w:tcW w:w="959" w:type="dxa"/>
          </w:tcPr>
          <w:p w14:paraId="3635EDD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DF12DC3"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Gastroskop przeznosowy wideo o małej średnicy sondy endoskopowej max.: 6,0 mm w celu zmniejszenia dyskomfortu u pacjenta</w:t>
            </w:r>
          </w:p>
        </w:tc>
        <w:tc>
          <w:tcPr>
            <w:tcW w:w="1681" w:type="dxa"/>
            <w:vAlign w:val="center"/>
          </w:tcPr>
          <w:p w14:paraId="38756C94"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BD3425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42A4852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46AACE6B" w14:textId="77777777" w:rsidTr="00A33307">
        <w:tc>
          <w:tcPr>
            <w:tcW w:w="959" w:type="dxa"/>
          </w:tcPr>
          <w:p w14:paraId="62CE522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0338FF8"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4-100mm, umożliwiająca dokładną obserwację tkanki zarówno z bliskiej jak i dużej odległości. </w:t>
            </w:r>
          </w:p>
        </w:tc>
        <w:tc>
          <w:tcPr>
            <w:tcW w:w="1681" w:type="dxa"/>
            <w:vAlign w:val="center"/>
          </w:tcPr>
          <w:p w14:paraId="7526EE1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188CFC1"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2897126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2D7386" w14:paraId="7F0C4F6D" w14:textId="77777777" w:rsidTr="00A33307">
        <w:tc>
          <w:tcPr>
            <w:tcW w:w="959" w:type="dxa"/>
          </w:tcPr>
          <w:p w14:paraId="21BDAB26" w14:textId="77777777" w:rsidR="00A36FFF" w:rsidRPr="002D7386" w:rsidRDefault="00A36FFF" w:rsidP="00A36FFF">
            <w:pPr>
              <w:pStyle w:val="Akapitzlist"/>
              <w:numPr>
                <w:ilvl w:val="0"/>
                <w:numId w:val="4"/>
              </w:numPr>
              <w:spacing w:line="288" w:lineRule="auto"/>
              <w:rPr>
                <w:rFonts w:ascii="Garamond" w:hAnsi="Garamond"/>
              </w:rPr>
            </w:pPr>
          </w:p>
        </w:tc>
        <w:tc>
          <w:tcPr>
            <w:tcW w:w="4535" w:type="dxa"/>
          </w:tcPr>
          <w:p w14:paraId="045BA733" w14:textId="5E47973B" w:rsidR="00A36FFF" w:rsidRPr="002D7386" w:rsidRDefault="00A36FFF" w:rsidP="00A36FFF">
            <w:pPr>
              <w:autoSpaceDE w:val="0"/>
              <w:autoSpaceDN w:val="0"/>
              <w:adjustRightInd w:val="0"/>
              <w:spacing w:line="240" w:lineRule="auto"/>
              <w:jc w:val="both"/>
              <w:rPr>
                <w:rFonts w:ascii="Garamond" w:hAnsi="Garamond" w:cs="Calibri"/>
              </w:rPr>
            </w:pPr>
            <w:r w:rsidRPr="002D7386">
              <w:rPr>
                <w:rFonts w:ascii="Garamond" w:hAnsi="Garamond" w:cs="Calibri"/>
              </w:rPr>
              <w:t xml:space="preserve">Kanał roboczy o średnicy min. </w:t>
            </w:r>
            <w:r w:rsidRPr="002D7386">
              <w:rPr>
                <w:rFonts w:ascii="Garamond" w:hAnsi="Garamond" w:cs="Calibri"/>
                <w:strike/>
              </w:rPr>
              <w:t>2,2</w:t>
            </w:r>
            <w:r w:rsidRPr="002D7386">
              <w:rPr>
                <w:rFonts w:ascii="Garamond" w:hAnsi="Garamond" w:cs="Calibri"/>
              </w:rPr>
              <w:t xml:space="preserve"> </w:t>
            </w:r>
            <w:r>
              <w:rPr>
                <w:rFonts w:ascii="Garamond" w:hAnsi="Garamond" w:cs="Calibri"/>
                <w:color w:val="FF0000"/>
              </w:rPr>
              <w:t xml:space="preserve">2,0 </w:t>
            </w:r>
            <w:r w:rsidRPr="002D7386">
              <w:rPr>
                <w:rFonts w:ascii="Garamond" w:hAnsi="Garamond" w:cs="Calibri"/>
              </w:rPr>
              <w:t>mm, umożliwiający skuteczne odsysanie i używanie narzędzi.</w:t>
            </w:r>
          </w:p>
        </w:tc>
        <w:tc>
          <w:tcPr>
            <w:tcW w:w="1681" w:type="dxa"/>
            <w:vAlign w:val="center"/>
          </w:tcPr>
          <w:p w14:paraId="4B2A1390" w14:textId="5C5CD20F" w:rsidR="00A36FFF" w:rsidRPr="002D7386" w:rsidRDefault="0030038B" w:rsidP="00A36FFF">
            <w:pPr>
              <w:spacing w:after="0" w:line="288" w:lineRule="auto"/>
              <w:jc w:val="center"/>
              <w:rPr>
                <w:rFonts w:ascii="Garamond" w:eastAsia="Times New Roman" w:hAnsi="Garamond" w:cs="Calibri"/>
                <w:lang w:eastAsia="pl-PL"/>
              </w:rPr>
            </w:pPr>
            <w:r w:rsidRPr="0030038B">
              <w:rPr>
                <w:rFonts w:ascii="Garamond" w:eastAsia="Times New Roman" w:hAnsi="Garamond" w:cs="Calibri"/>
                <w:color w:val="FF0000"/>
                <w:lang w:eastAsia="pl-PL"/>
              </w:rPr>
              <w:t>T</w:t>
            </w:r>
            <w:r w:rsidR="00A36FFF" w:rsidRPr="0030038B">
              <w:rPr>
                <w:rFonts w:ascii="Garamond" w:eastAsia="Times New Roman" w:hAnsi="Garamond" w:cs="Calibri"/>
                <w:color w:val="FF0000"/>
                <w:lang w:eastAsia="pl-PL"/>
              </w:rPr>
              <w:t>ak</w:t>
            </w:r>
            <w:r w:rsidRPr="0030038B">
              <w:rPr>
                <w:rFonts w:ascii="Garamond" w:eastAsia="Times New Roman" w:hAnsi="Garamond" w:cs="Calibri"/>
                <w:color w:val="FF0000"/>
                <w:lang w:eastAsia="pl-PL"/>
              </w:rPr>
              <w:t xml:space="preserve">, podać </w:t>
            </w:r>
          </w:p>
        </w:tc>
        <w:tc>
          <w:tcPr>
            <w:tcW w:w="4535" w:type="dxa"/>
          </w:tcPr>
          <w:p w14:paraId="283D5275" w14:textId="77777777" w:rsidR="00A36FFF" w:rsidRPr="002D7386" w:rsidRDefault="00A36FFF" w:rsidP="00A36FFF">
            <w:pPr>
              <w:autoSpaceDE w:val="0"/>
              <w:autoSpaceDN w:val="0"/>
              <w:adjustRightInd w:val="0"/>
              <w:spacing w:line="288" w:lineRule="auto"/>
              <w:rPr>
                <w:rFonts w:ascii="Garamond" w:hAnsi="Garamond" w:cs="Calibri"/>
              </w:rPr>
            </w:pPr>
          </w:p>
        </w:tc>
        <w:tc>
          <w:tcPr>
            <w:tcW w:w="2829" w:type="dxa"/>
            <w:vAlign w:val="bottom"/>
          </w:tcPr>
          <w:p w14:paraId="53910F7F" w14:textId="77777777" w:rsidR="00A36FFF" w:rsidRPr="002D7386" w:rsidRDefault="00A36FFF" w:rsidP="00A36FFF">
            <w:pPr>
              <w:spacing w:after="0" w:line="288" w:lineRule="auto"/>
              <w:rPr>
                <w:rFonts w:ascii="Garamond" w:eastAsia="Times New Roman" w:hAnsi="Garamond" w:cs="Calibri"/>
                <w:lang w:eastAsia="pl-PL"/>
              </w:rPr>
            </w:pPr>
            <w:r w:rsidRPr="002D7386">
              <w:rPr>
                <w:rFonts w:ascii="Garamond" w:eastAsia="Times New Roman" w:hAnsi="Garamond" w:cs="Calibri"/>
                <w:lang w:eastAsia="pl-PL"/>
              </w:rPr>
              <w:t>- - -</w:t>
            </w:r>
          </w:p>
        </w:tc>
      </w:tr>
      <w:tr w:rsidR="00A36FFF" w:rsidRPr="00926C15" w14:paraId="62F4E93A" w14:textId="77777777" w:rsidTr="00A33307">
        <w:tc>
          <w:tcPr>
            <w:tcW w:w="959" w:type="dxa"/>
          </w:tcPr>
          <w:p w14:paraId="1650161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96B3B42"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obrazowania w wąskim paśmie światła, ułatwiająca ocenę wczesnych zmian nowotworowych, ograniczając ilość pobranych biopsji np. w tzw. przełyku Barrett'a, co przyczynia się bezpośrednio</w:t>
            </w:r>
            <w:r>
              <w:rPr>
                <w:rFonts w:ascii="Garamond" w:hAnsi="Garamond" w:cs="Calibri"/>
                <w:color w:val="000000"/>
              </w:rPr>
              <w:t xml:space="preserve"> do skrócenia czasu procedury i </w:t>
            </w:r>
            <w:r w:rsidRPr="00440B28">
              <w:rPr>
                <w:rFonts w:ascii="Garamond" w:hAnsi="Garamond" w:cs="Calibri"/>
                <w:color w:val="000000"/>
              </w:rPr>
              <w:t>obniżenia jej kosztów, potwierdzone publikacjami medycznymi.</w:t>
            </w:r>
          </w:p>
        </w:tc>
        <w:tc>
          <w:tcPr>
            <w:tcW w:w="1681" w:type="dxa"/>
            <w:vAlign w:val="center"/>
          </w:tcPr>
          <w:p w14:paraId="41CD057A"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158037E"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588AE15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E8E6389" w14:textId="77777777" w:rsidTr="00A33307">
        <w:tc>
          <w:tcPr>
            <w:tcW w:w="959" w:type="dxa"/>
          </w:tcPr>
          <w:p w14:paraId="68A44F9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028EB89E"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384D279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02F3B8ED"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center"/>
          </w:tcPr>
          <w:p w14:paraId="5B0A1F0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2E547170"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78909AC5"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A36FFF" w:rsidRPr="00926C15" w14:paraId="56E963C3" w14:textId="77777777" w:rsidTr="00A33307">
        <w:tc>
          <w:tcPr>
            <w:tcW w:w="959" w:type="dxa"/>
          </w:tcPr>
          <w:p w14:paraId="178D753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8D738F1"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Możliwość zaprogramowania dowolnej funkcji sterującej procesora na jeden z 4 przycisków głowicy sterującej endoskopu (m.in. sterowanie </w:t>
            </w:r>
            <w:r w:rsidRPr="00440B28">
              <w:rPr>
                <w:rFonts w:ascii="Garamond" w:hAnsi="Garamond" w:cs="Calibri"/>
                <w:color w:val="000000"/>
              </w:rPr>
              <w:lastRenderedPageBreak/>
              <w:t>pompą do spłukiwania pola obserwacji, robienie zdjęć itp.)</w:t>
            </w:r>
          </w:p>
        </w:tc>
        <w:tc>
          <w:tcPr>
            <w:tcW w:w="1681" w:type="dxa"/>
            <w:vAlign w:val="center"/>
          </w:tcPr>
          <w:p w14:paraId="63B04D9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tcPr>
          <w:p w14:paraId="7D9D841A"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1EE1C90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11E0D3F" w14:textId="77777777" w:rsidTr="00A33307">
        <w:tc>
          <w:tcPr>
            <w:tcW w:w="959" w:type="dxa"/>
          </w:tcPr>
          <w:p w14:paraId="52A50A5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08B08B9" w14:textId="5B3878FF" w:rsidR="00A36FFF" w:rsidRPr="00440B28" w:rsidRDefault="00A36FFF" w:rsidP="00A36FFF">
            <w:pPr>
              <w:autoSpaceDE w:val="0"/>
              <w:autoSpaceDN w:val="0"/>
              <w:adjustRightInd w:val="0"/>
              <w:spacing w:line="240" w:lineRule="auto"/>
              <w:jc w:val="both"/>
              <w:rPr>
                <w:rFonts w:ascii="Garamond" w:hAnsi="Garamond" w:cs="Calibri"/>
                <w:b/>
                <w:bCs/>
                <w:color w:val="000000"/>
              </w:rPr>
            </w:pPr>
            <w:r>
              <w:rPr>
                <w:rFonts w:ascii="Garamond" w:eastAsia="Times New Roman" w:hAnsi="Garamond" w:cs="Calibri"/>
                <w:b/>
                <w:color w:val="000000"/>
                <w:lang w:eastAsia="pl-PL"/>
              </w:rPr>
              <w:t>C</w:t>
            </w:r>
            <w:r w:rsidRPr="00440B28">
              <w:rPr>
                <w:rFonts w:ascii="Garamond" w:eastAsia="Times New Roman" w:hAnsi="Garamond" w:cs="Calibri"/>
                <w:b/>
                <w:color w:val="000000"/>
                <w:lang w:eastAsia="pl-PL"/>
              </w:rPr>
              <w:t>holedochoskop</w:t>
            </w:r>
            <w:r w:rsidRPr="00440B28">
              <w:rPr>
                <w:rFonts w:ascii="Garamond" w:hAnsi="Garamond" w:cs="Calibri"/>
                <w:b/>
                <w:bCs/>
                <w:color w:val="000000"/>
              </w:rPr>
              <w:t xml:space="preserve"> – 1 szt.</w:t>
            </w:r>
          </w:p>
        </w:tc>
        <w:tc>
          <w:tcPr>
            <w:tcW w:w="1681" w:type="dxa"/>
            <w:vAlign w:val="center"/>
          </w:tcPr>
          <w:p w14:paraId="10DA5583"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230F2DD3" w14:textId="77777777" w:rsidR="00A36FFF" w:rsidRPr="00926C15" w:rsidRDefault="00A36FFF" w:rsidP="00A36FFF">
            <w:pPr>
              <w:autoSpaceDE w:val="0"/>
              <w:autoSpaceDN w:val="0"/>
              <w:adjustRightInd w:val="0"/>
              <w:spacing w:line="288" w:lineRule="auto"/>
              <w:jc w:val="center"/>
              <w:rPr>
                <w:rFonts w:ascii="Garamond" w:hAnsi="Garamond" w:cs="Calibri"/>
                <w:b/>
                <w:bCs/>
                <w:strike/>
                <w:color w:val="000000"/>
              </w:rPr>
            </w:pPr>
          </w:p>
        </w:tc>
        <w:tc>
          <w:tcPr>
            <w:tcW w:w="2829" w:type="dxa"/>
            <w:vAlign w:val="bottom"/>
          </w:tcPr>
          <w:p w14:paraId="185DCA14"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333B3F3A" w14:textId="77777777" w:rsidTr="00A33307">
        <w:tc>
          <w:tcPr>
            <w:tcW w:w="959" w:type="dxa"/>
          </w:tcPr>
          <w:p w14:paraId="58EF1BA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803BEFC" w14:textId="4A477EDC"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Choledochoskop wideo</w:t>
            </w:r>
            <w:r>
              <w:rPr>
                <w:rFonts w:ascii="Garamond" w:hAnsi="Garamond" w:cs="Calibri"/>
                <w:color w:val="000000"/>
              </w:rPr>
              <w:t xml:space="preserve"> </w:t>
            </w:r>
            <w:r w:rsidRPr="00A36FFF">
              <w:rPr>
                <w:rFonts w:ascii="Garamond" w:hAnsi="Garamond" w:cs="Calibri"/>
                <w:color w:val="FF0000"/>
              </w:rPr>
              <w:t xml:space="preserve">/ </w:t>
            </w:r>
            <w:r w:rsidRPr="00A36FFF">
              <w:rPr>
                <w:rFonts w:ascii="Garamond" w:hAnsi="Garamond" w:cs="Tahoma"/>
                <w:color w:val="FF0000"/>
              </w:rPr>
              <w:t>choledochoskop fibero</w:t>
            </w:r>
          </w:p>
        </w:tc>
        <w:tc>
          <w:tcPr>
            <w:tcW w:w="1681" w:type="dxa"/>
            <w:vAlign w:val="center"/>
          </w:tcPr>
          <w:p w14:paraId="72C2BF08"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4278EEB" w14:textId="77777777"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6CA28E55"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CCACE9D" w14:textId="77777777" w:rsidTr="00A33307">
        <w:tc>
          <w:tcPr>
            <w:tcW w:w="959" w:type="dxa"/>
          </w:tcPr>
          <w:p w14:paraId="02F560B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A8C6C15" w14:textId="612C7C1D"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Grubość sondy endoskopowej max 5,2 mm</w:t>
            </w:r>
            <w:r>
              <w:rPr>
                <w:rFonts w:ascii="Garamond" w:hAnsi="Garamond" w:cs="Calibri"/>
                <w:color w:val="000000"/>
              </w:rPr>
              <w:t xml:space="preserve"> </w:t>
            </w:r>
            <w:r w:rsidRPr="00A36FFF">
              <w:rPr>
                <w:rFonts w:ascii="Garamond" w:hAnsi="Garamond" w:cs="Calibri"/>
                <w:color w:val="FF0000"/>
              </w:rPr>
              <w:t xml:space="preserve">(dopuszcza się </w:t>
            </w:r>
            <w:r w:rsidRPr="00A36FFF">
              <w:rPr>
                <w:rFonts w:ascii="Garamond" w:hAnsi="Garamond" w:cs="Tahoma"/>
                <w:color w:val="FF0000"/>
              </w:rPr>
              <w:t>grubość sondy endoskopowej 2,5 mm)</w:t>
            </w:r>
          </w:p>
        </w:tc>
        <w:tc>
          <w:tcPr>
            <w:tcW w:w="1681" w:type="dxa"/>
            <w:vAlign w:val="center"/>
          </w:tcPr>
          <w:p w14:paraId="181B1110" w14:textId="7C48ADF4" w:rsidR="00A36FFF" w:rsidRPr="00926C15" w:rsidRDefault="00BE437A" w:rsidP="00A36FFF">
            <w:pPr>
              <w:spacing w:after="0" w:line="288" w:lineRule="auto"/>
              <w:jc w:val="center"/>
              <w:rPr>
                <w:rFonts w:ascii="Garamond" w:eastAsia="Times New Roman" w:hAnsi="Garamond" w:cs="Calibri"/>
                <w:color w:val="000000"/>
                <w:lang w:eastAsia="pl-PL"/>
              </w:rPr>
            </w:pPr>
            <w:r w:rsidRPr="0030038B">
              <w:rPr>
                <w:rFonts w:ascii="Garamond" w:eastAsia="Times New Roman" w:hAnsi="Garamond" w:cs="Calibri"/>
                <w:color w:val="FF0000"/>
                <w:lang w:eastAsia="pl-PL"/>
              </w:rPr>
              <w:t>Tak, podać</w:t>
            </w:r>
          </w:p>
        </w:tc>
        <w:tc>
          <w:tcPr>
            <w:tcW w:w="4535" w:type="dxa"/>
          </w:tcPr>
          <w:p w14:paraId="616A5C77" w14:textId="4DB8503E"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486A3046"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FE5D736" w14:textId="77777777" w:rsidTr="00A33307">
        <w:tc>
          <w:tcPr>
            <w:tcW w:w="959" w:type="dxa"/>
          </w:tcPr>
          <w:p w14:paraId="7B65271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2987C55" w14:textId="4278A18E"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Kanał roboczy średnica </w:t>
            </w:r>
            <w:r w:rsidRPr="00C84628">
              <w:rPr>
                <w:rFonts w:ascii="Garamond" w:hAnsi="Garamond" w:cs="Calibri"/>
                <w:color w:val="000000"/>
              </w:rPr>
              <w:t xml:space="preserve">wewnętrzna  min. </w:t>
            </w:r>
            <w:r w:rsidRPr="00A36FFF">
              <w:rPr>
                <w:rFonts w:ascii="Garamond" w:hAnsi="Garamond" w:cs="Calibri"/>
                <w:strike/>
                <w:color w:val="000000"/>
              </w:rPr>
              <w:t>2,00</w:t>
            </w:r>
            <w:r w:rsidRPr="00C84628">
              <w:rPr>
                <w:rFonts w:ascii="Garamond" w:hAnsi="Garamond" w:cs="Calibri"/>
                <w:color w:val="000000"/>
              </w:rPr>
              <w:t xml:space="preserve"> </w:t>
            </w:r>
            <w:r>
              <w:rPr>
                <w:rFonts w:ascii="Garamond" w:hAnsi="Garamond" w:cs="Calibri"/>
                <w:color w:val="FF0000"/>
              </w:rPr>
              <w:t xml:space="preserve">1,2 </w:t>
            </w:r>
            <w:r w:rsidRPr="00C84628">
              <w:rPr>
                <w:rFonts w:ascii="Garamond" w:hAnsi="Garamond" w:cs="Calibri"/>
                <w:color w:val="000000"/>
              </w:rPr>
              <w:t>mm</w:t>
            </w:r>
          </w:p>
        </w:tc>
        <w:tc>
          <w:tcPr>
            <w:tcW w:w="1681" w:type="dxa"/>
            <w:vAlign w:val="center"/>
          </w:tcPr>
          <w:p w14:paraId="5EE6BBE4" w14:textId="0B465970" w:rsidR="00A36FFF" w:rsidRPr="00926C15" w:rsidRDefault="00BE437A" w:rsidP="00A36FFF">
            <w:pPr>
              <w:spacing w:after="0" w:line="288" w:lineRule="auto"/>
              <w:jc w:val="center"/>
              <w:rPr>
                <w:rFonts w:ascii="Garamond" w:eastAsia="Times New Roman" w:hAnsi="Garamond" w:cs="Calibri"/>
                <w:color w:val="000000"/>
                <w:lang w:eastAsia="pl-PL"/>
              </w:rPr>
            </w:pPr>
            <w:r w:rsidRPr="0030038B">
              <w:rPr>
                <w:rFonts w:ascii="Garamond" w:eastAsia="Times New Roman" w:hAnsi="Garamond" w:cs="Calibri"/>
                <w:color w:val="FF0000"/>
                <w:lang w:eastAsia="pl-PL"/>
              </w:rPr>
              <w:t>Tak, podać</w:t>
            </w:r>
          </w:p>
        </w:tc>
        <w:tc>
          <w:tcPr>
            <w:tcW w:w="4535" w:type="dxa"/>
          </w:tcPr>
          <w:p w14:paraId="54C31323" w14:textId="2B207C86"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5AC2027A"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AA721D5" w14:textId="77777777" w:rsidTr="00A33307">
        <w:tc>
          <w:tcPr>
            <w:tcW w:w="959" w:type="dxa"/>
          </w:tcPr>
          <w:p w14:paraId="0F7E2B1B"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6486147" w14:textId="6C415EF2" w:rsidR="00A36FFF" w:rsidRPr="00A36FFF"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Pole widzenia min.</w:t>
            </w:r>
            <w:r w:rsidRPr="00A36FFF">
              <w:rPr>
                <w:rFonts w:ascii="Garamond" w:hAnsi="Garamond" w:cs="Calibri"/>
                <w:strike/>
                <w:color w:val="000000"/>
              </w:rPr>
              <w:t>120°</w:t>
            </w:r>
            <w:r>
              <w:rPr>
                <w:rFonts w:ascii="Garamond" w:hAnsi="Garamond" w:cs="Calibri"/>
                <w:color w:val="000000"/>
              </w:rPr>
              <w:t xml:space="preserve"> </w:t>
            </w:r>
            <w:r w:rsidRPr="00A36FFF">
              <w:rPr>
                <w:rFonts w:ascii="Garamond" w:hAnsi="Garamond" w:cs="Calibri"/>
                <w:color w:val="FF0000"/>
              </w:rPr>
              <w:t>60°</w:t>
            </w:r>
          </w:p>
        </w:tc>
        <w:tc>
          <w:tcPr>
            <w:tcW w:w="1681" w:type="dxa"/>
            <w:vAlign w:val="center"/>
          </w:tcPr>
          <w:p w14:paraId="51C8E305" w14:textId="24E1D177" w:rsidR="00A36FFF" w:rsidRPr="00926C15" w:rsidRDefault="00BE437A" w:rsidP="00A36FFF">
            <w:pPr>
              <w:spacing w:after="0" w:line="288" w:lineRule="auto"/>
              <w:jc w:val="center"/>
              <w:rPr>
                <w:rFonts w:ascii="Garamond" w:eastAsia="Times New Roman" w:hAnsi="Garamond" w:cs="Calibri"/>
                <w:color w:val="000000"/>
                <w:lang w:eastAsia="pl-PL"/>
              </w:rPr>
            </w:pPr>
            <w:r w:rsidRPr="0030038B">
              <w:rPr>
                <w:rFonts w:ascii="Garamond" w:eastAsia="Times New Roman" w:hAnsi="Garamond" w:cs="Calibri"/>
                <w:color w:val="FF0000"/>
                <w:lang w:eastAsia="pl-PL"/>
              </w:rPr>
              <w:t>Tak, podać</w:t>
            </w:r>
          </w:p>
        </w:tc>
        <w:tc>
          <w:tcPr>
            <w:tcW w:w="4535" w:type="dxa"/>
          </w:tcPr>
          <w:p w14:paraId="22BA04F8" w14:textId="77777777"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555D62E0"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E7BAFB6" w14:textId="77777777" w:rsidTr="00A33307">
        <w:tc>
          <w:tcPr>
            <w:tcW w:w="959" w:type="dxa"/>
          </w:tcPr>
          <w:p w14:paraId="78C9EF3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5EC424A"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Funkcję obrazowania w wąskim paśmie światła, ułatwiająca ocenę i diagnostykę tkanek</w:t>
            </w:r>
          </w:p>
        </w:tc>
        <w:tc>
          <w:tcPr>
            <w:tcW w:w="1681" w:type="dxa"/>
            <w:vAlign w:val="center"/>
          </w:tcPr>
          <w:p w14:paraId="03B7FB36"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42CF081" w14:textId="77777777"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0B134CF3"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D3D6765" w14:textId="77777777" w:rsidTr="00A33307">
        <w:tc>
          <w:tcPr>
            <w:tcW w:w="959" w:type="dxa"/>
          </w:tcPr>
          <w:p w14:paraId="6A10C41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0407510" w14:textId="77777777" w:rsidR="00A36FFF" w:rsidRPr="00440B28"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procesor ultrasonograficzny (EUS</w:t>
            </w:r>
            <w:r w:rsidRPr="00440B28">
              <w:rPr>
                <w:rFonts w:ascii="Garamond" w:eastAsia="Times New Roman" w:hAnsi="Garamond" w:cs="Calibri"/>
                <w:color w:val="000000"/>
                <w:lang w:eastAsia="pl-PL"/>
              </w:rPr>
              <w:t>)</w:t>
            </w:r>
            <w:r w:rsidRPr="00440B28">
              <w:rPr>
                <w:rFonts w:ascii="Garamond" w:hAnsi="Garamond" w:cs="Calibri"/>
                <w:b/>
                <w:bCs/>
                <w:color w:val="000000"/>
              </w:rPr>
              <w:t>– 2 szt.</w:t>
            </w:r>
          </w:p>
        </w:tc>
        <w:tc>
          <w:tcPr>
            <w:tcW w:w="1681" w:type="dxa"/>
            <w:vAlign w:val="center"/>
          </w:tcPr>
          <w:p w14:paraId="63D7A932"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6382E0D1"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2EF7A338"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31CC3C28" w14:textId="77777777" w:rsidTr="00A33307">
        <w:tc>
          <w:tcPr>
            <w:tcW w:w="959" w:type="dxa"/>
          </w:tcPr>
          <w:p w14:paraId="67B4758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110E260C"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procesor ultrasonograficzny</w:t>
            </w:r>
          </w:p>
        </w:tc>
        <w:tc>
          <w:tcPr>
            <w:tcW w:w="1681" w:type="dxa"/>
            <w:vAlign w:val="center"/>
          </w:tcPr>
          <w:p w14:paraId="66D657F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7F8EAF4"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335A7F23"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90536C9" w14:textId="77777777" w:rsidTr="00A33307">
        <w:tc>
          <w:tcPr>
            <w:tcW w:w="959" w:type="dxa"/>
          </w:tcPr>
          <w:p w14:paraId="032C873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5E4C747D" w14:textId="5668111B"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Kompaktowy lub kliniczny procesor ult</w:t>
            </w:r>
            <w:r>
              <w:rPr>
                <w:rFonts w:ascii="Garamond" w:eastAsia="Times New Roman" w:hAnsi="Garamond" w:cs="Calibri"/>
                <w:color w:val="000000"/>
                <w:lang w:eastAsia="pl-PL"/>
              </w:rPr>
              <w:t>rasonograficzny do stosowania z </w:t>
            </w:r>
            <w:r w:rsidRPr="00440B28">
              <w:rPr>
                <w:rFonts w:ascii="Garamond" w:eastAsia="Times New Roman" w:hAnsi="Garamond" w:cs="Calibri"/>
                <w:color w:val="000000"/>
                <w:lang w:eastAsia="pl-PL"/>
              </w:rPr>
              <w:t xml:space="preserve">ultrasonograficznymi urządzeniami endoskopowymi i urządzeniami do endobronchosonografii </w:t>
            </w:r>
          </w:p>
        </w:tc>
        <w:tc>
          <w:tcPr>
            <w:tcW w:w="1681" w:type="dxa"/>
            <w:vAlign w:val="center"/>
          </w:tcPr>
          <w:p w14:paraId="361DD700"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1CDE195"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4253EF0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4EE343A0" w14:textId="77777777" w:rsidTr="00A33307">
        <w:tc>
          <w:tcPr>
            <w:tcW w:w="959" w:type="dxa"/>
          </w:tcPr>
          <w:p w14:paraId="481377B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DE37D65" w14:textId="26F0220F"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Zgodny z systemem wideoendoskopii , możliwość umieszczenia </w:t>
            </w:r>
            <w:r>
              <w:rPr>
                <w:rFonts w:ascii="Garamond" w:eastAsia="Times New Roman" w:hAnsi="Garamond" w:cs="Calibri"/>
                <w:color w:val="000000"/>
                <w:lang w:eastAsia="pl-PL"/>
              </w:rPr>
              <w:t>na jednym wózku endoskopowym, w </w:t>
            </w:r>
            <w:r w:rsidRPr="00440B28">
              <w:rPr>
                <w:rFonts w:ascii="Garamond" w:eastAsia="Times New Roman" w:hAnsi="Garamond" w:cs="Calibri"/>
                <w:color w:val="000000"/>
                <w:lang w:eastAsia="pl-PL"/>
              </w:rPr>
              <w:t>celu ogranicz</w:t>
            </w:r>
            <w:r>
              <w:rPr>
                <w:rFonts w:ascii="Garamond" w:eastAsia="Times New Roman" w:hAnsi="Garamond" w:cs="Calibri"/>
                <w:color w:val="000000"/>
                <w:lang w:eastAsia="pl-PL"/>
              </w:rPr>
              <w:t>enia wykorzystywanego miejsca i </w:t>
            </w:r>
            <w:r w:rsidRPr="00440B28">
              <w:rPr>
                <w:rFonts w:ascii="Garamond" w:eastAsia="Times New Roman" w:hAnsi="Garamond" w:cs="Calibri"/>
                <w:color w:val="000000"/>
                <w:lang w:eastAsia="pl-PL"/>
              </w:rPr>
              <w:t xml:space="preserve">zapewnienie ergonomii pracy (1) lub obok wózka (2) </w:t>
            </w:r>
          </w:p>
        </w:tc>
        <w:tc>
          <w:tcPr>
            <w:tcW w:w="1681" w:type="dxa"/>
            <w:vAlign w:val="center"/>
          </w:tcPr>
          <w:p w14:paraId="0B4E5919"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57BCB98C"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center"/>
          </w:tcPr>
          <w:p w14:paraId="7E2702CD"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39A3759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A36FFF" w:rsidRPr="00926C15" w14:paraId="7915211B" w14:textId="77777777" w:rsidTr="00A33307">
        <w:tc>
          <w:tcPr>
            <w:tcW w:w="959" w:type="dxa"/>
          </w:tcPr>
          <w:p w14:paraId="7FA6312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5B9ACAC" w14:textId="1B4B83B0"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Obsługa procesora usg i wideoprocesora jedną, podświetlaną klawiaturą lub panelem LCD</w:t>
            </w:r>
            <w:r w:rsidR="002B7CEC">
              <w:rPr>
                <w:rFonts w:ascii="Garamond" w:eastAsia="Times New Roman" w:hAnsi="Garamond" w:cs="Calibri"/>
                <w:color w:val="000000"/>
                <w:lang w:eastAsia="pl-PL"/>
              </w:rPr>
              <w:t xml:space="preserve"> </w:t>
            </w:r>
            <w:r w:rsidR="002B7CEC" w:rsidRPr="00E67E1F">
              <w:rPr>
                <w:rFonts w:ascii="Garamond" w:eastAsia="Times New Roman" w:hAnsi="Garamond" w:cs="Calibri"/>
                <w:color w:val="FF0000"/>
                <w:lang w:eastAsia="pl-PL"/>
              </w:rPr>
              <w:t xml:space="preserve">lub </w:t>
            </w:r>
            <w:r w:rsidR="002B7CEC" w:rsidRPr="00E67E1F">
              <w:rPr>
                <w:rFonts w:ascii="Garamond" w:hAnsi="Garamond" w:cs="Tahoma"/>
                <w:color w:val="FF0000"/>
              </w:rPr>
              <w:t>obsługa procesora USG klawiaturą</w:t>
            </w:r>
            <w:r w:rsidR="002B7CEC">
              <w:rPr>
                <w:rFonts w:ascii="Garamond" w:hAnsi="Garamond" w:cs="Tahoma"/>
                <w:color w:val="FF0000"/>
              </w:rPr>
              <w:t xml:space="preserve"> </w:t>
            </w:r>
            <w:r w:rsidR="002B7CEC" w:rsidRPr="002B7CEC">
              <w:rPr>
                <w:rFonts w:ascii="Garamond" w:eastAsia="Times New Roman" w:hAnsi="Garamond" w:cs="Calibri"/>
                <w:color w:val="FF0000"/>
                <w:lang w:eastAsia="pl-PL"/>
              </w:rPr>
              <w:t xml:space="preserve">lub </w:t>
            </w:r>
            <w:r w:rsidR="002B7CEC" w:rsidRPr="002B7CEC">
              <w:rPr>
                <w:rFonts w:ascii="Garamond" w:hAnsi="Garamond" w:cs="Tahoma"/>
                <w:color w:val="FF0000"/>
              </w:rPr>
              <w:t xml:space="preserve">obsługa </w:t>
            </w:r>
            <w:r w:rsidR="002B7CEC" w:rsidRPr="002B7CEC">
              <w:rPr>
                <w:rFonts w:ascii="Garamond" w:hAnsi="Garamond" w:cs="Tahoma"/>
                <w:color w:val="FF0000"/>
              </w:rPr>
              <w:lastRenderedPageBreak/>
              <w:t>procesora usg i wideoprocesora za pomocą dwóch klawiatur lub panelem LCD</w:t>
            </w:r>
            <w:r w:rsidR="002B7CEC" w:rsidRPr="00440B28">
              <w:rPr>
                <w:rFonts w:ascii="Garamond" w:eastAsia="Times New Roman" w:hAnsi="Garamond" w:cs="Calibri"/>
                <w:color w:val="000000"/>
                <w:lang w:eastAsia="pl-PL"/>
              </w:rPr>
              <w:t xml:space="preserve"> </w:t>
            </w:r>
          </w:p>
        </w:tc>
        <w:tc>
          <w:tcPr>
            <w:tcW w:w="1681" w:type="dxa"/>
            <w:vAlign w:val="center"/>
          </w:tcPr>
          <w:p w14:paraId="5F21F8C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tcPr>
          <w:p w14:paraId="3552EB20"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491300D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510AF3A" w14:textId="77777777" w:rsidTr="00A33307">
        <w:tc>
          <w:tcPr>
            <w:tcW w:w="959" w:type="dxa"/>
          </w:tcPr>
          <w:p w14:paraId="3AA40E8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2CF4044"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echo harmoniczne i elastografia, umożliwiające dokładniejszą diagnostykę endosonograficzną.</w:t>
            </w:r>
          </w:p>
        </w:tc>
        <w:tc>
          <w:tcPr>
            <w:tcW w:w="1681" w:type="dxa"/>
            <w:vAlign w:val="center"/>
          </w:tcPr>
          <w:p w14:paraId="23E1530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63A598F"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578A70A8"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477E44" w14:paraId="372D5833" w14:textId="77777777" w:rsidTr="00A33307">
        <w:tc>
          <w:tcPr>
            <w:tcW w:w="959" w:type="dxa"/>
          </w:tcPr>
          <w:p w14:paraId="1C1F27E1" w14:textId="77777777" w:rsidR="00A36FFF" w:rsidRPr="00477E44" w:rsidRDefault="00A36FFF" w:rsidP="00A36FFF">
            <w:pPr>
              <w:pStyle w:val="Akapitzlist"/>
              <w:numPr>
                <w:ilvl w:val="0"/>
                <w:numId w:val="4"/>
              </w:numPr>
              <w:spacing w:line="288" w:lineRule="auto"/>
              <w:rPr>
                <w:rFonts w:ascii="Garamond" w:hAnsi="Garamond"/>
              </w:rPr>
            </w:pPr>
          </w:p>
        </w:tc>
        <w:tc>
          <w:tcPr>
            <w:tcW w:w="4535" w:type="dxa"/>
          </w:tcPr>
          <w:p w14:paraId="7249941D" w14:textId="670F32BF" w:rsidR="00A36FFF" w:rsidRPr="00477E44" w:rsidRDefault="00A36FFF" w:rsidP="00A36FFF">
            <w:pPr>
              <w:autoSpaceDE w:val="0"/>
              <w:autoSpaceDN w:val="0"/>
              <w:adjustRightInd w:val="0"/>
              <w:spacing w:line="240" w:lineRule="auto"/>
              <w:jc w:val="both"/>
              <w:rPr>
                <w:rFonts w:ascii="Garamond" w:hAnsi="Garamond" w:cs="Calibri"/>
              </w:rPr>
            </w:pPr>
            <w:r w:rsidRPr="00477E44">
              <w:rPr>
                <w:rFonts w:ascii="Garamond" w:hAnsi="Garamond" w:cs="Calibri"/>
              </w:rPr>
              <w:t>Współpraca z mini-sondami ultrasonograficznymi, umożliwiający endosoniczną diagnostyk</w:t>
            </w:r>
            <w:r>
              <w:rPr>
                <w:rFonts w:ascii="Garamond" w:hAnsi="Garamond" w:cs="Calibri"/>
              </w:rPr>
              <w:t xml:space="preserve">ę zmian w przewodach żółciowych </w:t>
            </w:r>
            <w:r w:rsidRPr="00A36FFF">
              <w:rPr>
                <w:rFonts w:ascii="Garamond" w:hAnsi="Garamond" w:cs="Calibri"/>
                <w:color w:val="FF0000"/>
              </w:rPr>
              <w:t xml:space="preserve">lub </w:t>
            </w:r>
            <w:r w:rsidRPr="00A36FFF">
              <w:rPr>
                <w:rFonts w:ascii="Garamond" w:hAnsi="Garamond" w:cs="Tahoma"/>
                <w:color w:val="FF0000"/>
              </w:rPr>
              <w:t>dodatkowy procesor USG do pracy z mini sondami umożliwiającymi endosoniczną diagnostykę zmian w przewodach żółciowych</w:t>
            </w:r>
          </w:p>
        </w:tc>
        <w:tc>
          <w:tcPr>
            <w:tcW w:w="1681" w:type="dxa"/>
            <w:vAlign w:val="center"/>
          </w:tcPr>
          <w:p w14:paraId="79E94610" w14:textId="4D30212E" w:rsidR="00A36FFF" w:rsidRDefault="00A36FFF" w:rsidP="00A36FFF">
            <w:pPr>
              <w:spacing w:after="0" w:line="288" w:lineRule="auto"/>
              <w:jc w:val="center"/>
              <w:rPr>
                <w:rFonts w:ascii="Garamond" w:eastAsia="Times New Roman" w:hAnsi="Garamond" w:cs="Calibri"/>
                <w:strike/>
                <w:lang w:eastAsia="pl-PL"/>
              </w:rPr>
            </w:pPr>
            <w:r w:rsidRPr="00477E44">
              <w:rPr>
                <w:rFonts w:ascii="Garamond" w:eastAsia="Times New Roman" w:hAnsi="Garamond" w:cs="Calibri"/>
                <w:strike/>
                <w:lang w:eastAsia="pl-PL"/>
              </w:rPr>
              <w:t>Tak</w:t>
            </w:r>
          </w:p>
          <w:p w14:paraId="0BC41147" w14:textId="1D828AF4" w:rsidR="00A36FFF" w:rsidRPr="00477E44" w:rsidRDefault="00A36FFF" w:rsidP="00A36FFF">
            <w:pPr>
              <w:spacing w:after="0" w:line="288" w:lineRule="auto"/>
              <w:jc w:val="center"/>
              <w:rPr>
                <w:rFonts w:ascii="Garamond" w:eastAsia="Times New Roman" w:hAnsi="Garamond" w:cs="Calibri"/>
                <w:lang w:eastAsia="pl-PL"/>
              </w:rPr>
            </w:pPr>
            <w:r w:rsidRPr="00477E44">
              <w:rPr>
                <w:rFonts w:ascii="Garamond" w:eastAsia="Times New Roman" w:hAnsi="Garamond" w:cs="Calibri"/>
                <w:color w:val="FF0000"/>
                <w:lang w:eastAsia="pl-PL"/>
              </w:rPr>
              <w:t>podać</w:t>
            </w:r>
          </w:p>
        </w:tc>
        <w:tc>
          <w:tcPr>
            <w:tcW w:w="4535" w:type="dxa"/>
          </w:tcPr>
          <w:p w14:paraId="7BD78444" w14:textId="77777777" w:rsidR="00A36FFF" w:rsidRPr="00477E44" w:rsidRDefault="00A36FFF" w:rsidP="00A36FFF">
            <w:pPr>
              <w:autoSpaceDE w:val="0"/>
              <w:autoSpaceDN w:val="0"/>
              <w:adjustRightInd w:val="0"/>
              <w:spacing w:line="288" w:lineRule="auto"/>
              <w:rPr>
                <w:rFonts w:ascii="Garamond" w:hAnsi="Garamond" w:cs="Calibri"/>
              </w:rPr>
            </w:pPr>
          </w:p>
        </w:tc>
        <w:tc>
          <w:tcPr>
            <w:tcW w:w="2829" w:type="dxa"/>
            <w:vAlign w:val="bottom"/>
          </w:tcPr>
          <w:p w14:paraId="3B9590C7" w14:textId="77777777" w:rsidR="00A36FFF" w:rsidRPr="00477E44" w:rsidRDefault="00A36FFF" w:rsidP="00A36FFF">
            <w:pPr>
              <w:spacing w:after="0" w:line="288" w:lineRule="auto"/>
              <w:rPr>
                <w:rFonts w:ascii="Garamond" w:eastAsia="Times New Roman" w:hAnsi="Garamond" w:cs="Calibri"/>
                <w:strike/>
                <w:lang w:eastAsia="pl-PL"/>
              </w:rPr>
            </w:pPr>
            <w:r w:rsidRPr="00477E44">
              <w:rPr>
                <w:rFonts w:ascii="Garamond" w:eastAsia="Times New Roman" w:hAnsi="Garamond" w:cs="Calibri"/>
                <w:strike/>
                <w:lang w:eastAsia="pl-PL"/>
              </w:rPr>
              <w:t>- - -</w:t>
            </w:r>
          </w:p>
          <w:p w14:paraId="5D3D423E" w14:textId="77777777" w:rsidR="00AC05E7" w:rsidRDefault="00A36FFF" w:rsidP="00A36FFF">
            <w:pPr>
              <w:spacing w:after="0" w:line="288" w:lineRule="auto"/>
              <w:rPr>
                <w:rFonts w:ascii="Garamond" w:eastAsia="Times New Roman" w:hAnsi="Garamond" w:cs="Calibri"/>
                <w:color w:val="FF0000"/>
                <w:lang w:eastAsia="pl-PL"/>
              </w:rPr>
            </w:pPr>
            <w:r w:rsidRPr="00477E44">
              <w:rPr>
                <w:rFonts w:ascii="Garamond" w:eastAsia="Times New Roman" w:hAnsi="Garamond" w:cs="Calibri"/>
                <w:color w:val="FF0000"/>
                <w:lang w:eastAsia="pl-PL"/>
              </w:rPr>
              <w:t xml:space="preserve">Tak – 3 pkt., </w:t>
            </w:r>
          </w:p>
          <w:p w14:paraId="15FA1CBE" w14:textId="55B0085A" w:rsidR="00A36FFF" w:rsidRPr="00477E44" w:rsidRDefault="00A36FFF" w:rsidP="00A36FFF">
            <w:pPr>
              <w:spacing w:after="0" w:line="288" w:lineRule="auto"/>
              <w:rPr>
                <w:rFonts w:ascii="Garamond" w:eastAsia="Times New Roman" w:hAnsi="Garamond" w:cs="Calibri"/>
                <w:lang w:eastAsia="pl-PL"/>
              </w:rPr>
            </w:pPr>
            <w:r w:rsidRPr="00477E44">
              <w:rPr>
                <w:rFonts w:ascii="Garamond" w:eastAsia="Times New Roman" w:hAnsi="Garamond" w:cs="Calibri"/>
                <w:color w:val="FF0000"/>
                <w:lang w:eastAsia="pl-PL"/>
              </w:rPr>
              <w:t>nie – 0 pkt.</w:t>
            </w:r>
          </w:p>
        </w:tc>
      </w:tr>
      <w:tr w:rsidR="00A36FFF" w:rsidRPr="00477E44" w14:paraId="7555AC20" w14:textId="77777777" w:rsidTr="00A33307">
        <w:tc>
          <w:tcPr>
            <w:tcW w:w="959" w:type="dxa"/>
          </w:tcPr>
          <w:p w14:paraId="619D78B0" w14:textId="77777777" w:rsidR="00A36FFF" w:rsidRPr="00477E44" w:rsidRDefault="00A36FFF" w:rsidP="00A36FFF">
            <w:pPr>
              <w:pStyle w:val="Akapitzlist"/>
              <w:numPr>
                <w:ilvl w:val="0"/>
                <w:numId w:val="4"/>
              </w:numPr>
              <w:spacing w:line="288" w:lineRule="auto"/>
              <w:rPr>
                <w:rFonts w:ascii="Garamond" w:hAnsi="Garamond"/>
              </w:rPr>
            </w:pPr>
          </w:p>
        </w:tc>
        <w:tc>
          <w:tcPr>
            <w:tcW w:w="4535" w:type="dxa"/>
          </w:tcPr>
          <w:p w14:paraId="712BE1CF" w14:textId="18B98B32" w:rsidR="00A36FFF" w:rsidRPr="00477E44" w:rsidRDefault="00A36FFF" w:rsidP="00A36FFF">
            <w:pPr>
              <w:autoSpaceDE w:val="0"/>
              <w:autoSpaceDN w:val="0"/>
              <w:adjustRightInd w:val="0"/>
              <w:spacing w:line="240" w:lineRule="auto"/>
              <w:jc w:val="both"/>
              <w:rPr>
                <w:rFonts w:ascii="Garamond" w:hAnsi="Garamond" w:cs="Calibri"/>
                <w:color w:val="FF0000"/>
              </w:rPr>
            </w:pPr>
            <w:r w:rsidRPr="00477E44">
              <w:rPr>
                <w:rFonts w:ascii="Garamond" w:hAnsi="Garamond" w:cs="Calibri"/>
              </w:rPr>
              <w:t>Współpraca z posiadanym aparatem typ: GF-UCT180</w:t>
            </w:r>
          </w:p>
        </w:tc>
        <w:tc>
          <w:tcPr>
            <w:tcW w:w="1681" w:type="dxa"/>
            <w:vAlign w:val="center"/>
          </w:tcPr>
          <w:p w14:paraId="3B82B54A" w14:textId="77777777" w:rsidR="00A36FFF" w:rsidRPr="00477E44" w:rsidRDefault="00A36FFF" w:rsidP="00A36FFF">
            <w:pPr>
              <w:spacing w:after="0" w:line="288" w:lineRule="auto"/>
              <w:jc w:val="center"/>
              <w:rPr>
                <w:rFonts w:ascii="Garamond" w:eastAsia="Times New Roman" w:hAnsi="Garamond" w:cs="Calibri"/>
                <w:lang w:eastAsia="pl-PL"/>
              </w:rPr>
            </w:pPr>
            <w:r w:rsidRPr="00477E44">
              <w:rPr>
                <w:rFonts w:ascii="Garamond" w:eastAsia="Times New Roman" w:hAnsi="Garamond" w:cs="Calibri"/>
                <w:lang w:eastAsia="pl-PL"/>
              </w:rPr>
              <w:t>podać</w:t>
            </w:r>
          </w:p>
        </w:tc>
        <w:tc>
          <w:tcPr>
            <w:tcW w:w="4535" w:type="dxa"/>
          </w:tcPr>
          <w:p w14:paraId="2071B1B9" w14:textId="40702BF2" w:rsidR="00A36FFF" w:rsidRPr="00477E44" w:rsidRDefault="00A36FFF" w:rsidP="00A36FFF">
            <w:pPr>
              <w:autoSpaceDE w:val="0"/>
              <w:autoSpaceDN w:val="0"/>
              <w:adjustRightInd w:val="0"/>
              <w:spacing w:line="288" w:lineRule="auto"/>
              <w:rPr>
                <w:rFonts w:ascii="Garamond" w:hAnsi="Garamond" w:cs="Calibri"/>
                <w:strike/>
              </w:rPr>
            </w:pPr>
          </w:p>
        </w:tc>
        <w:tc>
          <w:tcPr>
            <w:tcW w:w="2829" w:type="dxa"/>
            <w:vAlign w:val="center"/>
          </w:tcPr>
          <w:p w14:paraId="44BBD7E1" w14:textId="77777777" w:rsidR="00A36FFF" w:rsidRPr="00477E44" w:rsidRDefault="00A36FFF" w:rsidP="00A36FFF">
            <w:pPr>
              <w:spacing w:after="0" w:line="288" w:lineRule="auto"/>
              <w:rPr>
                <w:rFonts w:ascii="Garamond" w:eastAsia="Times New Roman" w:hAnsi="Garamond" w:cs="Calibri"/>
                <w:lang w:eastAsia="pl-PL"/>
              </w:rPr>
            </w:pPr>
            <w:r w:rsidRPr="00477E44">
              <w:rPr>
                <w:rFonts w:ascii="Garamond" w:eastAsia="Times New Roman" w:hAnsi="Garamond" w:cs="Calibri"/>
                <w:lang w:eastAsia="pl-PL"/>
              </w:rPr>
              <w:t>tak – 5 pkt., nie – 0 pkt.</w:t>
            </w:r>
          </w:p>
        </w:tc>
      </w:tr>
      <w:tr w:rsidR="00A36FFF" w:rsidRPr="00926C15" w14:paraId="2C7EAB40" w14:textId="77777777" w:rsidTr="00A33307">
        <w:tc>
          <w:tcPr>
            <w:tcW w:w="959" w:type="dxa"/>
          </w:tcPr>
          <w:p w14:paraId="72B93C36"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747D5BC"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Odłączalny przewód ultrasonograficzny do podłączania aparatów EUS/EBUS w celu ułatwienia procesu dekontaminacji endoskopu.</w:t>
            </w:r>
          </w:p>
        </w:tc>
        <w:tc>
          <w:tcPr>
            <w:tcW w:w="1681" w:type="dxa"/>
            <w:vAlign w:val="center"/>
          </w:tcPr>
          <w:p w14:paraId="29DF595A"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7873932E"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4E2427A"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771CF20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A36FFF" w:rsidRPr="00926C15" w14:paraId="781A84FB" w14:textId="77777777" w:rsidTr="00A33307">
        <w:tc>
          <w:tcPr>
            <w:tcW w:w="959" w:type="dxa"/>
          </w:tcPr>
          <w:p w14:paraId="127C7784"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C01BE72"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Obsługa częstotliwości skanowania w min.: 5; 7,5; 10; 12 MHz</w:t>
            </w:r>
          </w:p>
        </w:tc>
        <w:tc>
          <w:tcPr>
            <w:tcW w:w="1681" w:type="dxa"/>
            <w:vAlign w:val="center"/>
          </w:tcPr>
          <w:p w14:paraId="79F3FDCB"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205C418B"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E4B4173"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477E44" w14:paraId="05E892FC" w14:textId="77777777" w:rsidTr="00A33307">
        <w:tc>
          <w:tcPr>
            <w:tcW w:w="959" w:type="dxa"/>
          </w:tcPr>
          <w:p w14:paraId="2C6C97D5" w14:textId="77777777" w:rsidR="00A36FFF" w:rsidRPr="00477E44" w:rsidRDefault="00A36FFF" w:rsidP="00A36FFF">
            <w:pPr>
              <w:pStyle w:val="Akapitzlist"/>
              <w:numPr>
                <w:ilvl w:val="0"/>
                <w:numId w:val="4"/>
              </w:numPr>
              <w:spacing w:line="288" w:lineRule="auto"/>
              <w:rPr>
                <w:rFonts w:ascii="Garamond" w:hAnsi="Garamond"/>
                <w:color w:val="000000" w:themeColor="text1"/>
              </w:rPr>
            </w:pPr>
          </w:p>
        </w:tc>
        <w:tc>
          <w:tcPr>
            <w:tcW w:w="4535" w:type="dxa"/>
          </w:tcPr>
          <w:p w14:paraId="13BD8BFB" w14:textId="30E41987" w:rsidR="00A36FFF" w:rsidRPr="00477E44" w:rsidRDefault="00A36FFF" w:rsidP="00A36FFF">
            <w:pPr>
              <w:autoSpaceDE w:val="0"/>
              <w:autoSpaceDN w:val="0"/>
              <w:adjustRightInd w:val="0"/>
              <w:spacing w:line="240" w:lineRule="auto"/>
              <w:jc w:val="both"/>
              <w:rPr>
                <w:rFonts w:ascii="Garamond" w:hAnsi="Garamond" w:cs="Calibri"/>
                <w:color w:val="FF0000"/>
              </w:rPr>
            </w:pPr>
            <w:r w:rsidRPr="00477E44">
              <w:rPr>
                <w:rFonts w:ascii="Garamond" w:hAnsi="Garamond" w:cs="Calibri"/>
                <w:color w:val="000000" w:themeColor="text1"/>
              </w:rPr>
              <w:t>Możliwość zatrzymania obrazu ultrasonograficznego z pr</w:t>
            </w:r>
            <w:r>
              <w:rPr>
                <w:rFonts w:ascii="Garamond" w:hAnsi="Garamond" w:cs="Calibri"/>
                <w:color w:val="000000" w:themeColor="text1"/>
              </w:rPr>
              <w:t xml:space="preserve">zycisku na rękojeści endoskopu </w:t>
            </w:r>
            <w:r w:rsidRPr="00477E44">
              <w:rPr>
                <w:rFonts w:ascii="Garamond" w:hAnsi="Garamond" w:cs="Calibri"/>
                <w:color w:val="FF0000"/>
              </w:rPr>
              <w:t xml:space="preserve">(rozw. 1) lub </w:t>
            </w:r>
            <w:r w:rsidRPr="00477E44">
              <w:rPr>
                <w:rFonts w:ascii="Garamond" w:hAnsi="Garamond" w:cs="Tahoma"/>
                <w:color w:val="FF0000"/>
              </w:rPr>
              <w:t>Możliwość zatrzymania obrazu ultrasonograficznego z przycisku na rękojeści endoskopu, panelu LCD lub klawiatury (rozw. 2),</w:t>
            </w:r>
          </w:p>
          <w:p w14:paraId="5D098997" w14:textId="00F00A08" w:rsidR="00A36FFF" w:rsidRPr="00477E44" w:rsidRDefault="00A36FFF" w:rsidP="00A36FFF">
            <w:pPr>
              <w:autoSpaceDE w:val="0"/>
              <w:autoSpaceDN w:val="0"/>
              <w:adjustRightInd w:val="0"/>
              <w:spacing w:line="240" w:lineRule="auto"/>
              <w:jc w:val="both"/>
              <w:rPr>
                <w:rFonts w:ascii="Garamond" w:hAnsi="Garamond" w:cs="Calibri"/>
                <w:color w:val="000000" w:themeColor="text1"/>
              </w:rPr>
            </w:pPr>
            <w:r w:rsidRPr="00477E44">
              <w:rPr>
                <w:rFonts w:ascii="Garamond" w:hAnsi="Garamond" w:cs="Calibri"/>
                <w:color w:val="000000" w:themeColor="text1"/>
              </w:rPr>
              <w:t>co pozwala na utrzymanie stabilnej pozycji głowicy ultrasonograficznej endoskopu i wykonywanie dokładnych pomiarów ocenianej zmiany.</w:t>
            </w:r>
          </w:p>
        </w:tc>
        <w:tc>
          <w:tcPr>
            <w:tcW w:w="1681" w:type="dxa"/>
            <w:vAlign w:val="center"/>
          </w:tcPr>
          <w:p w14:paraId="51F03D12" w14:textId="77777777" w:rsidR="00A36FFF" w:rsidRPr="00477E44" w:rsidRDefault="00A36FFF" w:rsidP="00A36FFF">
            <w:pPr>
              <w:spacing w:after="0" w:line="288" w:lineRule="auto"/>
              <w:jc w:val="center"/>
              <w:rPr>
                <w:rFonts w:ascii="Garamond" w:eastAsia="Times New Roman" w:hAnsi="Garamond" w:cs="Calibri"/>
                <w:color w:val="000000" w:themeColor="text1"/>
                <w:lang w:eastAsia="pl-PL"/>
              </w:rPr>
            </w:pPr>
            <w:r w:rsidRPr="00477E44">
              <w:rPr>
                <w:rFonts w:ascii="Garamond" w:eastAsia="Times New Roman" w:hAnsi="Garamond" w:cs="Calibri"/>
                <w:color w:val="000000" w:themeColor="text1"/>
                <w:lang w:eastAsia="pl-PL"/>
              </w:rPr>
              <w:t>tak</w:t>
            </w:r>
          </w:p>
        </w:tc>
        <w:tc>
          <w:tcPr>
            <w:tcW w:w="4535" w:type="dxa"/>
          </w:tcPr>
          <w:p w14:paraId="0863C5DE" w14:textId="322C2DDE" w:rsidR="00A36FFF" w:rsidRPr="00477E44" w:rsidRDefault="00A36FFF" w:rsidP="00A36FFF">
            <w:pPr>
              <w:autoSpaceDE w:val="0"/>
              <w:autoSpaceDN w:val="0"/>
              <w:adjustRightInd w:val="0"/>
              <w:spacing w:line="288" w:lineRule="auto"/>
              <w:rPr>
                <w:rFonts w:ascii="Garamond" w:hAnsi="Garamond" w:cs="Calibri"/>
                <w:color w:val="000000" w:themeColor="text1"/>
              </w:rPr>
            </w:pPr>
          </w:p>
        </w:tc>
        <w:tc>
          <w:tcPr>
            <w:tcW w:w="2829" w:type="dxa"/>
            <w:vAlign w:val="bottom"/>
          </w:tcPr>
          <w:p w14:paraId="2406AB4F" w14:textId="77777777" w:rsidR="00A36FFF" w:rsidRDefault="00A36FFF" w:rsidP="00A36FFF">
            <w:pPr>
              <w:spacing w:after="0" w:line="288" w:lineRule="auto"/>
              <w:rPr>
                <w:rFonts w:ascii="Garamond" w:eastAsia="Times New Roman" w:hAnsi="Garamond" w:cs="Calibri"/>
                <w:color w:val="000000" w:themeColor="text1"/>
                <w:lang w:eastAsia="pl-PL"/>
              </w:rPr>
            </w:pPr>
            <w:r w:rsidRPr="00477E44">
              <w:rPr>
                <w:rFonts w:ascii="Garamond" w:eastAsia="Times New Roman" w:hAnsi="Garamond" w:cs="Calibri"/>
                <w:color w:val="000000" w:themeColor="text1"/>
                <w:lang w:eastAsia="pl-PL"/>
              </w:rPr>
              <w:t>- - -</w:t>
            </w:r>
          </w:p>
          <w:p w14:paraId="18701E19" w14:textId="77777777" w:rsidR="00A36FFF" w:rsidRDefault="00A36FFF" w:rsidP="00A36FFF">
            <w:pPr>
              <w:spacing w:after="0" w:line="288" w:lineRule="auto"/>
              <w:rPr>
                <w:rFonts w:ascii="Garamond" w:eastAsia="Times New Roman" w:hAnsi="Garamond" w:cs="Calibri"/>
                <w:color w:val="000000" w:themeColor="text1"/>
                <w:lang w:eastAsia="pl-PL"/>
              </w:rPr>
            </w:pPr>
          </w:p>
          <w:p w14:paraId="4C2AC19C" w14:textId="77777777" w:rsidR="00A36FFF" w:rsidRPr="00477E44" w:rsidRDefault="00A36FFF" w:rsidP="00A36FFF">
            <w:pPr>
              <w:spacing w:after="0" w:line="288" w:lineRule="auto"/>
              <w:rPr>
                <w:rFonts w:ascii="Garamond" w:eastAsia="Times New Roman" w:hAnsi="Garamond" w:cs="Calibri"/>
                <w:color w:val="FF0000"/>
                <w:lang w:eastAsia="pl-PL"/>
              </w:rPr>
            </w:pPr>
            <w:r w:rsidRPr="00477E44">
              <w:rPr>
                <w:rFonts w:ascii="Garamond" w:eastAsia="Times New Roman" w:hAnsi="Garamond" w:cs="Calibri"/>
                <w:color w:val="FF0000"/>
                <w:lang w:eastAsia="pl-PL"/>
              </w:rPr>
              <w:t>rozwiązanie (1) – 2 pkt.</w:t>
            </w:r>
          </w:p>
          <w:p w14:paraId="76AA7F75" w14:textId="01D9C351" w:rsidR="00A36FFF" w:rsidRPr="00477E44" w:rsidRDefault="00A36FFF" w:rsidP="00A36FFF">
            <w:pPr>
              <w:spacing w:after="0" w:line="288" w:lineRule="auto"/>
              <w:rPr>
                <w:rFonts w:ascii="Garamond" w:eastAsia="Times New Roman" w:hAnsi="Garamond" w:cs="Calibri"/>
                <w:color w:val="000000" w:themeColor="text1"/>
                <w:lang w:eastAsia="pl-PL"/>
              </w:rPr>
            </w:pPr>
            <w:r w:rsidRPr="00477E44">
              <w:rPr>
                <w:rFonts w:ascii="Garamond" w:eastAsia="Times New Roman" w:hAnsi="Garamond" w:cs="Calibri"/>
                <w:color w:val="FF0000"/>
                <w:lang w:eastAsia="pl-PL"/>
              </w:rPr>
              <w:t>rozwiązanie (2) – 1 pkt.</w:t>
            </w:r>
          </w:p>
        </w:tc>
      </w:tr>
      <w:tr w:rsidR="00A36FFF" w:rsidRPr="00926C15" w14:paraId="5BBE6CDB" w14:textId="77777777" w:rsidTr="00A33307">
        <w:tc>
          <w:tcPr>
            <w:tcW w:w="959" w:type="dxa"/>
          </w:tcPr>
          <w:p w14:paraId="465B7B2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E915EF0" w14:textId="7E42FCB8" w:rsidR="00A36FFF" w:rsidRPr="00440B28" w:rsidRDefault="00A36FFF" w:rsidP="00A36FFF">
            <w:pPr>
              <w:autoSpaceDE w:val="0"/>
              <w:autoSpaceDN w:val="0"/>
              <w:adjustRightInd w:val="0"/>
              <w:spacing w:line="240" w:lineRule="auto"/>
              <w:jc w:val="both"/>
              <w:rPr>
                <w:rFonts w:ascii="Garamond" w:hAnsi="Garamond" w:cs="Calibri"/>
                <w:b/>
                <w:bCs/>
                <w:color w:val="000000"/>
              </w:rPr>
            </w:pPr>
            <w:r>
              <w:rPr>
                <w:rFonts w:ascii="Garamond" w:eastAsia="Times New Roman" w:hAnsi="Garamond" w:cs="Calibri"/>
                <w:b/>
                <w:color w:val="000000"/>
                <w:lang w:eastAsia="pl-PL"/>
              </w:rPr>
              <w:t>S</w:t>
            </w:r>
            <w:r w:rsidRPr="00440B28">
              <w:rPr>
                <w:rFonts w:ascii="Garamond" w:eastAsia="Times New Roman" w:hAnsi="Garamond" w:cs="Calibri"/>
                <w:b/>
                <w:color w:val="000000"/>
                <w:lang w:eastAsia="pl-PL"/>
              </w:rPr>
              <w:t>tół zabiegowy do endoskopii - standardowy</w:t>
            </w:r>
            <w:r>
              <w:rPr>
                <w:rFonts w:ascii="Garamond" w:hAnsi="Garamond" w:cs="Calibri"/>
                <w:b/>
                <w:bCs/>
                <w:color w:val="000000"/>
              </w:rPr>
              <w:t xml:space="preserve"> – 5 </w:t>
            </w:r>
            <w:r w:rsidRPr="00440B28">
              <w:rPr>
                <w:rFonts w:ascii="Garamond" w:hAnsi="Garamond" w:cs="Calibri"/>
                <w:b/>
                <w:bCs/>
                <w:color w:val="000000"/>
              </w:rPr>
              <w:t>szt.</w:t>
            </w:r>
          </w:p>
        </w:tc>
        <w:tc>
          <w:tcPr>
            <w:tcW w:w="1681" w:type="dxa"/>
            <w:vAlign w:val="center"/>
          </w:tcPr>
          <w:p w14:paraId="69F4051C"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517500E7"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10B06FD1"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7A27AE5C" w14:textId="77777777" w:rsidTr="00A33307">
        <w:tc>
          <w:tcPr>
            <w:tcW w:w="959" w:type="dxa"/>
          </w:tcPr>
          <w:p w14:paraId="3362F5C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67BECE5" w14:textId="77777777" w:rsidR="00A36FFF" w:rsidRPr="00440B28" w:rsidRDefault="00A36FFF" w:rsidP="00A36FFF">
            <w:pPr>
              <w:spacing w:line="240" w:lineRule="auto"/>
              <w:rPr>
                <w:rFonts w:ascii="Garamond" w:hAnsi="Garamond"/>
              </w:rPr>
            </w:pPr>
            <w:r w:rsidRPr="00440B28">
              <w:rPr>
                <w:rFonts w:ascii="Garamond" w:hAnsi="Garamond"/>
              </w:rPr>
              <w:t>Stół zabiegowy przeznaczony do wykonywania zabiegów ogólnych, a w połączeniu z wyposażeniem dodatkowym do zabiegów specjalistycznych</w:t>
            </w:r>
          </w:p>
        </w:tc>
        <w:tc>
          <w:tcPr>
            <w:tcW w:w="1681" w:type="dxa"/>
            <w:vAlign w:val="center"/>
          </w:tcPr>
          <w:p w14:paraId="0B3BF4F8"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631979A" w14:textId="77777777" w:rsidR="00A36FFF" w:rsidRPr="00926C15" w:rsidRDefault="00A36FFF" w:rsidP="00A36FFF">
            <w:pPr>
              <w:spacing w:line="288" w:lineRule="auto"/>
              <w:rPr>
                <w:rFonts w:ascii="Garamond" w:hAnsi="Garamond"/>
              </w:rPr>
            </w:pPr>
          </w:p>
        </w:tc>
        <w:tc>
          <w:tcPr>
            <w:tcW w:w="2829" w:type="dxa"/>
            <w:vAlign w:val="bottom"/>
          </w:tcPr>
          <w:p w14:paraId="0791A9B1"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46C0DC7A" w14:textId="77777777" w:rsidTr="00A33307">
        <w:tc>
          <w:tcPr>
            <w:tcW w:w="959" w:type="dxa"/>
          </w:tcPr>
          <w:p w14:paraId="5F58EF1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1D82B86" w14:textId="77777777" w:rsidR="00A36FFF" w:rsidRPr="00440B28" w:rsidRDefault="00A36FFF" w:rsidP="00A36FFF">
            <w:pPr>
              <w:spacing w:line="240" w:lineRule="auto"/>
              <w:rPr>
                <w:rFonts w:ascii="Garamond" w:hAnsi="Garamond"/>
              </w:rPr>
            </w:pPr>
            <w:r w:rsidRPr="00440B28">
              <w:rPr>
                <w:rFonts w:ascii="Garamond" w:hAnsi="Garamond"/>
              </w:rPr>
              <w:t>Całkowita długość stołu minimum 2000 mm</w:t>
            </w:r>
          </w:p>
        </w:tc>
        <w:tc>
          <w:tcPr>
            <w:tcW w:w="1681" w:type="dxa"/>
            <w:vAlign w:val="center"/>
          </w:tcPr>
          <w:p w14:paraId="0D0AB768"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F2AD0D8" w14:textId="77777777" w:rsidR="00A36FFF" w:rsidRPr="00926C15" w:rsidRDefault="00A36FFF" w:rsidP="00A36FFF">
            <w:pPr>
              <w:spacing w:line="288" w:lineRule="auto"/>
              <w:rPr>
                <w:rFonts w:ascii="Garamond" w:hAnsi="Garamond"/>
              </w:rPr>
            </w:pPr>
          </w:p>
        </w:tc>
        <w:tc>
          <w:tcPr>
            <w:tcW w:w="2829" w:type="dxa"/>
            <w:vAlign w:val="bottom"/>
          </w:tcPr>
          <w:p w14:paraId="589AD3E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CE6807B" w14:textId="77777777" w:rsidTr="00A33307">
        <w:tc>
          <w:tcPr>
            <w:tcW w:w="959" w:type="dxa"/>
          </w:tcPr>
          <w:p w14:paraId="6FD702B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68F405B" w14:textId="77777777" w:rsidR="00A36FFF" w:rsidRPr="00440B28" w:rsidRDefault="00A36FFF" w:rsidP="00A36FFF">
            <w:pPr>
              <w:spacing w:line="240" w:lineRule="auto"/>
              <w:rPr>
                <w:rFonts w:ascii="Garamond" w:hAnsi="Garamond"/>
              </w:rPr>
            </w:pPr>
            <w:r w:rsidRPr="00440B28">
              <w:rPr>
                <w:rFonts w:ascii="Garamond" w:hAnsi="Garamond"/>
              </w:rPr>
              <w:t>Całkowita szerokość blatu minimum 550 mm</w:t>
            </w:r>
          </w:p>
        </w:tc>
        <w:tc>
          <w:tcPr>
            <w:tcW w:w="1681" w:type="dxa"/>
            <w:vAlign w:val="center"/>
          </w:tcPr>
          <w:p w14:paraId="60A4A6D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7A27B40" w14:textId="77777777" w:rsidR="00A36FFF" w:rsidRPr="00926C15" w:rsidRDefault="00A36FFF" w:rsidP="00A36FFF">
            <w:pPr>
              <w:spacing w:line="288" w:lineRule="auto"/>
              <w:rPr>
                <w:rFonts w:ascii="Garamond" w:hAnsi="Garamond"/>
              </w:rPr>
            </w:pPr>
          </w:p>
        </w:tc>
        <w:tc>
          <w:tcPr>
            <w:tcW w:w="2829" w:type="dxa"/>
            <w:vAlign w:val="bottom"/>
          </w:tcPr>
          <w:p w14:paraId="1F5F0F9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EF2B719" w14:textId="77777777" w:rsidTr="00A33307">
        <w:tc>
          <w:tcPr>
            <w:tcW w:w="959" w:type="dxa"/>
          </w:tcPr>
          <w:p w14:paraId="51DBB9F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57AE770" w14:textId="3EBEED62" w:rsidR="00A36FFF" w:rsidRPr="00440B28" w:rsidRDefault="00A36FFF" w:rsidP="00A36FFF">
            <w:pPr>
              <w:spacing w:line="240" w:lineRule="auto"/>
              <w:rPr>
                <w:rFonts w:ascii="Garamond" w:hAnsi="Garamond"/>
              </w:rPr>
            </w:pPr>
            <w:r w:rsidRPr="00440B28">
              <w:rPr>
                <w:rFonts w:ascii="Garamond" w:hAnsi="Garamond"/>
              </w:rPr>
              <w:t>Stół wyposażony w listwy boczne, przeznaczone do mocowania wyposażenia dodatkowego. Wyposażenie dodatkowe montowane poprzez uchwyty do mocowania k</w:t>
            </w:r>
            <w:r>
              <w:rPr>
                <w:rFonts w:ascii="Garamond" w:hAnsi="Garamond"/>
              </w:rPr>
              <w:t xml:space="preserve">ątowego lub wyłącznie pionowego </w:t>
            </w:r>
            <w:r w:rsidRPr="00A36FFF">
              <w:rPr>
                <w:rFonts w:ascii="Garamond" w:hAnsi="Garamond"/>
                <w:color w:val="FF0000"/>
              </w:rPr>
              <w:t xml:space="preserve">lub </w:t>
            </w:r>
            <w:r w:rsidRPr="00A36FFF">
              <w:rPr>
                <w:rFonts w:ascii="Garamond" w:hAnsi="Garamond" w:cs="Tahoma"/>
                <w:color w:val="FF0000"/>
              </w:rPr>
              <w:t>aluminowa listwa wzdłuż leża z przesuwnymi uchwytami do mocowania wyposażenia dodatkowego oraz możliwość montażu kroplówki w czterech narożnikach wózka</w:t>
            </w:r>
          </w:p>
        </w:tc>
        <w:tc>
          <w:tcPr>
            <w:tcW w:w="1681" w:type="dxa"/>
            <w:vAlign w:val="center"/>
          </w:tcPr>
          <w:p w14:paraId="070DAD4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2BE0EF5" w14:textId="77777777" w:rsidR="00A36FFF" w:rsidRPr="00926C15" w:rsidRDefault="00A36FFF" w:rsidP="00A36FFF">
            <w:pPr>
              <w:spacing w:line="288" w:lineRule="auto"/>
              <w:rPr>
                <w:rFonts w:ascii="Garamond" w:hAnsi="Garamond"/>
              </w:rPr>
            </w:pPr>
          </w:p>
        </w:tc>
        <w:tc>
          <w:tcPr>
            <w:tcW w:w="2829" w:type="dxa"/>
            <w:vAlign w:val="bottom"/>
          </w:tcPr>
          <w:p w14:paraId="4050986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485772A" w14:textId="77777777" w:rsidTr="00A33307">
        <w:tc>
          <w:tcPr>
            <w:tcW w:w="959" w:type="dxa"/>
          </w:tcPr>
          <w:p w14:paraId="70672F9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198C6AF" w14:textId="78A3157D" w:rsidR="00A36FFF" w:rsidRPr="00440B28" w:rsidRDefault="00A36FFF" w:rsidP="00A36FFF">
            <w:pPr>
              <w:spacing w:line="240" w:lineRule="auto"/>
              <w:rPr>
                <w:rFonts w:ascii="Garamond" w:hAnsi="Garamond"/>
              </w:rPr>
            </w:pPr>
            <w:r w:rsidRPr="00440B28">
              <w:rPr>
                <w:rFonts w:ascii="Garamond" w:hAnsi="Garamond"/>
              </w:rPr>
              <w:t>Wysokość blatu regulowana siłownikiem hydraulicznym przy pomocy dźwigni nożnych umieszczonych po obu stronach stołu. Możliwość regulacji oparcia pleców, podgłówka i segmentów nożnych wspomagana sprężynami gazowymi z blokadą</w:t>
            </w:r>
            <w:r>
              <w:rPr>
                <w:rFonts w:ascii="Garamond" w:hAnsi="Garamond"/>
              </w:rPr>
              <w:t xml:space="preserve"> </w:t>
            </w:r>
            <w:r w:rsidRPr="00A36FFF">
              <w:rPr>
                <w:rFonts w:ascii="Garamond" w:hAnsi="Garamond"/>
                <w:color w:val="FF0000"/>
              </w:rPr>
              <w:t xml:space="preserve">lub </w:t>
            </w:r>
            <w:r w:rsidRPr="00A36FFF">
              <w:rPr>
                <w:rFonts w:ascii="Garamond" w:hAnsi="Garamond" w:cs="Tahoma"/>
                <w:color w:val="FF0000"/>
              </w:rPr>
              <w:t>wózek z hydrauliczną regulacją wysokości leża dokonywaną za pomocą dźwigni nożnej; zakres regulacji wysokości leża ok. 450-800 mm</w:t>
            </w:r>
          </w:p>
        </w:tc>
        <w:tc>
          <w:tcPr>
            <w:tcW w:w="1681" w:type="dxa"/>
            <w:vAlign w:val="center"/>
          </w:tcPr>
          <w:p w14:paraId="1D0B0EE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C4779E7" w14:textId="5E060648" w:rsidR="00A36FFF" w:rsidRPr="00926C15" w:rsidRDefault="00A36FFF" w:rsidP="00A36FFF">
            <w:pPr>
              <w:spacing w:line="288" w:lineRule="auto"/>
              <w:rPr>
                <w:rFonts w:ascii="Garamond" w:hAnsi="Garamond"/>
              </w:rPr>
            </w:pPr>
          </w:p>
        </w:tc>
        <w:tc>
          <w:tcPr>
            <w:tcW w:w="2829" w:type="dxa"/>
            <w:vAlign w:val="bottom"/>
          </w:tcPr>
          <w:p w14:paraId="6D1C5F6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B8F9260" w14:textId="77777777" w:rsidTr="00A33307">
        <w:tc>
          <w:tcPr>
            <w:tcW w:w="959" w:type="dxa"/>
          </w:tcPr>
          <w:p w14:paraId="3F398AA8"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D892760" w14:textId="235379DB" w:rsidR="00A36FFF" w:rsidRPr="00440B28" w:rsidRDefault="00A36FFF" w:rsidP="00A36FFF">
            <w:pPr>
              <w:spacing w:line="240" w:lineRule="auto"/>
              <w:rPr>
                <w:rFonts w:ascii="Garamond" w:hAnsi="Garamond"/>
              </w:rPr>
            </w:pPr>
            <w:r w:rsidRPr="00440B28">
              <w:rPr>
                <w:rFonts w:ascii="Garamond" w:hAnsi="Garamond"/>
              </w:rPr>
              <w:t>Stół posiadający czterosegmentowy blat umożliwiający ustawienie w pozycjach: leżącej, półsiedzącej, siedzącej i innych pozycjach do ułożeń operacyjnych. Segmenty wypełnione płytą HPL przezierną dla promieniowania RTG</w:t>
            </w:r>
            <w:r>
              <w:rPr>
                <w:rFonts w:ascii="Garamond" w:hAnsi="Garamond"/>
              </w:rPr>
              <w:t xml:space="preserve"> </w:t>
            </w:r>
            <w:r w:rsidRPr="00A36FFF">
              <w:rPr>
                <w:rFonts w:ascii="Garamond" w:hAnsi="Garamond"/>
                <w:color w:val="FF0000"/>
              </w:rPr>
              <w:t xml:space="preserve">lub </w:t>
            </w:r>
            <w:r w:rsidRPr="00A36FFF">
              <w:rPr>
                <w:rFonts w:ascii="Garamond" w:hAnsi="Garamond" w:cs="Tahoma"/>
                <w:color w:val="FF0000"/>
              </w:rPr>
              <w:t>trzysegmentowe leże wypełnione płytą tworzywową przezierną dla promieni RTG</w:t>
            </w:r>
          </w:p>
        </w:tc>
        <w:tc>
          <w:tcPr>
            <w:tcW w:w="1681" w:type="dxa"/>
            <w:vAlign w:val="center"/>
          </w:tcPr>
          <w:p w14:paraId="31B84745"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5930128" w14:textId="77777777" w:rsidR="00A36FFF" w:rsidRPr="00926C15" w:rsidRDefault="00A36FFF" w:rsidP="00A36FFF">
            <w:pPr>
              <w:spacing w:line="288" w:lineRule="auto"/>
              <w:rPr>
                <w:rFonts w:ascii="Garamond" w:hAnsi="Garamond"/>
              </w:rPr>
            </w:pPr>
          </w:p>
        </w:tc>
        <w:tc>
          <w:tcPr>
            <w:tcW w:w="2829" w:type="dxa"/>
            <w:vAlign w:val="bottom"/>
          </w:tcPr>
          <w:p w14:paraId="739FFBE6"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17C0A17" w14:textId="77777777" w:rsidTr="00A33307">
        <w:tc>
          <w:tcPr>
            <w:tcW w:w="959" w:type="dxa"/>
          </w:tcPr>
          <w:p w14:paraId="2DEF5567"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1AC12CE" w14:textId="19B25CBE" w:rsidR="00A36FFF" w:rsidRPr="00440B28" w:rsidRDefault="00A36FFF" w:rsidP="00A36FFF">
            <w:pPr>
              <w:spacing w:line="240" w:lineRule="auto"/>
              <w:rPr>
                <w:rFonts w:ascii="Garamond" w:hAnsi="Garamond"/>
              </w:rPr>
            </w:pPr>
            <w:r w:rsidRPr="00440B28">
              <w:rPr>
                <w:rFonts w:ascii="Garamond" w:hAnsi="Garamond"/>
              </w:rPr>
              <w:t>Przechył wzdłużny Trendelenburga i anty Trendelenburga  regulowany przy pomocy sprężyn gazowych uruchamiany d</w:t>
            </w:r>
            <w:r>
              <w:rPr>
                <w:rFonts w:ascii="Garamond" w:hAnsi="Garamond"/>
              </w:rPr>
              <w:t>źwignią zwalniającą z </w:t>
            </w:r>
            <w:r w:rsidRPr="00440B28">
              <w:rPr>
                <w:rFonts w:ascii="Garamond" w:hAnsi="Garamond"/>
              </w:rPr>
              <w:t>dodatkowym zabezpieczeniem przed przypadkowym uruchomieniem regulacji</w:t>
            </w:r>
          </w:p>
        </w:tc>
        <w:tc>
          <w:tcPr>
            <w:tcW w:w="1681" w:type="dxa"/>
            <w:vAlign w:val="center"/>
          </w:tcPr>
          <w:p w14:paraId="515A4020"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E5AFCEC" w14:textId="77777777" w:rsidR="00A36FFF" w:rsidRPr="00926C15" w:rsidRDefault="00A36FFF" w:rsidP="00A36FFF">
            <w:pPr>
              <w:spacing w:line="288" w:lineRule="auto"/>
              <w:rPr>
                <w:rFonts w:ascii="Garamond" w:hAnsi="Garamond"/>
              </w:rPr>
            </w:pPr>
          </w:p>
        </w:tc>
        <w:tc>
          <w:tcPr>
            <w:tcW w:w="2829" w:type="dxa"/>
            <w:vAlign w:val="bottom"/>
          </w:tcPr>
          <w:p w14:paraId="53A58F6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3719A76" w14:textId="77777777" w:rsidTr="00A33307">
        <w:tc>
          <w:tcPr>
            <w:tcW w:w="959" w:type="dxa"/>
          </w:tcPr>
          <w:p w14:paraId="5E9BBE64"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7E3D859" w14:textId="77777777" w:rsidR="00A36FFF" w:rsidRPr="00440B28" w:rsidRDefault="00A36FFF" w:rsidP="00A36FFF">
            <w:pPr>
              <w:spacing w:line="240" w:lineRule="auto"/>
              <w:rPr>
                <w:rFonts w:ascii="Garamond" w:hAnsi="Garamond"/>
              </w:rPr>
            </w:pPr>
            <w:r w:rsidRPr="00440B28">
              <w:rPr>
                <w:rFonts w:ascii="Garamond" w:hAnsi="Garamond"/>
              </w:rPr>
              <w:t>Wyposażenie dodatkowe:</w:t>
            </w:r>
          </w:p>
          <w:p w14:paraId="1AEF95E4" w14:textId="77777777" w:rsidR="00A36FFF" w:rsidRPr="00440B28" w:rsidRDefault="00A36FFF" w:rsidP="00A36FFF">
            <w:pPr>
              <w:spacing w:line="240" w:lineRule="auto"/>
              <w:rPr>
                <w:rFonts w:ascii="Garamond" w:hAnsi="Garamond"/>
              </w:rPr>
            </w:pPr>
            <w:r w:rsidRPr="00440B28">
              <w:rPr>
                <w:rFonts w:ascii="Garamond" w:hAnsi="Garamond"/>
              </w:rPr>
              <w:t>-wieszak kroplówki z uchwytem wielopozycyjnym</w:t>
            </w:r>
          </w:p>
          <w:p w14:paraId="74561135" w14:textId="77777777" w:rsidR="00A36FFF" w:rsidRPr="00440B28" w:rsidRDefault="00A36FFF" w:rsidP="00A36FFF">
            <w:pPr>
              <w:spacing w:line="240" w:lineRule="auto"/>
              <w:rPr>
                <w:rFonts w:ascii="Garamond" w:hAnsi="Garamond"/>
              </w:rPr>
            </w:pPr>
            <w:r w:rsidRPr="00440B28">
              <w:rPr>
                <w:rFonts w:ascii="Garamond" w:hAnsi="Garamond"/>
              </w:rPr>
              <w:t>- podpora ręki z uchwytem mocującym – 2 szt.</w:t>
            </w:r>
          </w:p>
        </w:tc>
        <w:tc>
          <w:tcPr>
            <w:tcW w:w="1681" w:type="dxa"/>
            <w:vAlign w:val="center"/>
          </w:tcPr>
          <w:p w14:paraId="24DF261A"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FC57310" w14:textId="77777777" w:rsidR="00A36FFF" w:rsidRPr="00926C15" w:rsidRDefault="00A36FFF" w:rsidP="00A36FFF">
            <w:pPr>
              <w:spacing w:line="288" w:lineRule="auto"/>
              <w:rPr>
                <w:rFonts w:ascii="Garamond" w:hAnsi="Garamond"/>
              </w:rPr>
            </w:pPr>
          </w:p>
        </w:tc>
        <w:tc>
          <w:tcPr>
            <w:tcW w:w="2829" w:type="dxa"/>
            <w:vAlign w:val="bottom"/>
          </w:tcPr>
          <w:p w14:paraId="74DBE87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07434D01" w14:textId="77777777" w:rsidTr="00A33307">
        <w:tc>
          <w:tcPr>
            <w:tcW w:w="959" w:type="dxa"/>
          </w:tcPr>
          <w:p w14:paraId="283F5F22"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2317305" w14:textId="139D6B3C" w:rsidR="00A36FFF" w:rsidRPr="00440B28" w:rsidRDefault="00A36FFF" w:rsidP="00A36FFF">
            <w:pPr>
              <w:autoSpaceDE w:val="0"/>
              <w:autoSpaceDN w:val="0"/>
              <w:adjustRightInd w:val="0"/>
              <w:spacing w:line="240" w:lineRule="auto"/>
              <w:jc w:val="both"/>
              <w:rPr>
                <w:rFonts w:ascii="Garamond" w:hAnsi="Garamond" w:cs="Calibri"/>
                <w:b/>
                <w:bCs/>
                <w:color w:val="000000"/>
              </w:rPr>
            </w:pPr>
            <w:r>
              <w:rPr>
                <w:rFonts w:ascii="Garamond" w:eastAsia="Times New Roman" w:hAnsi="Garamond" w:cs="Calibri"/>
                <w:b/>
                <w:color w:val="000000"/>
                <w:lang w:eastAsia="pl-PL"/>
              </w:rPr>
              <w:t>S</w:t>
            </w:r>
            <w:r w:rsidRPr="00440B28">
              <w:rPr>
                <w:rFonts w:ascii="Garamond" w:eastAsia="Times New Roman" w:hAnsi="Garamond" w:cs="Calibri"/>
                <w:b/>
                <w:color w:val="000000"/>
                <w:lang w:eastAsia="pl-PL"/>
              </w:rPr>
              <w:t>ystem do endoskopii kapsułkowej</w:t>
            </w:r>
            <w:r w:rsidRPr="00440B28">
              <w:rPr>
                <w:rFonts w:ascii="Garamond" w:hAnsi="Garamond" w:cs="Calibri"/>
                <w:b/>
                <w:bCs/>
                <w:color w:val="000000"/>
              </w:rPr>
              <w:t xml:space="preserve"> – 1 szt.</w:t>
            </w:r>
          </w:p>
        </w:tc>
        <w:tc>
          <w:tcPr>
            <w:tcW w:w="1681" w:type="dxa"/>
            <w:vAlign w:val="center"/>
          </w:tcPr>
          <w:p w14:paraId="5E164E39"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18C3BE85"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2870B7AE"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0070C9C3" w14:textId="77777777" w:rsidTr="00A33307">
        <w:tc>
          <w:tcPr>
            <w:tcW w:w="959" w:type="dxa"/>
          </w:tcPr>
          <w:p w14:paraId="3BEDDB1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EFA858E"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automatycznego wykrywania koloru czerwonego w obrazie, przyspieszająca diagnostykę krwawień.</w:t>
            </w:r>
          </w:p>
        </w:tc>
        <w:tc>
          <w:tcPr>
            <w:tcW w:w="1681" w:type="dxa"/>
            <w:vAlign w:val="center"/>
          </w:tcPr>
          <w:p w14:paraId="5BE252A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489C81B"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4CE7BD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4FF991F6" w14:textId="77777777" w:rsidTr="00A33307">
        <w:tc>
          <w:tcPr>
            <w:tcW w:w="959" w:type="dxa"/>
          </w:tcPr>
          <w:p w14:paraId="01F8E03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3BF1F96" w14:textId="15A95ACA"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Tryby obserwacji z uwzględnieniem różnic między obrazami, ze z</w:t>
            </w:r>
            <w:r>
              <w:rPr>
                <w:rFonts w:ascii="Garamond" w:hAnsi="Garamond" w:cs="Calibri"/>
                <w:color w:val="000000"/>
              </w:rPr>
              <w:t>mienną szybkością odtwarzania w </w:t>
            </w:r>
            <w:r w:rsidRPr="00440B28">
              <w:rPr>
                <w:rFonts w:ascii="Garamond" w:hAnsi="Garamond" w:cs="Calibri"/>
                <w:color w:val="000000"/>
              </w:rPr>
              <w:t>celu przyspieszenia diagnozy.</w:t>
            </w:r>
          </w:p>
        </w:tc>
        <w:tc>
          <w:tcPr>
            <w:tcW w:w="1681" w:type="dxa"/>
            <w:vAlign w:val="center"/>
          </w:tcPr>
          <w:p w14:paraId="162B8EE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015F123"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4D08E8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35834AA" w14:textId="77777777" w:rsidTr="00A33307">
        <w:tc>
          <w:tcPr>
            <w:tcW w:w="959" w:type="dxa"/>
          </w:tcPr>
          <w:p w14:paraId="346162E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71D3921"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System śledzenia ścieżki kapsułki 3D, pozwalający na dokładną lokalizację zmiany w jelicie, umożliwiając wybór odpowiedniego dostępu enteroskopem, co wpływa na oszczędność czasu diagnostyki jelita cienkiego.</w:t>
            </w:r>
          </w:p>
        </w:tc>
        <w:tc>
          <w:tcPr>
            <w:tcW w:w="1681" w:type="dxa"/>
            <w:vAlign w:val="center"/>
          </w:tcPr>
          <w:p w14:paraId="57255358"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DFB4530"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3B9A23B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5DE479E" w14:textId="77777777" w:rsidTr="00A33307">
        <w:tc>
          <w:tcPr>
            <w:tcW w:w="959" w:type="dxa"/>
          </w:tcPr>
          <w:p w14:paraId="09E91EC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F4F450F" w14:textId="4373EF41"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Rejestrator wypos</w:t>
            </w:r>
            <w:r>
              <w:rPr>
                <w:rFonts w:ascii="Garamond" w:hAnsi="Garamond" w:cs="Calibri"/>
                <w:color w:val="000000"/>
              </w:rPr>
              <w:t>ażony w komunikator tekstowy</w:t>
            </w:r>
            <w:r w:rsidRPr="00440B28">
              <w:rPr>
                <w:rFonts w:ascii="Garamond" w:hAnsi="Garamond" w:cs="Calibri"/>
                <w:color w:val="000000"/>
              </w:rPr>
              <w:t>, który informuje pacjenta o przebiegu badania , za p</w:t>
            </w:r>
            <w:r>
              <w:rPr>
                <w:rFonts w:ascii="Garamond" w:hAnsi="Garamond" w:cs="Calibri"/>
                <w:color w:val="000000"/>
              </w:rPr>
              <w:t>omocą wyświetlanych komunikatów</w:t>
            </w:r>
            <w:r w:rsidRPr="00440B28">
              <w:rPr>
                <w:rFonts w:ascii="Garamond" w:hAnsi="Garamond" w:cs="Calibri"/>
                <w:color w:val="000000"/>
              </w:rPr>
              <w:t>, które są poprzedzane sygnałem dźwiękowym i wibracjami (1) lub rejestrator wyposażony w ekran pokazujący w czasie rzeczywistym badanie z diodowym systemem informowania o stanie badania (2)</w:t>
            </w:r>
          </w:p>
        </w:tc>
        <w:tc>
          <w:tcPr>
            <w:tcW w:w="1681" w:type="dxa"/>
            <w:vAlign w:val="center"/>
          </w:tcPr>
          <w:p w14:paraId="2F193F32"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tcPr>
          <w:p w14:paraId="769A2678"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12C2CA7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5BDC373" w14:textId="77777777" w:rsidTr="00A33307">
        <w:tc>
          <w:tcPr>
            <w:tcW w:w="959" w:type="dxa"/>
          </w:tcPr>
          <w:p w14:paraId="4B6E531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2755E68" w14:textId="0540F072"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Zespół anten odbierających sygnał kapsułki montowany na pasie , nie wymagający przyklejania </w:t>
            </w:r>
            <w:r w:rsidRPr="00440B28">
              <w:rPr>
                <w:rFonts w:ascii="Garamond" w:hAnsi="Garamond" w:cs="Calibri"/>
                <w:color w:val="000000"/>
              </w:rPr>
              <w:lastRenderedPageBreak/>
              <w:t>do ciała pacjenta, co zapewnia swobodę ruchów pacjenta.</w:t>
            </w:r>
          </w:p>
        </w:tc>
        <w:tc>
          <w:tcPr>
            <w:tcW w:w="1681" w:type="dxa"/>
            <w:vAlign w:val="center"/>
          </w:tcPr>
          <w:p w14:paraId="4BB3B49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tcPr>
          <w:p w14:paraId="4822F10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7F853E8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3B8EE90" w14:textId="77777777" w:rsidTr="00A33307">
        <w:tc>
          <w:tcPr>
            <w:tcW w:w="959" w:type="dxa"/>
          </w:tcPr>
          <w:p w14:paraId="4BFFE1F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28D0D70" w14:textId="4278CD3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potwierdzenia lok</w:t>
            </w:r>
            <w:r>
              <w:rPr>
                <w:rFonts w:ascii="Garamond" w:hAnsi="Garamond" w:cs="Calibri"/>
                <w:color w:val="000000"/>
              </w:rPr>
              <w:t>alizacji kapsułki w </w:t>
            </w:r>
            <w:r w:rsidRPr="00440B28">
              <w:rPr>
                <w:rFonts w:ascii="Garamond" w:hAnsi="Garamond" w:cs="Calibri"/>
                <w:color w:val="000000"/>
              </w:rPr>
              <w:t>czasie trwania badania na podstawie obrazów wyświetlanych na rejestratorze w czasie rzeczywistym, pozwalająca na reakcję w przypadku zatrzymania się kapsułki w żołądku.</w:t>
            </w:r>
          </w:p>
        </w:tc>
        <w:tc>
          <w:tcPr>
            <w:tcW w:w="1681" w:type="dxa"/>
            <w:vAlign w:val="center"/>
          </w:tcPr>
          <w:p w14:paraId="68493E74"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CEDCDE4"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2A00974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8D41C80" w14:textId="77777777" w:rsidTr="00A33307">
        <w:tc>
          <w:tcPr>
            <w:tcW w:w="959" w:type="dxa"/>
          </w:tcPr>
          <w:p w14:paraId="18A4EDB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0A416D5D"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Kapsułka endoskopowa: Kąt widzenia min.160° dający szersze pole obserwacji i dokładniejsze badania</w:t>
            </w:r>
          </w:p>
        </w:tc>
        <w:tc>
          <w:tcPr>
            <w:tcW w:w="1681" w:type="dxa"/>
            <w:vAlign w:val="center"/>
          </w:tcPr>
          <w:p w14:paraId="0B0D4C60"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837AC3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2AD642F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599B8D2" w14:textId="77777777" w:rsidTr="00A33307">
        <w:tc>
          <w:tcPr>
            <w:tcW w:w="959" w:type="dxa"/>
          </w:tcPr>
          <w:p w14:paraId="7C5656B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74A2412"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pracy akumulatora kapsułki endoskopowej min. 10h</w:t>
            </w:r>
          </w:p>
        </w:tc>
        <w:tc>
          <w:tcPr>
            <w:tcW w:w="1681" w:type="dxa"/>
            <w:vAlign w:val="center"/>
          </w:tcPr>
          <w:p w14:paraId="12567BD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r>
              <w:rPr>
                <w:rFonts w:ascii="Garamond" w:eastAsia="Times New Roman" w:hAnsi="Garamond" w:cs="Calibri"/>
                <w:color w:val="000000"/>
                <w:lang w:eastAsia="pl-PL"/>
              </w:rPr>
              <w:t>, podać</w:t>
            </w:r>
          </w:p>
        </w:tc>
        <w:tc>
          <w:tcPr>
            <w:tcW w:w="4535" w:type="dxa"/>
          </w:tcPr>
          <w:p w14:paraId="1AD8BA06"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7653B65" w14:textId="77777777" w:rsidR="00A36FFF" w:rsidRPr="00926C15" w:rsidRDefault="00A36FFF" w:rsidP="00A36FFF">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12 godz. i</w:t>
            </w:r>
            <w:r w:rsidRPr="00926C15">
              <w:rPr>
                <w:rFonts w:ascii="Garamond" w:eastAsia="Times New Roman" w:hAnsi="Garamond" w:cs="Calibri"/>
                <w:color w:val="000000"/>
                <w:lang w:eastAsia="pl-PL"/>
              </w:rPr>
              <w:t xml:space="preserve">  więcej – 2 pkt.,</w:t>
            </w:r>
          </w:p>
          <w:p w14:paraId="51A4428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A36FFF" w:rsidRPr="00926C15" w14:paraId="731D7A9F" w14:textId="77777777" w:rsidTr="00A33307">
        <w:tc>
          <w:tcPr>
            <w:tcW w:w="959" w:type="dxa"/>
          </w:tcPr>
          <w:p w14:paraId="15542077"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76E3658"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Głębokość pola widzenia kapsułki min.: 0-20 mm</w:t>
            </w:r>
          </w:p>
        </w:tc>
        <w:tc>
          <w:tcPr>
            <w:tcW w:w="1681" w:type="dxa"/>
            <w:vAlign w:val="center"/>
          </w:tcPr>
          <w:p w14:paraId="3A27A1E4"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D7A6C17"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7C91740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05762D79" w14:textId="77777777" w:rsidTr="00A33307">
        <w:tc>
          <w:tcPr>
            <w:tcW w:w="959" w:type="dxa"/>
          </w:tcPr>
          <w:p w14:paraId="4CF6219E"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9748DFB"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Zestaw wyposażony w: rejestrator, akumulator, antenę, stację dokującą dla rejestratora, aktywator kapsułki</w:t>
            </w:r>
          </w:p>
        </w:tc>
        <w:tc>
          <w:tcPr>
            <w:tcW w:w="1681" w:type="dxa"/>
            <w:vAlign w:val="center"/>
          </w:tcPr>
          <w:p w14:paraId="27779905"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2362F8E"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63CB3326"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E3EA1A7" w14:textId="77777777" w:rsidTr="00A33307">
        <w:tc>
          <w:tcPr>
            <w:tcW w:w="959" w:type="dxa"/>
          </w:tcPr>
          <w:p w14:paraId="21BB275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3E01649"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Kompletna stacja robocza systemu z niezbędnym oprogramowanie oraz możliwością wpięcia do sieci szpitalnej</w:t>
            </w:r>
          </w:p>
        </w:tc>
        <w:tc>
          <w:tcPr>
            <w:tcW w:w="1681" w:type="dxa"/>
            <w:vAlign w:val="center"/>
          </w:tcPr>
          <w:p w14:paraId="66C3A969"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7B471881"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7183F443"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05C53CE" w14:textId="77777777" w:rsidTr="00A33307">
        <w:tc>
          <w:tcPr>
            <w:tcW w:w="959" w:type="dxa"/>
          </w:tcPr>
          <w:p w14:paraId="73CC727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0550F1C4"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Zestaw kapsułek: min. 10 szt.</w:t>
            </w:r>
          </w:p>
        </w:tc>
        <w:tc>
          <w:tcPr>
            <w:tcW w:w="1681" w:type="dxa"/>
            <w:vAlign w:val="center"/>
          </w:tcPr>
          <w:p w14:paraId="0D57A34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761FA1AC"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368A3D3E"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477E44" w14:paraId="5826506C" w14:textId="77777777" w:rsidTr="00A33307">
        <w:trPr>
          <w:trHeight w:val="1104"/>
        </w:trPr>
        <w:tc>
          <w:tcPr>
            <w:tcW w:w="959" w:type="dxa"/>
          </w:tcPr>
          <w:p w14:paraId="2107EF56" w14:textId="77777777" w:rsidR="00A36FFF" w:rsidRPr="00477E44" w:rsidRDefault="00A36FFF" w:rsidP="00A36FFF">
            <w:pPr>
              <w:pStyle w:val="Akapitzlist"/>
              <w:numPr>
                <w:ilvl w:val="0"/>
                <w:numId w:val="4"/>
              </w:numPr>
              <w:spacing w:line="288" w:lineRule="auto"/>
              <w:rPr>
                <w:rFonts w:ascii="Garamond" w:hAnsi="Garamond"/>
              </w:rPr>
            </w:pPr>
          </w:p>
        </w:tc>
        <w:tc>
          <w:tcPr>
            <w:tcW w:w="4535" w:type="dxa"/>
          </w:tcPr>
          <w:p w14:paraId="4875867D" w14:textId="7897B01A" w:rsidR="00A36FFF" w:rsidRPr="00477E44" w:rsidRDefault="00A36FFF" w:rsidP="006D4A1D">
            <w:pPr>
              <w:autoSpaceDE w:val="0"/>
              <w:autoSpaceDN w:val="0"/>
              <w:adjustRightInd w:val="0"/>
              <w:spacing w:line="240" w:lineRule="auto"/>
              <w:jc w:val="both"/>
              <w:rPr>
                <w:rFonts w:ascii="Garamond" w:hAnsi="Garamond" w:cs="Calibri"/>
              </w:rPr>
            </w:pPr>
            <w:r w:rsidRPr="00477E44">
              <w:rPr>
                <w:rFonts w:ascii="Garamond" w:hAnsi="Garamond" w:cs="Calibri"/>
              </w:rPr>
              <w:t xml:space="preserve">Kompatybilność z posiadanym systemem dokumentacji serii Endobase </w:t>
            </w:r>
            <w:r w:rsidRPr="00477E44">
              <w:rPr>
                <w:rFonts w:ascii="Garamond" w:hAnsi="Garamond" w:cs="Calibri"/>
                <w:color w:val="FF0000"/>
              </w:rPr>
              <w:t>(rozw. 1) lub</w:t>
            </w:r>
            <w:r w:rsidR="006D4A1D">
              <w:rPr>
                <w:rFonts w:ascii="Garamond" w:hAnsi="Garamond" w:cs="Calibri"/>
                <w:color w:val="FF0000"/>
              </w:rPr>
              <w:t xml:space="preserve">: </w:t>
            </w:r>
            <w:r w:rsidR="006D4A1D" w:rsidRPr="006D4A1D">
              <w:rPr>
                <w:rFonts w:ascii="Garamond" w:hAnsi="Garamond" w:cs="Tahoma"/>
                <w:color w:val="FF0000"/>
              </w:rPr>
              <w:t>kompatybilność systemu kapsułki z Endo bazą na zasadzie importu do bazy obrazów i opisów kapsułki endoskopowej z programu do odczytu zapisu badania kapsułką</w:t>
            </w:r>
            <w:r w:rsidRPr="006D4A1D">
              <w:rPr>
                <w:rFonts w:ascii="Garamond" w:hAnsi="Garamond" w:cs="Calibri"/>
                <w:color w:val="FF0000"/>
              </w:rPr>
              <w:t xml:space="preserve"> </w:t>
            </w:r>
            <w:r w:rsidR="006D4A1D" w:rsidRPr="006D4A1D">
              <w:rPr>
                <w:rFonts w:ascii="Garamond" w:hAnsi="Garamond" w:cs="Calibri"/>
                <w:color w:val="FF0000"/>
              </w:rPr>
              <w:t xml:space="preserve">(rozw. </w:t>
            </w:r>
            <w:r w:rsidR="006D4A1D">
              <w:rPr>
                <w:rFonts w:ascii="Garamond" w:hAnsi="Garamond" w:cs="Calibri"/>
                <w:color w:val="FF0000"/>
              </w:rPr>
              <w:t xml:space="preserve">1a) </w:t>
            </w:r>
            <w:r w:rsidRPr="00477E44">
              <w:rPr>
                <w:rFonts w:ascii="Garamond" w:hAnsi="Garamond" w:cs="Tahoma"/>
                <w:color w:val="FF0000"/>
              </w:rPr>
              <w:t>udostępnienie kodów serwisowych do podłączenia systemu Endobase (rozw. 2)</w:t>
            </w:r>
          </w:p>
        </w:tc>
        <w:tc>
          <w:tcPr>
            <w:tcW w:w="1681" w:type="dxa"/>
            <w:vAlign w:val="center"/>
          </w:tcPr>
          <w:p w14:paraId="5FB557DA" w14:textId="062D896B" w:rsidR="00A36FFF" w:rsidRPr="00477E44" w:rsidRDefault="00A36FFF">
            <w:pPr>
              <w:spacing w:after="0" w:line="288" w:lineRule="auto"/>
              <w:jc w:val="center"/>
              <w:rPr>
                <w:rFonts w:ascii="Garamond" w:eastAsia="Times New Roman" w:hAnsi="Garamond" w:cs="Calibri"/>
                <w:lang w:eastAsia="pl-PL"/>
              </w:rPr>
            </w:pPr>
            <w:r w:rsidRPr="00477E44">
              <w:rPr>
                <w:rFonts w:ascii="Garamond" w:eastAsia="Times New Roman" w:hAnsi="Garamond" w:cs="Calibri"/>
                <w:lang w:eastAsia="pl-PL"/>
              </w:rPr>
              <w:t>podać</w:t>
            </w:r>
          </w:p>
        </w:tc>
        <w:tc>
          <w:tcPr>
            <w:tcW w:w="4535" w:type="dxa"/>
          </w:tcPr>
          <w:p w14:paraId="4AF83C5B" w14:textId="1B5ACF39" w:rsidR="00A36FFF" w:rsidRPr="00477E44" w:rsidRDefault="00A36FFF" w:rsidP="00A36FFF">
            <w:pPr>
              <w:autoSpaceDE w:val="0"/>
              <w:autoSpaceDN w:val="0"/>
              <w:adjustRightInd w:val="0"/>
              <w:spacing w:line="288" w:lineRule="auto"/>
              <w:rPr>
                <w:rFonts w:ascii="Garamond" w:hAnsi="Garamond" w:cs="Calibri"/>
              </w:rPr>
            </w:pPr>
          </w:p>
        </w:tc>
        <w:tc>
          <w:tcPr>
            <w:tcW w:w="2829" w:type="dxa"/>
            <w:vAlign w:val="bottom"/>
          </w:tcPr>
          <w:p w14:paraId="30305A0F" w14:textId="3AF35CA4" w:rsidR="00A36FFF" w:rsidRDefault="00A36FFF" w:rsidP="00A36FFF">
            <w:pPr>
              <w:spacing w:after="0" w:line="288" w:lineRule="auto"/>
              <w:rPr>
                <w:rFonts w:ascii="Garamond" w:eastAsia="Times New Roman" w:hAnsi="Garamond" w:cs="Calibri"/>
                <w:lang w:eastAsia="pl-PL"/>
              </w:rPr>
            </w:pPr>
            <w:r w:rsidRPr="00477E44">
              <w:rPr>
                <w:rFonts w:ascii="Garamond" w:eastAsia="Times New Roman" w:hAnsi="Garamond" w:cs="Calibri"/>
                <w:lang w:eastAsia="pl-PL"/>
              </w:rPr>
              <w:t xml:space="preserve">tak </w:t>
            </w:r>
            <w:r w:rsidRPr="00477E44">
              <w:rPr>
                <w:rFonts w:ascii="Garamond" w:eastAsia="Times New Roman" w:hAnsi="Garamond" w:cs="Calibri"/>
                <w:color w:val="FF0000"/>
                <w:lang w:eastAsia="pl-PL"/>
              </w:rPr>
              <w:t xml:space="preserve">(rozw. 1)– </w:t>
            </w:r>
            <w:r w:rsidRPr="00477E44">
              <w:rPr>
                <w:rFonts w:ascii="Garamond" w:eastAsia="Times New Roman" w:hAnsi="Garamond" w:cs="Calibri"/>
                <w:lang w:eastAsia="pl-PL"/>
              </w:rPr>
              <w:t>10 pkt.</w:t>
            </w:r>
          </w:p>
          <w:p w14:paraId="0BDDBB78" w14:textId="71770F57" w:rsidR="00CA594A" w:rsidRPr="00477E44" w:rsidRDefault="00CA594A" w:rsidP="00CA594A">
            <w:pPr>
              <w:spacing w:after="0" w:line="288" w:lineRule="auto"/>
              <w:rPr>
                <w:rFonts w:ascii="Garamond" w:eastAsia="Times New Roman" w:hAnsi="Garamond" w:cs="Calibri"/>
                <w:color w:val="FF0000"/>
                <w:lang w:eastAsia="pl-PL"/>
              </w:rPr>
            </w:pPr>
            <w:r w:rsidRPr="00477E44">
              <w:rPr>
                <w:rFonts w:ascii="Garamond" w:eastAsia="Times New Roman" w:hAnsi="Garamond" w:cs="Calibri"/>
                <w:color w:val="FF0000"/>
                <w:lang w:eastAsia="pl-PL"/>
              </w:rPr>
              <w:t>tak (rozw. (</w:t>
            </w:r>
            <w:r>
              <w:rPr>
                <w:rFonts w:ascii="Garamond" w:eastAsia="Times New Roman" w:hAnsi="Garamond" w:cs="Calibri"/>
                <w:color w:val="FF0000"/>
                <w:lang w:eastAsia="pl-PL"/>
              </w:rPr>
              <w:t xml:space="preserve">1a) – </w:t>
            </w:r>
            <w:r w:rsidR="00FD722D">
              <w:rPr>
                <w:rFonts w:ascii="Garamond" w:eastAsia="Times New Roman" w:hAnsi="Garamond" w:cs="Calibri"/>
                <w:color w:val="FF0000"/>
                <w:lang w:eastAsia="pl-PL"/>
              </w:rPr>
              <w:t>3</w:t>
            </w:r>
            <w:r w:rsidRPr="00477E44">
              <w:rPr>
                <w:rFonts w:ascii="Garamond" w:eastAsia="Times New Roman" w:hAnsi="Garamond" w:cs="Calibri"/>
                <w:color w:val="FF0000"/>
                <w:lang w:eastAsia="pl-PL"/>
              </w:rPr>
              <w:t xml:space="preserve"> pkt.</w:t>
            </w:r>
          </w:p>
          <w:p w14:paraId="29034446" w14:textId="29D45C9F" w:rsidR="00CA594A" w:rsidRPr="00477E44" w:rsidRDefault="00FD722D" w:rsidP="00CA594A">
            <w:pPr>
              <w:spacing w:after="0" w:line="288" w:lineRule="auto"/>
              <w:rPr>
                <w:rFonts w:ascii="Garamond" w:eastAsia="Times New Roman" w:hAnsi="Garamond" w:cs="Calibri"/>
                <w:color w:val="FF0000"/>
                <w:lang w:eastAsia="pl-PL"/>
              </w:rPr>
            </w:pPr>
            <w:r>
              <w:rPr>
                <w:rFonts w:ascii="Garamond" w:eastAsia="Times New Roman" w:hAnsi="Garamond" w:cs="Calibri"/>
                <w:color w:val="FF0000"/>
                <w:lang w:eastAsia="pl-PL"/>
              </w:rPr>
              <w:t>tak (rozw. (2) – 1</w:t>
            </w:r>
            <w:r w:rsidR="00CA594A" w:rsidRPr="00477E44">
              <w:rPr>
                <w:rFonts w:ascii="Garamond" w:eastAsia="Times New Roman" w:hAnsi="Garamond" w:cs="Calibri"/>
                <w:color w:val="FF0000"/>
                <w:lang w:eastAsia="pl-PL"/>
              </w:rPr>
              <w:t xml:space="preserve"> pkt.</w:t>
            </w:r>
          </w:p>
          <w:p w14:paraId="49FBB39C" w14:textId="77777777" w:rsidR="00A36FFF" w:rsidRPr="00477E44" w:rsidRDefault="00A36FFF" w:rsidP="00A36FFF">
            <w:pPr>
              <w:spacing w:after="0" w:line="288" w:lineRule="auto"/>
              <w:rPr>
                <w:rFonts w:ascii="Garamond" w:eastAsia="Times New Roman" w:hAnsi="Garamond" w:cs="Calibri"/>
                <w:lang w:eastAsia="pl-PL"/>
              </w:rPr>
            </w:pPr>
            <w:r w:rsidRPr="00477E44">
              <w:rPr>
                <w:rFonts w:ascii="Garamond" w:eastAsia="Times New Roman" w:hAnsi="Garamond" w:cs="Calibri"/>
                <w:lang w:eastAsia="pl-PL"/>
              </w:rPr>
              <w:t>nie – 0 pkt.</w:t>
            </w:r>
          </w:p>
        </w:tc>
      </w:tr>
      <w:tr w:rsidR="00A36FFF" w:rsidRPr="00926C15" w14:paraId="6540A6AA" w14:textId="77777777" w:rsidTr="00A33307">
        <w:tc>
          <w:tcPr>
            <w:tcW w:w="959" w:type="dxa"/>
          </w:tcPr>
          <w:p w14:paraId="50E81686"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B245126" w14:textId="77777777" w:rsidR="00A36FFF"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System do pozycjonowania wideokolonoskopu – 2 szt.</w:t>
            </w:r>
          </w:p>
          <w:p w14:paraId="72B503F8" w14:textId="4D691FDA" w:rsidR="00CA594A" w:rsidRPr="00A357B7" w:rsidRDefault="00A357B7" w:rsidP="00CA594A">
            <w:pPr>
              <w:autoSpaceDE w:val="0"/>
              <w:autoSpaceDN w:val="0"/>
              <w:adjustRightInd w:val="0"/>
              <w:spacing w:line="240" w:lineRule="auto"/>
              <w:jc w:val="both"/>
              <w:rPr>
                <w:rFonts w:ascii="Garamond" w:hAnsi="Garamond" w:cs="Calibri"/>
                <w:bCs/>
                <w:color w:val="000000"/>
                <w:sz w:val="20"/>
                <w:szCs w:val="20"/>
              </w:rPr>
            </w:pPr>
            <w:r w:rsidRPr="00A357B7">
              <w:rPr>
                <w:rFonts w:ascii="Garamond" w:hAnsi="Garamond" w:cs="Calibri"/>
                <w:bCs/>
                <w:color w:val="FF0000"/>
                <w:sz w:val="20"/>
                <w:szCs w:val="20"/>
              </w:rPr>
              <w:t>Z</w:t>
            </w:r>
            <w:r w:rsidR="00CA594A" w:rsidRPr="00A357B7">
              <w:rPr>
                <w:rFonts w:ascii="Garamond" w:hAnsi="Garamond" w:cs="Calibri"/>
                <w:bCs/>
                <w:color w:val="FF0000"/>
                <w:sz w:val="20"/>
                <w:szCs w:val="20"/>
              </w:rPr>
              <w:t xml:space="preserve">amawiający do realizacji pkt. 198-202 </w:t>
            </w:r>
            <w:r w:rsidR="00CA594A" w:rsidRPr="00A357B7">
              <w:rPr>
                <w:rFonts w:ascii="Garamond" w:hAnsi="Garamond" w:cs="Tahoma"/>
                <w:color w:val="FF0000"/>
                <w:sz w:val="20"/>
                <w:szCs w:val="20"/>
              </w:rPr>
              <w:t>dopuści urządzenie X-RAY typu mobilnego do lokalizacji endoskopu w czasie badania</w:t>
            </w:r>
          </w:p>
        </w:tc>
        <w:tc>
          <w:tcPr>
            <w:tcW w:w="1681" w:type="dxa"/>
            <w:vAlign w:val="center"/>
          </w:tcPr>
          <w:p w14:paraId="25663383"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5CD2EA27" w14:textId="77777777" w:rsidR="00A36FFF" w:rsidRPr="00926C15" w:rsidRDefault="00A36FFF" w:rsidP="00A36FFF">
            <w:pPr>
              <w:autoSpaceDE w:val="0"/>
              <w:autoSpaceDN w:val="0"/>
              <w:adjustRightInd w:val="0"/>
              <w:spacing w:line="288" w:lineRule="auto"/>
              <w:jc w:val="center"/>
              <w:rPr>
                <w:rFonts w:ascii="Garamond" w:hAnsi="Garamond" w:cs="Calibri"/>
                <w:b/>
                <w:bCs/>
                <w:strike/>
                <w:color w:val="000000"/>
              </w:rPr>
            </w:pPr>
          </w:p>
        </w:tc>
        <w:tc>
          <w:tcPr>
            <w:tcW w:w="2829" w:type="dxa"/>
            <w:vAlign w:val="bottom"/>
          </w:tcPr>
          <w:p w14:paraId="226DB189"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30C39550" w14:textId="77777777" w:rsidTr="00A33307">
        <w:tc>
          <w:tcPr>
            <w:tcW w:w="959" w:type="dxa"/>
          </w:tcPr>
          <w:p w14:paraId="7C46B60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61E4897" w14:textId="77777777" w:rsidR="00A36FFF"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System zapewniający rzeczywisty i trójwymiarowy obraz rozmieszczenia i położenia wideokolonoskopu wewnątrz pacjenta w celu łatwiejszego pokonania trudnych zagięć jelitowych , umożliwiając krótsze czasy intubacji kątniczej, potwierdzone publikacją medyczną oraz minimalizując odczuwalny przez pacjenta ból.</w:t>
            </w:r>
          </w:p>
          <w:p w14:paraId="3FC2F8F3" w14:textId="5111369E" w:rsidR="00A357B7" w:rsidRPr="00440B28" w:rsidRDefault="00A357B7" w:rsidP="00A36FFF">
            <w:pPr>
              <w:autoSpaceDE w:val="0"/>
              <w:autoSpaceDN w:val="0"/>
              <w:adjustRightInd w:val="0"/>
              <w:spacing w:line="240" w:lineRule="auto"/>
              <w:jc w:val="both"/>
              <w:rPr>
                <w:rFonts w:ascii="Garamond" w:hAnsi="Garamond" w:cs="Calibri"/>
                <w:color w:val="000000"/>
              </w:rPr>
            </w:pPr>
            <w:r w:rsidRPr="00A357B7">
              <w:rPr>
                <w:rFonts w:ascii="Garamond" w:hAnsi="Garamond" w:cs="Calibri"/>
                <w:bCs/>
                <w:color w:val="FF0000"/>
                <w:sz w:val="20"/>
                <w:szCs w:val="20"/>
              </w:rPr>
              <w:t xml:space="preserve">Zamawiający do realizacji pkt. 198-202 </w:t>
            </w:r>
            <w:r w:rsidRPr="00A357B7">
              <w:rPr>
                <w:rFonts w:ascii="Garamond" w:hAnsi="Garamond" w:cs="Tahoma"/>
                <w:color w:val="FF0000"/>
                <w:sz w:val="20"/>
                <w:szCs w:val="20"/>
              </w:rPr>
              <w:t>dopuści urządzenie X-RAY typu mobilnego do lokalizacji endoskopu w czasie badania</w:t>
            </w:r>
          </w:p>
        </w:tc>
        <w:tc>
          <w:tcPr>
            <w:tcW w:w="1681" w:type="dxa"/>
            <w:vAlign w:val="center"/>
          </w:tcPr>
          <w:p w14:paraId="35D54F3B"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534D52D0" w14:textId="77777777"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586EE13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6612772" w14:textId="77777777" w:rsidTr="00A33307">
        <w:tc>
          <w:tcPr>
            <w:tcW w:w="959" w:type="dxa"/>
          </w:tcPr>
          <w:p w14:paraId="5A43E1B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5751EB4" w14:textId="77777777" w:rsidR="00A36FFF"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Współpraca z endoskopami wyposażonymi w cewki elektromagnetyczne o niskim natężeniu</w:t>
            </w:r>
          </w:p>
          <w:p w14:paraId="793750DE" w14:textId="253EE468" w:rsidR="00A357B7" w:rsidRPr="00440B28" w:rsidRDefault="00A357B7" w:rsidP="00A36FFF">
            <w:pPr>
              <w:autoSpaceDE w:val="0"/>
              <w:autoSpaceDN w:val="0"/>
              <w:adjustRightInd w:val="0"/>
              <w:spacing w:line="240" w:lineRule="auto"/>
              <w:jc w:val="both"/>
              <w:rPr>
                <w:rFonts w:ascii="Garamond" w:hAnsi="Garamond" w:cs="Calibri"/>
                <w:color w:val="000000"/>
              </w:rPr>
            </w:pPr>
            <w:r w:rsidRPr="00A357B7">
              <w:rPr>
                <w:rFonts w:ascii="Garamond" w:hAnsi="Garamond" w:cs="Calibri"/>
                <w:bCs/>
                <w:color w:val="FF0000"/>
                <w:sz w:val="20"/>
                <w:szCs w:val="20"/>
              </w:rPr>
              <w:t xml:space="preserve">Zamawiający do realizacji pkt. 198-202 </w:t>
            </w:r>
            <w:r w:rsidRPr="00A357B7">
              <w:rPr>
                <w:rFonts w:ascii="Garamond" w:hAnsi="Garamond" w:cs="Tahoma"/>
                <w:color w:val="FF0000"/>
                <w:sz w:val="20"/>
                <w:szCs w:val="20"/>
              </w:rPr>
              <w:t>dopuści urządzenie X-RAY typu mobilnego do lokalizacji endoskopu w czasie badania</w:t>
            </w:r>
          </w:p>
        </w:tc>
        <w:tc>
          <w:tcPr>
            <w:tcW w:w="1681" w:type="dxa"/>
            <w:vAlign w:val="center"/>
          </w:tcPr>
          <w:p w14:paraId="5A264C9B"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A55CF2C" w14:textId="77777777"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18F97DF0"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8003C9F" w14:textId="77777777" w:rsidTr="00A33307">
        <w:tc>
          <w:tcPr>
            <w:tcW w:w="959" w:type="dxa"/>
          </w:tcPr>
          <w:p w14:paraId="4833104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470DC1C5" w14:textId="77777777" w:rsidR="00A36FFF"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 celu zwiększenia ergonomiczności możliwość ustawienia na półce zestawu endoskopowego</w:t>
            </w:r>
          </w:p>
          <w:p w14:paraId="6A04B27C" w14:textId="32740F18" w:rsidR="00A357B7" w:rsidRPr="00440B28" w:rsidRDefault="00A357B7" w:rsidP="00A36FFF">
            <w:pPr>
              <w:autoSpaceDE w:val="0"/>
              <w:autoSpaceDN w:val="0"/>
              <w:adjustRightInd w:val="0"/>
              <w:spacing w:line="240" w:lineRule="auto"/>
              <w:jc w:val="both"/>
              <w:rPr>
                <w:rFonts w:ascii="Garamond" w:hAnsi="Garamond" w:cs="Calibri"/>
                <w:color w:val="000000"/>
              </w:rPr>
            </w:pPr>
            <w:r w:rsidRPr="00A357B7">
              <w:rPr>
                <w:rFonts w:ascii="Garamond" w:hAnsi="Garamond" w:cs="Calibri"/>
                <w:bCs/>
                <w:color w:val="FF0000"/>
                <w:sz w:val="20"/>
                <w:szCs w:val="20"/>
              </w:rPr>
              <w:t xml:space="preserve">Zamawiający do realizacji pkt. 198-202 </w:t>
            </w:r>
            <w:r w:rsidRPr="00A357B7">
              <w:rPr>
                <w:rFonts w:ascii="Garamond" w:hAnsi="Garamond" w:cs="Tahoma"/>
                <w:color w:val="FF0000"/>
                <w:sz w:val="20"/>
                <w:szCs w:val="20"/>
              </w:rPr>
              <w:t>dopuści urządzenie X-RAY typu mobilnego do lokalizacji endoskopu w czasie badania</w:t>
            </w:r>
          </w:p>
        </w:tc>
        <w:tc>
          <w:tcPr>
            <w:tcW w:w="1681" w:type="dxa"/>
            <w:vAlign w:val="center"/>
          </w:tcPr>
          <w:p w14:paraId="5140237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49CDBE7"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30AD00B0"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041E28C" w14:textId="77777777" w:rsidTr="00A33307">
        <w:tc>
          <w:tcPr>
            <w:tcW w:w="959" w:type="dxa"/>
          </w:tcPr>
          <w:p w14:paraId="3C22940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225613A9" w14:textId="77777777" w:rsidR="00A36FFF"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Sterowanie nastawami systemu nawigacji podczas wykonywanej procedury z przycisków na rękojeści wideokolonoskopu, z panelu przedniego urządzenia, z klawiatury wideoprocesora lub z ergonomicznego pilota zdalnego sterowania.</w:t>
            </w:r>
          </w:p>
          <w:p w14:paraId="15968CF8" w14:textId="2D1F32EF" w:rsidR="00A357B7" w:rsidRPr="00440B28" w:rsidRDefault="00A357B7" w:rsidP="00A36FFF">
            <w:pPr>
              <w:autoSpaceDE w:val="0"/>
              <w:autoSpaceDN w:val="0"/>
              <w:adjustRightInd w:val="0"/>
              <w:spacing w:line="240" w:lineRule="auto"/>
              <w:jc w:val="both"/>
              <w:rPr>
                <w:rFonts w:ascii="Garamond" w:hAnsi="Garamond" w:cs="Calibri"/>
                <w:color w:val="000000"/>
              </w:rPr>
            </w:pPr>
            <w:r w:rsidRPr="00A357B7">
              <w:rPr>
                <w:rFonts w:ascii="Garamond" w:hAnsi="Garamond" w:cs="Calibri"/>
                <w:bCs/>
                <w:color w:val="FF0000"/>
                <w:sz w:val="20"/>
                <w:szCs w:val="20"/>
              </w:rPr>
              <w:lastRenderedPageBreak/>
              <w:t xml:space="preserve">Zamawiający do realizacji pkt. 198-202 </w:t>
            </w:r>
            <w:r w:rsidRPr="00A357B7">
              <w:rPr>
                <w:rFonts w:ascii="Garamond" w:hAnsi="Garamond" w:cs="Tahoma"/>
                <w:color w:val="FF0000"/>
                <w:sz w:val="20"/>
                <w:szCs w:val="20"/>
              </w:rPr>
              <w:t>dopuści urządzenie X-RAY typu mobilnego do lokalizacji endoskopu w czasie badania</w:t>
            </w:r>
          </w:p>
        </w:tc>
        <w:tc>
          <w:tcPr>
            <w:tcW w:w="1681" w:type="dxa"/>
            <w:vAlign w:val="center"/>
          </w:tcPr>
          <w:p w14:paraId="4BAABC3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tcPr>
          <w:p w14:paraId="7002832F" w14:textId="77777777" w:rsidR="00A36FFF" w:rsidRPr="00926C15" w:rsidRDefault="00A36FFF" w:rsidP="00A36FFF">
            <w:pPr>
              <w:autoSpaceDE w:val="0"/>
              <w:autoSpaceDN w:val="0"/>
              <w:adjustRightInd w:val="0"/>
              <w:spacing w:line="288" w:lineRule="auto"/>
              <w:rPr>
                <w:rFonts w:ascii="Garamond" w:hAnsi="Garamond" w:cs="Calibri"/>
                <w:strike/>
                <w:color w:val="000000"/>
              </w:rPr>
            </w:pPr>
          </w:p>
        </w:tc>
        <w:tc>
          <w:tcPr>
            <w:tcW w:w="2829" w:type="dxa"/>
            <w:vAlign w:val="bottom"/>
          </w:tcPr>
          <w:p w14:paraId="2B6F84A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BBE4458" w14:textId="77777777" w:rsidTr="00A33307">
        <w:tc>
          <w:tcPr>
            <w:tcW w:w="959" w:type="dxa"/>
          </w:tcPr>
          <w:p w14:paraId="2A9CFEC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02341D9" w14:textId="77777777" w:rsidR="00A36FFF"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Insuflator CO2 – 9 szt.</w:t>
            </w:r>
          </w:p>
          <w:p w14:paraId="28325C4D" w14:textId="77777777" w:rsidR="00480084" w:rsidRDefault="00480084" w:rsidP="00A36FFF">
            <w:pPr>
              <w:autoSpaceDE w:val="0"/>
              <w:autoSpaceDN w:val="0"/>
              <w:adjustRightInd w:val="0"/>
              <w:spacing w:line="240" w:lineRule="auto"/>
              <w:jc w:val="both"/>
              <w:rPr>
                <w:rFonts w:ascii="Garamond" w:hAnsi="Garamond" w:cs="Calibri"/>
                <w:b/>
                <w:bCs/>
                <w:color w:val="000000"/>
              </w:rPr>
            </w:pPr>
          </w:p>
          <w:p w14:paraId="63E81F0B" w14:textId="241BEFDF" w:rsidR="00480084" w:rsidRPr="00440B28" w:rsidRDefault="00480084" w:rsidP="00A36FFF">
            <w:pPr>
              <w:autoSpaceDE w:val="0"/>
              <w:autoSpaceDN w:val="0"/>
              <w:adjustRightInd w:val="0"/>
              <w:spacing w:line="240" w:lineRule="auto"/>
              <w:jc w:val="both"/>
              <w:rPr>
                <w:rFonts w:ascii="Garamond" w:hAnsi="Garamond" w:cs="Calibri"/>
                <w:b/>
                <w:bCs/>
                <w:color w:val="000000"/>
              </w:rPr>
            </w:pPr>
            <w:r w:rsidRPr="002E7B60">
              <w:rPr>
                <w:rFonts w:ascii="Garamond" w:hAnsi="Garamond" w:cs="Calibri"/>
                <w:bCs/>
                <w:color w:val="FF0000"/>
                <w:sz w:val="20"/>
                <w:szCs w:val="20"/>
              </w:rPr>
              <w:t>Uwaga - Zamawiający oczekuje systemu, który będzie mógł współpracować z butlą CO2, ale jej dostarczenie nie jest wymagane</w:t>
            </w:r>
          </w:p>
        </w:tc>
        <w:tc>
          <w:tcPr>
            <w:tcW w:w="1681" w:type="dxa"/>
            <w:vAlign w:val="center"/>
          </w:tcPr>
          <w:p w14:paraId="5AFBCCA6"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08E6EC7A"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1E0AB494"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0D4B01" w14:paraId="66CEB9C8" w14:textId="77777777" w:rsidTr="00A33307">
        <w:tc>
          <w:tcPr>
            <w:tcW w:w="959" w:type="dxa"/>
          </w:tcPr>
          <w:p w14:paraId="6D50AEBF" w14:textId="77777777" w:rsidR="00A36FFF" w:rsidRPr="000D4B01" w:rsidRDefault="00A36FFF" w:rsidP="00A36FFF">
            <w:pPr>
              <w:pStyle w:val="Akapitzlist"/>
              <w:numPr>
                <w:ilvl w:val="0"/>
                <w:numId w:val="4"/>
              </w:numPr>
              <w:spacing w:line="288" w:lineRule="auto"/>
              <w:rPr>
                <w:rFonts w:ascii="Garamond" w:hAnsi="Garamond"/>
              </w:rPr>
            </w:pPr>
          </w:p>
        </w:tc>
        <w:tc>
          <w:tcPr>
            <w:tcW w:w="4535" w:type="dxa"/>
          </w:tcPr>
          <w:p w14:paraId="4B4CB9DD" w14:textId="29D7FD3A" w:rsidR="00A36FFF" w:rsidRPr="000D4B01" w:rsidRDefault="00A36FFF" w:rsidP="00A36FFF">
            <w:pPr>
              <w:autoSpaceDE w:val="0"/>
              <w:autoSpaceDN w:val="0"/>
              <w:adjustRightInd w:val="0"/>
              <w:spacing w:line="240" w:lineRule="auto"/>
              <w:jc w:val="both"/>
              <w:rPr>
                <w:rFonts w:ascii="Garamond" w:hAnsi="Garamond" w:cs="Calibri"/>
              </w:rPr>
            </w:pPr>
            <w:r w:rsidRPr="000D4B01">
              <w:rPr>
                <w:rFonts w:ascii="Garamond" w:hAnsi="Garamond" w:cs="Calibri"/>
              </w:rPr>
              <w:t>Funkcja sterowania poprzez posiadany system integracji tzn.: min. Włącz/wyłącz</w:t>
            </w:r>
            <w:r w:rsidRPr="000D4B01">
              <w:rPr>
                <w:rFonts w:ascii="Garamond" w:hAnsi="Garamond" w:cs="Tahoma"/>
              </w:rPr>
              <w:t xml:space="preserve"> </w:t>
            </w:r>
            <w:r w:rsidR="00A357B7" w:rsidRPr="00A357B7">
              <w:rPr>
                <w:rFonts w:ascii="Garamond" w:hAnsi="Garamond" w:cs="Tahoma"/>
                <w:color w:val="FF0000"/>
              </w:rPr>
              <w:t xml:space="preserve">(1) </w:t>
            </w:r>
            <w:r w:rsidRPr="000D4B01">
              <w:rPr>
                <w:rFonts w:ascii="Garamond" w:hAnsi="Garamond" w:cs="Tahoma"/>
                <w:color w:val="FF0000"/>
              </w:rPr>
              <w:t>lub udostępnienie kodów serwisowych dla</w:t>
            </w:r>
            <w:r w:rsidR="00A357B7">
              <w:rPr>
                <w:rFonts w:ascii="Garamond" w:hAnsi="Garamond" w:cs="Tahoma"/>
                <w:color w:val="FF0000"/>
              </w:rPr>
              <w:t xml:space="preserve"> posiadanego systemu integracji (2)</w:t>
            </w:r>
          </w:p>
        </w:tc>
        <w:tc>
          <w:tcPr>
            <w:tcW w:w="1681" w:type="dxa"/>
            <w:vAlign w:val="center"/>
          </w:tcPr>
          <w:p w14:paraId="59834374" w14:textId="77777777" w:rsidR="00A36FFF" w:rsidRPr="000D4B01" w:rsidRDefault="00A36FFF" w:rsidP="00A36FFF">
            <w:pPr>
              <w:spacing w:after="0" w:line="288" w:lineRule="auto"/>
              <w:jc w:val="center"/>
              <w:rPr>
                <w:rFonts w:ascii="Garamond" w:eastAsia="Times New Roman" w:hAnsi="Garamond" w:cs="Calibri"/>
                <w:lang w:eastAsia="pl-PL"/>
              </w:rPr>
            </w:pPr>
            <w:r w:rsidRPr="000D4B01">
              <w:rPr>
                <w:rFonts w:ascii="Garamond" w:eastAsia="Times New Roman" w:hAnsi="Garamond" w:cs="Calibri"/>
                <w:lang w:eastAsia="pl-PL"/>
              </w:rPr>
              <w:t>podać</w:t>
            </w:r>
          </w:p>
        </w:tc>
        <w:tc>
          <w:tcPr>
            <w:tcW w:w="4535" w:type="dxa"/>
            <w:vAlign w:val="center"/>
          </w:tcPr>
          <w:p w14:paraId="1BBF8FC3" w14:textId="77777777" w:rsidR="00A36FFF" w:rsidRPr="000D4B01" w:rsidRDefault="00A36FFF" w:rsidP="00A36FFF">
            <w:pPr>
              <w:spacing w:line="288" w:lineRule="auto"/>
              <w:rPr>
                <w:rFonts w:ascii="Garamond" w:eastAsia="Times New Roman" w:hAnsi="Garamond" w:cs="Times New Roman"/>
                <w:strike/>
                <w:lang w:eastAsia="pl-PL"/>
              </w:rPr>
            </w:pPr>
          </w:p>
        </w:tc>
        <w:tc>
          <w:tcPr>
            <w:tcW w:w="2829" w:type="dxa"/>
            <w:vAlign w:val="center"/>
          </w:tcPr>
          <w:p w14:paraId="1EFADE6B" w14:textId="4C52BC11" w:rsidR="00A36FFF" w:rsidRDefault="00A36FFF" w:rsidP="00A36FFF">
            <w:pPr>
              <w:spacing w:after="0" w:line="288" w:lineRule="auto"/>
              <w:rPr>
                <w:rFonts w:ascii="Garamond" w:eastAsia="Times New Roman" w:hAnsi="Garamond" w:cs="Times New Roman"/>
                <w:lang w:eastAsia="pl-PL"/>
              </w:rPr>
            </w:pPr>
            <w:r w:rsidRPr="000D4B01">
              <w:rPr>
                <w:rFonts w:ascii="Garamond" w:eastAsia="Times New Roman" w:hAnsi="Garamond" w:cs="Times New Roman"/>
                <w:lang w:eastAsia="pl-PL"/>
              </w:rPr>
              <w:t xml:space="preserve">tak </w:t>
            </w:r>
            <w:r w:rsidR="00A357B7" w:rsidRPr="00A357B7">
              <w:rPr>
                <w:rFonts w:ascii="Garamond" w:eastAsia="Times New Roman" w:hAnsi="Garamond" w:cs="Times New Roman"/>
                <w:color w:val="FF0000"/>
                <w:lang w:eastAsia="pl-PL"/>
              </w:rPr>
              <w:t>(rozwiązanie 1)</w:t>
            </w:r>
            <w:r w:rsidRPr="00A357B7">
              <w:rPr>
                <w:rFonts w:ascii="Garamond" w:eastAsia="Times New Roman" w:hAnsi="Garamond" w:cs="Times New Roman"/>
                <w:color w:val="FF0000"/>
                <w:lang w:eastAsia="pl-PL"/>
              </w:rPr>
              <w:t xml:space="preserve">– </w:t>
            </w:r>
            <w:r w:rsidRPr="000D4B01">
              <w:rPr>
                <w:rFonts w:ascii="Garamond" w:eastAsia="Times New Roman" w:hAnsi="Garamond" w:cs="Times New Roman"/>
                <w:lang w:eastAsia="pl-PL"/>
              </w:rPr>
              <w:t>3 pkt.</w:t>
            </w:r>
          </w:p>
          <w:p w14:paraId="1D05A9A0" w14:textId="0B54AC26" w:rsidR="00A357B7" w:rsidRPr="000D4B01" w:rsidRDefault="00A357B7" w:rsidP="00A36FFF">
            <w:pPr>
              <w:spacing w:after="0" w:line="288" w:lineRule="auto"/>
              <w:rPr>
                <w:rFonts w:ascii="Garamond" w:eastAsia="Times New Roman" w:hAnsi="Garamond" w:cs="Times New Roman"/>
                <w:lang w:eastAsia="pl-PL"/>
              </w:rPr>
            </w:pPr>
            <w:r w:rsidRPr="00A357B7">
              <w:rPr>
                <w:rFonts w:ascii="Garamond" w:eastAsia="Times New Roman" w:hAnsi="Garamond" w:cs="Times New Roman"/>
                <w:color w:val="FF0000"/>
                <w:lang w:eastAsia="pl-PL"/>
              </w:rPr>
              <w:t>tak (rozwiązanie 2) – 1 pkt</w:t>
            </w:r>
            <w:r>
              <w:rPr>
                <w:rFonts w:ascii="Garamond" w:eastAsia="Times New Roman" w:hAnsi="Garamond" w:cs="Times New Roman"/>
                <w:lang w:eastAsia="pl-PL"/>
              </w:rPr>
              <w:t>.</w:t>
            </w:r>
          </w:p>
          <w:p w14:paraId="193379A7" w14:textId="77777777" w:rsidR="00A36FFF" w:rsidRPr="000D4B01" w:rsidRDefault="00A36FFF" w:rsidP="00A36FFF">
            <w:pPr>
              <w:spacing w:after="0" w:line="288" w:lineRule="auto"/>
              <w:rPr>
                <w:rFonts w:ascii="Garamond" w:eastAsia="Times New Roman" w:hAnsi="Garamond" w:cs="Times New Roman"/>
                <w:lang w:eastAsia="pl-PL"/>
              </w:rPr>
            </w:pPr>
            <w:r w:rsidRPr="000D4B01">
              <w:rPr>
                <w:rFonts w:ascii="Garamond" w:eastAsia="Times New Roman" w:hAnsi="Garamond" w:cs="Times New Roman"/>
                <w:lang w:eastAsia="pl-PL"/>
              </w:rPr>
              <w:t>nie – 0 pkt.</w:t>
            </w:r>
          </w:p>
        </w:tc>
      </w:tr>
      <w:tr w:rsidR="00A36FFF" w:rsidRPr="00926C15" w14:paraId="640BC8CA" w14:textId="77777777" w:rsidTr="00A33307">
        <w:tc>
          <w:tcPr>
            <w:tcW w:w="959" w:type="dxa"/>
          </w:tcPr>
          <w:p w14:paraId="23BA1DC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6141E66"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Insuflator dwutlenku węgla, zapewniający szybką absorpcję gazu w jelitach i tym samym zmniejszanie bólu po zabiegowego u pacjenta.</w:t>
            </w:r>
          </w:p>
        </w:tc>
        <w:tc>
          <w:tcPr>
            <w:tcW w:w="1681" w:type="dxa"/>
            <w:vAlign w:val="center"/>
          </w:tcPr>
          <w:p w14:paraId="3CDF0C1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53E0A54D" w14:textId="77777777" w:rsidR="00A36FFF" w:rsidRPr="00926C15" w:rsidRDefault="00A36FFF" w:rsidP="00A36FFF">
            <w:pPr>
              <w:spacing w:line="288" w:lineRule="auto"/>
              <w:rPr>
                <w:rFonts w:ascii="Garamond" w:eastAsia="Times New Roman" w:hAnsi="Garamond" w:cs="Times New Roman"/>
                <w:color w:val="000000"/>
                <w:lang w:eastAsia="pl-PL"/>
              </w:rPr>
            </w:pPr>
          </w:p>
        </w:tc>
        <w:tc>
          <w:tcPr>
            <w:tcW w:w="2829" w:type="dxa"/>
            <w:vAlign w:val="bottom"/>
          </w:tcPr>
          <w:p w14:paraId="6C3262F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D363FD8" w14:textId="77777777" w:rsidTr="00A33307">
        <w:tc>
          <w:tcPr>
            <w:tcW w:w="959" w:type="dxa"/>
          </w:tcPr>
          <w:p w14:paraId="3322E19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C3579DB"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Zawór CO2/woda</w:t>
            </w:r>
          </w:p>
        </w:tc>
        <w:tc>
          <w:tcPr>
            <w:tcW w:w="1681" w:type="dxa"/>
            <w:vAlign w:val="center"/>
          </w:tcPr>
          <w:p w14:paraId="0A90A725"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A68EF16" w14:textId="77777777" w:rsidR="00A36FFF" w:rsidRPr="00926C15" w:rsidRDefault="00A36FFF" w:rsidP="00A36FFF">
            <w:pPr>
              <w:spacing w:line="288" w:lineRule="auto"/>
              <w:rPr>
                <w:rFonts w:ascii="Garamond" w:eastAsia="Times New Roman" w:hAnsi="Garamond" w:cs="Times New Roman"/>
                <w:color w:val="000000"/>
                <w:lang w:eastAsia="pl-PL"/>
              </w:rPr>
            </w:pPr>
          </w:p>
        </w:tc>
        <w:tc>
          <w:tcPr>
            <w:tcW w:w="2829" w:type="dxa"/>
            <w:vAlign w:val="bottom"/>
          </w:tcPr>
          <w:p w14:paraId="56A9051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8211945" w14:textId="77777777" w:rsidTr="00A33307">
        <w:tc>
          <w:tcPr>
            <w:tcW w:w="959" w:type="dxa"/>
          </w:tcPr>
          <w:p w14:paraId="153C032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A52E104"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Przewód wysokociśnieniowy</w:t>
            </w:r>
          </w:p>
        </w:tc>
        <w:tc>
          <w:tcPr>
            <w:tcW w:w="1681" w:type="dxa"/>
            <w:vAlign w:val="center"/>
          </w:tcPr>
          <w:p w14:paraId="188F201C"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45CF9ADA" w14:textId="77777777" w:rsidR="00A36FFF" w:rsidRPr="00926C15" w:rsidRDefault="00A36FFF" w:rsidP="00A36FFF">
            <w:pPr>
              <w:spacing w:line="288" w:lineRule="auto"/>
              <w:rPr>
                <w:rFonts w:ascii="Garamond" w:eastAsia="Times New Roman" w:hAnsi="Garamond" w:cs="Times New Roman"/>
                <w:color w:val="000000"/>
                <w:lang w:eastAsia="pl-PL"/>
              </w:rPr>
            </w:pPr>
          </w:p>
        </w:tc>
        <w:tc>
          <w:tcPr>
            <w:tcW w:w="2829" w:type="dxa"/>
            <w:vAlign w:val="bottom"/>
          </w:tcPr>
          <w:p w14:paraId="48747E61"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DB9EA9B" w14:textId="77777777" w:rsidTr="00A33307">
        <w:tc>
          <w:tcPr>
            <w:tcW w:w="959" w:type="dxa"/>
          </w:tcPr>
          <w:p w14:paraId="68D3313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09144AA7"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Rurka szybkiego przepływu CO2</w:t>
            </w:r>
          </w:p>
        </w:tc>
        <w:tc>
          <w:tcPr>
            <w:tcW w:w="1681" w:type="dxa"/>
            <w:vAlign w:val="center"/>
          </w:tcPr>
          <w:p w14:paraId="6A808E34"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trak</w:t>
            </w:r>
          </w:p>
        </w:tc>
        <w:tc>
          <w:tcPr>
            <w:tcW w:w="4535" w:type="dxa"/>
            <w:vAlign w:val="bottom"/>
          </w:tcPr>
          <w:p w14:paraId="60DC612B" w14:textId="77777777" w:rsidR="00A36FFF" w:rsidRPr="00926C15" w:rsidRDefault="00A36FFF" w:rsidP="00A36FFF">
            <w:pPr>
              <w:spacing w:line="288" w:lineRule="auto"/>
              <w:rPr>
                <w:rFonts w:ascii="Garamond" w:eastAsia="Times New Roman" w:hAnsi="Garamond" w:cs="Times New Roman"/>
                <w:color w:val="000000"/>
                <w:lang w:eastAsia="pl-PL"/>
              </w:rPr>
            </w:pPr>
          </w:p>
        </w:tc>
        <w:tc>
          <w:tcPr>
            <w:tcW w:w="2829" w:type="dxa"/>
            <w:vAlign w:val="bottom"/>
          </w:tcPr>
          <w:p w14:paraId="0188874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372AE3" w14:paraId="232E57FC" w14:textId="77777777" w:rsidTr="00A33307">
        <w:tc>
          <w:tcPr>
            <w:tcW w:w="959" w:type="dxa"/>
          </w:tcPr>
          <w:p w14:paraId="106A3147" w14:textId="77777777" w:rsidR="00A36FFF" w:rsidRPr="00372AE3" w:rsidRDefault="00A36FFF" w:rsidP="00A36FFF">
            <w:pPr>
              <w:pStyle w:val="Akapitzlist"/>
              <w:numPr>
                <w:ilvl w:val="0"/>
                <w:numId w:val="4"/>
              </w:numPr>
              <w:spacing w:line="288" w:lineRule="auto"/>
              <w:rPr>
                <w:rFonts w:ascii="Garamond" w:hAnsi="Garamond"/>
              </w:rPr>
            </w:pPr>
          </w:p>
        </w:tc>
        <w:tc>
          <w:tcPr>
            <w:tcW w:w="4535" w:type="dxa"/>
          </w:tcPr>
          <w:p w14:paraId="54F11E46" w14:textId="47EC216B" w:rsidR="00A36FFF" w:rsidRPr="00372AE3" w:rsidRDefault="00A36FFF" w:rsidP="00A36FFF">
            <w:pPr>
              <w:autoSpaceDE w:val="0"/>
              <w:autoSpaceDN w:val="0"/>
              <w:adjustRightInd w:val="0"/>
              <w:spacing w:line="240" w:lineRule="auto"/>
              <w:jc w:val="both"/>
              <w:rPr>
                <w:rFonts w:ascii="Garamond" w:hAnsi="Garamond" w:cs="Calibri"/>
              </w:rPr>
            </w:pPr>
            <w:r w:rsidRPr="00372AE3">
              <w:rPr>
                <w:rFonts w:ascii="Garamond" w:hAnsi="Garamond" w:cs="Calibri"/>
              </w:rPr>
              <w:t>Funkcja sterowania insuflatorem przez wideoprocesor/źródło światła</w:t>
            </w:r>
            <w:r w:rsidRPr="00372AE3">
              <w:rPr>
                <w:rFonts w:ascii="Garamond" w:hAnsi="Garamond" w:cs="Tahoma"/>
                <w:color w:val="FF0000"/>
              </w:rPr>
              <w:t xml:space="preserve"> lub przycisk nożny</w:t>
            </w:r>
          </w:p>
        </w:tc>
        <w:tc>
          <w:tcPr>
            <w:tcW w:w="1681" w:type="dxa"/>
            <w:vAlign w:val="center"/>
          </w:tcPr>
          <w:p w14:paraId="41234716" w14:textId="77777777" w:rsidR="00A36FFF" w:rsidRPr="00372AE3" w:rsidRDefault="00A36FFF" w:rsidP="00A36FFF">
            <w:pPr>
              <w:spacing w:after="0" w:line="288" w:lineRule="auto"/>
              <w:jc w:val="center"/>
              <w:rPr>
                <w:rFonts w:ascii="Garamond" w:eastAsia="Times New Roman" w:hAnsi="Garamond" w:cs="Calibri"/>
                <w:lang w:eastAsia="pl-PL"/>
              </w:rPr>
            </w:pPr>
            <w:r w:rsidRPr="00372AE3">
              <w:rPr>
                <w:rFonts w:ascii="Garamond" w:eastAsia="Times New Roman" w:hAnsi="Garamond" w:cs="Calibri"/>
                <w:lang w:eastAsia="pl-PL"/>
              </w:rPr>
              <w:t>podać</w:t>
            </w:r>
          </w:p>
        </w:tc>
        <w:tc>
          <w:tcPr>
            <w:tcW w:w="4535" w:type="dxa"/>
            <w:vAlign w:val="bottom"/>
          </w:tcPr>
          <w:p w14:paraId="016AE0CD" w14:textId="77777777" w:rsidR="00A36FFF" w:rsidRPr="00372AE3" w:rsidRDefault="00A36FFF" w:rsidP="00A36FFF">
            <w:pPr>
              <w:spacing w:line="288" w:lineRule="auto"/>
              <w:rPr>
                <w:rFonts w:ascii="Garamond" w:eastAsia="Times New Roman" w:hAnsi="Garamond" w:cs="Times New Roman"/>
                <w:strike/>
                <w:lang w:eastAsia="pl-PL"/>
              </w:rPr>
            </w:pPr>
          </w:p>
        </w:tc>
        <w:tc>
          <w:tcPr>
            <w:tcW w:w="2829" w:type="dxa"/>
            <w:vAlign w:val="center"/>
          </w:tcPr>
          <w:p w14:paraId="7C3EC8B9" w14:textId="77777777" w:rsidR="00A36FFF" w:rsidRPr="00372AE3" w:rsidRDefault="00A36FFF" w:rsidP="00A36FFF">
            <w:pPr>
              <w:spacing w:after="0" w:line="288" w:lineRule="auto"/>
              <w:rPr>
                <w:rFonts w:ascii="Garamond" w:eastAsia="Times New Roman" w:hAnsi="Garamond" w:cs="Times New Roman"/>
                <w:lang w:eastAsia="pl-PL"/>
              </w:rPr>
            </w:pPr>
            <w:r w:rsidRPr="00372AE3">
              <w:rPr>
                <w:rFonts w:ascii="Garamond" w:eastAsia="Times New Roman" w:hAnsi="Garamond" w:cs="Times New Roman"/>
                <w:lang w:eastAsia="pl-PL"/>
              </w:rPr>
              <w:t>tak – 3 pkt.</w:t>
            </w:r>
          </w:p>
          <w:p w14:paraId="0FA76084" w14:textId="77777777" w:rsidR="00A36FFF" w:rsidRPr="00372AE3" w:rsidRDefault="00A36FFF" w:rsidP="00A36FFF">
            <w:pPr>
              <w:spacing w:after="0" w:line="288" w:lineRule="auto"/>
              <w:rPr>
                <w:rFonts w:ascii="Garamond" w:hAnsi="Garamond" w:cs="Times New Roman"/>
              </w:rPr>
            </w:pPr>
            <w:r w:rsidRPr="00372AE3">
              <w:rPr>
                <w:rFonts w:ascii="Garamond" w:eastAsia="Times New Roman" w:hAnsi="Garamond" w:cs="Times New Roman"/>
                <w:lang w:eastAsia="pl-PL"/>
              </w:rPr>
              <w:t>nie – 0 pkt.</w:t>
            </w:r>
          </w:p>
        </w:tc>
      </w:tr>
      <w:tr w:rsidR="00A36FFF" w:rsidRPr="00926C15" w14:paraId="500ECEE2" w14:textId="77777777" w:rsidTr="00A33307">
        <w:tc>
          <w:tcPr>
            <w:tcW w:w="959" w:type="dxa"/>
          </w:tcPr>
          <w:p w14:paraId="43F2229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B258545" w14:textId="77777777" w:rsidR="00A36FFF" w:rsidRPr="00440B28"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Wózek do transportu endoskopów – 9 szt.</w:t>
            </w:r>
          </w:p>
        </w:tc>
        <w:tc>
          <w:tcPr>
            <w:tcW w:w="1681" w:type="dxa"/>
            <w:vAlign w:val="center"/>
          </w:tcPr>
          <w:p w14:paraId="29768B6C"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3CF8287"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0ACF5C26"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F22D335" w14:textId="77777777" w:rsidTr="00A33307">
        <w:tc>
          <w:tcPr>
            <w:tcW w:w="959" w:type="dxa"/>
          </w:tcPr>
          <w:p w14:paraId="63238CF7"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5E3C9E7"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Kompatybilność z wszystkimi rodzajami giętkich endoskopów medycznych</w:t>
            </w:r>
          </w:p>
        </w:tc>
        <w:tc>
          <w:tcPr>
            <w:tcW w:w="1681" w:type="dxa"/>
            <w:vAlign w:val="center"/>
          </w:tcPr>
          <w:p w14:paraId="6EC58B84"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2B8636AC"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56EC37B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09A975FC" w14:textId="77777777" w:rsidTr="00A33307">
        <w:tc>
          <w:tcPr>
            <w:tcW w:w="959" w:type="dxa"/>
          </w:tcPr>
          <w:p w14:paraId="360D5CA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9A8B961"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Wszystkie uchwyty skierowane do środka, co zmniejsza ilość miejsc do wzrostu bakterii</w:t>
            </w:r>
          </w:p>
        </w:tc>
        <w:tc>
          <w:tcPr>
            <w:tcW w:w="1681" w:type="dxa"/>
            <w:vAlign w:val="center"/>
          </w:tcPr>
          <w:p w14:paraId="18DC8CF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60199C13"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518580C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0B30A9FA" w14:textId="77777777" w:rsidTr="00A33307">
        <w:tc>
          <w:tcPr>
            <w:tcW w:w="959" w:type="dxa"/>
          </w:tcPr>
          <w:p w14:paraId="4520006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77BCC15D"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Liczba tacek na endoskopy min. 6</w:t>
            </w:r>
          </w:p>
        </w:tc>
        <w:tc>
          <w:tcPr>
            <w:tcW w:w="1681" w:type="dxa"/>
            <w:vAlign w:val="center"/>
          </w:tcPr>
          <w:p w14:paraId="1F530B57"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4FE6DA80"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66594EC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E7A378C" w14:textId="77777777" w:rsidTr="00A33307">
        <w:tc>
          <w:tcPr>
            <w:tcW w:w="959" w:type="dxa"/>
          </w:tcPr>
          <w:p w14:paraId="64F5825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995DEA8"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System oznaczenia endoskopów brudny/czysty za pomocą jednorazowych folii</w:t>
            </w:r>
          </w:p>
        </w:tc>
        <w:tc>
          <w:tcPr>
            <w:tcW w:w="1681" w:type="dxa"/>
            <w:vAlign w:val="center"/>
          </w:tcPr>
          <w:p w14:paraId="458B9C76"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7FE3502"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0E4454E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435B1BF" w14:textId="77777777" w:rsidTr="00A33307">
        <w:tc>
          <w:tcPr>
            <w:tcW w:w="959" w:type="dxa"/>
          </w:tcPr>
          <w:p w14:paraId="61B1EBF2"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01B586F3"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Dedykowany uchwyt pozwalający na ergonomiczny transport wózka</w:t>
            </w:r>
          </w:p>
        </w:tc>
        <w:tc>
          <w:tcPr>
            <w:tcW w:w="1681" w:type="dxa"/>
            <w:vAlign w:val="center"/>
          </w:tcPr>
          <w:p w14:paraId="2C06B83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8D53E8B"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47CD25F3"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362A513A" w14:textId="77777777" w:rsidTr="00A33307">
        <w:tc>
          <w:tcPr>
            <w:tcW w:w="959" w:type="dxa"/>
          </w:tcPr>
          <w:p w14:paraId="3AF0B764"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FB84A59" w14:textId="77777777" w:rsidR="00A36FFF" w:rsidRPr="00440B28" w:rsidRDefault="00A36FFF" w:rsidP="00A36FFF">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Pompa płucząca – 8 szt.</w:t>
            </w:r>
          </w:p>
        </w:tc>
        <w:tc>
          <w:tcPr>
            <w:tcW w:w="1681" w:type="dxa"/>
            <w:vAlign w:val="center"/>
          </w:tcPr>
          <w:p w14:paraId="1C091C10"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tcPr>
          <w:p w14:paraId="24866296" w14:textId="77777777" w:rsidR="00A36FFF" w:rsidRPr="00926C15" w:rsidRDefault="00A36FFF" w:rsidP="00A36FFF">
            <w:pPr>
              <w:autoSpaceDE w:val="0"/>
              <w:autoSpaceDN w:val="0"/>
              <w:adjustRightInd w:val="0"/>
              <w:spacing w:line="288" w:lineRule="auto"/>
              <w:jc w:val="center"/>
              <w:rPr>
                <w:rFonts w:ascii="Garamond" w:hAnsi="Garamond" w:cs="Calibri"/>
                <w:b/>
                <w:bCs/>
                <w:color w:val="000000"/>
              </w:rPr>
            </w:pPr>
          </w:p>
        </w:tc>
        <w:tc>
          <w:tcPr>
            <w:tcW w:w="2829" w:type="dxa"/>
            <w:vAlign w:val="bottom"/>
          </w:tcPr>
          <w:p w14:paraId="5280E6FD"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738FC2E9" w14:textId="77777777" w:rsidTr="00A33307">
        <w:tc>
          <w:tcPr>
            <w:tcW w:w="959" w:type="dxa"/>
          </w:tcPr>
          <w:p w14:paraId="107AE55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55BC9763" w14:textId="0AEB19E4"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Pompa płucząca endoskopowa, z dużym, autoklawowalnym </w:t>
            </w:r>
            <w:r w:rsidRPr="00CA594A">
              <w:rPr>
                <w:rFonts w:ascii="Garamond" w:hAnsi="Garamond" w:cs="Calibri"/>
                <w:strike/>
                <w:color w:val="000000"/>
              </w:rPr>
              <w:t>2L</w:t>
            </w:r>
            <w:r w:rsidRPr="00440B28">
              <w:rPr>
                <w:rFonts w:ascii="Garamond" w:hAnsi="Garamond" w:cs="Calibri"/>
                <w:color w:val="000000"/>
              </w:rPr>
              <w:t xml:space="preserve"> </w:t>
            </w:r>
            <w:r w:rsidR="00CA594A">
              <w:rPr>
                <w:rFonts w:ascii="Garamond" w:hAnsi="Garamond" w:cs="Calibri"/>
                <w:color w:val="FF0000"/>
              </w:rPr>
              <w:t xml:space="preserve">min. 0,5 [l] </w:t>
            </w:r>
            <w:r w:rsidRPr="00440B28">
              <w:rPr>
                <w:rFonts w:ascii="Garamond" w:hAnsi="Garamond" w:cs="Calibri"/>
                <w:color w:val="000000"/>
              </w:rPr>
              <w:t>pojemnikiem na wodę sterylną</w:t>
            </w:r>
          </w:p>
        </w:tc>
        <w:tc>
          <w:tcPr>
            <w:tcW w:w="1681" w:type="dxa"/>
            <w:vAlign w:val="center"/>
          </w:tcPr>
          <w:p w14:paraId="3F08A2EE" w14:textId="1BFD706A" w:rsidR="00A36FFF" w:rsidRPr="00926C15" w:rsidRDefault="00D91E95" w:rsidP="00A36FFF">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Tak, podać</w:t>
            </w:r>
          </w:p>
        </w:tc>
        <w:tc>
          <w:tcPr>
            <w:tcW w:w="4535" w:type="dxa"/>
          </w:tcPr>
          <w:p w14:paraId="495F68DD" w14:textId="77777777" w:rsidR="00A36FFF" w:rsidRPr="00926C15" w:rsidRDefault="00A36FFF" w:rsidP="00A36FFF">
            <w:pPr>
              <w:autoSpaceDE w:val="0"/>
              <w:autoSpaceDN w:val="0"/>
              <w:adjustRightInd w:val="0"/>
              <w:spacing w:line="288" w:lineRule="auto"/>
              <w:rPr>
                <w:rFonts w:ascii="Garamond" w:hAnsi="Garamond" w:cs="Calibri"/>
                <w:color w:val="000000"/>
              </w:rPr>
            </w:pPr>
          </w:p>
        </w:tc>
        <w:tc>
          <w:tcPr>
            <w:tcW w:w="2829" w:type="dxa"/>
            <w:vAlign w:val="bottom"/>
          </w:tcPr>
          <w:p w14:paraId="6C46CF68"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C3F49CE" w14:textId="77777777" w:rsidTr="00A33307">
        <w:tc>
          <w:tcPr>
            <w:tcW w:w="959" w:type="dxa"/>
          </w:tcPr>
          <w:p w14:paraId="6D3567D7"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34DDA568"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sterowania pompy za pomocą przycisku nożnego oraz bezpośrednio z przycisków rękojeści endoskopu, zapewniając ergonomię i upraszczając obsługę przez operatora.</w:t>
            </w:r>
          </w:p>
        </w:tc>
        <w:tc>
          <w:tcPr>
            <w:tcW w:w="1681" w:type="dxa"/>
            <w:vAlign w:val="center"/>
          </w:tcPr>
          <w:p w14:paraId="361F5BD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C128DB5" w14:textId="77777777" w:rsidR="00A36FFF" w:rsidRPr="00926C15" w:rsidRDefault="00A36FFF" w:rsidP="00A36FFF">
            <w:pPr>
              <w:spacing w:after="0" w:line="240" w:lineRule="auto"/>
              <w:rPr>
                <w:rFonts w:ascii="Garamond" w:eastAsia="Times New Roman" w:hAnsi="Garamond" w:cs="Calibri"/>
                <w:color w:val="000000"/>
                <w:lang w:eastAsia="pl-PL"/>
              </w:rPr>
            </w:pPr>
          </w:p>
        </w:tc>
        <w:tc>
          <w:tcPr>
            <w:tcW w:w="2829" w:type="dxa"/>
            <w:vAlign w:val="bottom"/>
          </w:tcPr>
          <w:p w14:paraId="1ED353B7"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372AE3" w14:paraId="46058C0B" w14:textId="77777777" w:rsidTr="00A33307">
        <w:tc>
          <w:tcPr>
            <w:tcW w:w="959" w:type="dxa"/>
          </w:tcPr>
          <w:p w14:paraId="12FF31C4" w14:textId="77777777" w:rsidR="00A36FFF" w:rsidRPr="00372AE3" w:rsidRDefault="00A36FFF" w:rsidP="00A36FFF">
            <w:pPr>
              <w:pStyle w:val="Akapitzlist"/>
              <w:numPr>
                <w:ilvl w:val="0"/>
                <w:numId w:val="4"/>
              </w:numPr>
              <w:spacing w:line="288" w:lineRule="auto"/>
              <w:rPr>
                <w:rFonts w:ascii="Garamond" w:hAnsi="Garamond"/>
                <w:strike/>
              </w:rPr>
            </w:pPr>
          </w:p>
        </w:tc>
        <w:tc>
          <w:tcPr>
            <w:tcW w:w="4535" w:type="dxa"/>
          </w:tcPr>
          <w:p w14:paraId="6324DC15" w14:textId="77777777" w:rsidR="00A36FFF" w:rsidRPr="00372AE3" w:rsidRDefault="00A36FFF" w:rsidP="00A36FFF">
            <w:pPr>
              <w:autoSpaceDE w:val="0"/>
              <w:autoSpaceDN w:val="0"/>
              <w:adjustRightInd w:val="0"/>
              <w:spacing w:line="240" w:lineRule="auto"/>
              <w:jc w:val="both"/>
              <w:rPr>
                <w:rFonts w:ascii="Garamond" w:hAnsi="Garamond" w:cs="Calibri"/>
                <w:strike/>
              </w:rPr>
            </w:pPr>
            <w:r w:rsidRPr="00372AE3">
              <w:rPr>
                <w:rFonts w:ascii="Garamond" w:hAnsi="Garamond" w:cs="Calibri"/>
                <w:strike/>
              </w:rPr>
              <w:t>Przewód do sterowania pompą przez wideoprocesor</w:t>
            </w:r>
          </w:p>
        </w:tc>
        <w:tc>
          <w:tcPr>
            <w:tcW w:w="1681" w:type="dxa"/>
            <w:vAlign w:val="center"/>
          </w:tcPr>
          <w:p w14:paraId="181BEE18" w14:textId="77777777" w:rsidR="00A36FFF" w:rsidRPr="00372AE3" w:rsidRDefault="00A36FFF" w:rsidP="00A36FFF">
            <w:pPr>
              <w:spacing w:after="0" w:line="288" w:lineRule="auto"/>
              <w:jc w:val="center"/>
              <w:rPr>
                <w:rFonts w:ascii="Garamond" w:eastAsia="Times New Roman" w:hAnsi="Garamond" w:cs="Calibri"/>
                <w:strike/>
                <w:lang w:eastAsia="pl-PL"/>
              </w:rPr>
            </w:pPr>
            <w:r w:rsidRPr="00372AE3">
              <w:rPr>
                <w:rFonts w:ascii="Garamond" w:eastAsia="Times New Roman" w:hAnsi="Garamond" w:cs="Calibri"/>
                <w:strike/>
                <w:lang w:eastAsia="pl-PL"/>
              </w:rPr>
              <w:t>tak</w:t>
            </w:r>
          </w:p>
        </w:tc>
        <w:tc>
          <w:tcPr>
            <w:tcW w:w="4535" w:type="dxa"/>
            <w:vAlign w:val="center"/>
          </w:tcPr>
          <w:p w14:paraId="0289C7BE" w14:textId="77777777" w:rsidR="00A36FFF" w:rsidRPr="00372AE3" w:rsidRDefault="00A36FFF" w:rsidP="00A36FFF">
            <w:pPr>
              <w:spacing w:after="0" w:line="240" w:lineRule="auto"/>
              <w:rPr>
                <w:rFonts w:ascii="Garamond" w:eastAsia="Times New Roman" w:hAnsi="Garamond" w:cs="Calibri"/>
                <w:strike/>
                <w:lang w:eastAsia="pl-PL"/>
              </w:rPr>
            </w:pPr>
          </w:p>
        </w:tc>
        <w:tc>
          <w:tcPr>
            <w:tcW w:w="2829" w:type="dxa"/>
            <w:vAlign w:val="bottom"/>
          </w:tcPr>
          <w:p w14:paraId="7AC08043" w14:textId="77777777" w:rsidR="00A36FFF" w:rsidRPr="00372AE3" w:rsidRDefault="00A36FFF" w:rsidP="00A36FFF">
            <w:pPr>
              <w:spacing w:after="0" w:line="288" w:lineRule="auto"/>
              <w:rPr>
                <w:rFonts w:ascii="Garamond" w:eastAsia="Times New Roman" w:hAnsi="Garamond" w:cs="Calibri"/>
                <w:strike/>
                <w:lang w:eastAsia="pl-PL"/>
              </w:rPr>
            </w:pPr>
            <w:r w:rsidRPr="00372AE3">
              <w:rPr>
                <w:rFonts w:ascii="Garamond" w:eastAsia="Times New Roman" w:hAnsi="Garamond" w:cs="Calibri"/>
                <w:strike/>
                <w:lang w:eastAsia="pl-PL"/>
              </w:rPr>
              <w:t>- - -</w:t>
            </w:r>
          </w:p>
        </w:tc>
      </w:tr>
      <w:tr w:rsidR="00A36FFF" w:rsidRPr="00926C15" w14:paraId="3166BF30" w14:textId="77777777" w:rsidTr="00A33307">
        <w:tc>
          <w:tcPr>
            <w:tcW w:w="959" w:type="dxa"/>
          </w:tcPr>
          <w:p w14:paraId="5DDA5C9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1D1EB120" w14:textId="77777777" w:rsidR="00A36FFF" w:rsidRPr="00440B28" w:rsidRDefault="00A36FFF" w:rsidP="00A36FFF">
            <w:pPr>
              <w:autoSpaceDE w:val="0"/>
              <w:autoSpaceDN w:val="0"/>
              <w:adjustRightInd w:val="0"/>
              <w:spacing w:line="240" w:lineRule="auto"/>
              <w:jc w:val="both"/>
              <w:rPr>
                <w:rFonts w:ascii="Garamond" w:hAnsi="Garamond" w:cs="Calibri"/>
                <w:color w:val="000000"/>
              </w:rPr>
            </w:pPr>
            <w:r w:rsidRPr="00440B28">
              <w:rPr>
                <w:rFonts w:ascii="Garamond" w:hAnsi="Garamond" w:cs="Calibri"/>
                <w:b/>
                <w:bCs/>
                <w:color w:val="000000"/>
              </w:rPr>
              <w:t>Kompatybilność z posiadanym wyposażeniem</w:t>
            </w:r>
          </w:p>
        </w:tc>
        <w:tc>
          <w:tcPr>
            <w:tcW w:w="1681" w:type="dxa"/>
            <w:vAlign w:val="center"/>
          </w:tcPr>
          <w:p w14:paraId="3D7DC8CE" w14:textId="77777777" w:rsidR="00A36FFF" w:rsidRPr="00926C15" w:rsidRDefault="00A36FFF" w:rsidP="00A36FFF">
            <w:pPr>
              <w:spacing w:after="0" w:line="288" w:lineRule="auto"/>
              <w:jc w:val="center"/>
              <w:rPr>
                <w:rFonts w:ascii="Garamond" w:eastAsia="Times New Roman" w:hAnsi="Garamond" w:cs="Calibri"/>
                <w:color w:val="000000"/>
                <w:lang w:eastAsia="pl-PL"/>
              </w:rPr>
            </w:pPr>
          </w:p>
        </w:tc>
        <w:tc>
          <w:tcPr>
            <w:tcW w:w="4535" w:type="dxa"/>
            <w:vAlign w:val="center"/>
          </w:tcPr>
          <w:p w14:paraId="1D8D58CF" w14:textId="77777777" w:rsidR="00A36FFF" w:rsidRPr="00926C15" w:rsidRDefault="00A36FFF" w:rsidP="00A36FFF">
            <w:pPr>
              <w:spacing w:after="0" w:line="240" w:lineRule="auto"/>
              <w:rPr>
                <w:rFonts w:ascii="Garamond" w:eastAsia="Times New Roman" w:hAnsi="Garamond" w:cs="Calibri"/>
                <w:color w:val="000000"/>
                <w:lang w:eastAsia="pl-PL"/>
              </w:rPr>
            </w:pPr>
          </w:p>
        </w:tc>
        <w:tc>
          <w:tcPr>
            <w:tcW w:w="2829" w:type="dxa"/>
            <w:vAlign w:val="bottom"/>
          </w:tcPr>
          <w:p w14:paraId="5294CC19"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0695633C" w14:textId="77777777" w:rsidTr="00A33307">
        <w:tc>
          <w:tcPr>
            <w:tcW w:w="959" w:type="dxa"/>
          </w:tcPr>
          <w:p w14:paraId="4DC161B0"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0ECD8132" w14:textId="77777777" w:rsidR="00A36FFF" w:rsidRPr="00440B28" w:rsidRDefault="00A36FFF" w:rsidP="00A36FFF">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endoskopy zgodne z 3 posiadanymi przez Zamawiającego zestawami do videoendoskopii firmy Olympus typ Exera w składzie - wózek medyczny, procesor video, źródło światła, monitor, pompa płucząca</w:t>
            </w:r>
          </w:p>
        </w:tc>
        <w:tc>
          <w:tcPr>
            <w:tcW w:w="1681" w:type="dxa"/>
            <w:vAlign w:val="center"/>
          </w:tcPr>
          <w:p w14:paraId="7CE20FFC"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078C38ED" w14:textId="77777777" w:rsidR="00A36FFF" w:rsidRPr="00926C15" w:rsidRDefault="00A36FFF" w:rsidP="00A36FFF">
            <w:pPr>
              <w:spacing w:after="0" w:line="288" w:lineRule="auto"/>
              <w:rPr>
                <w:rFonts w:ascii="Garamond" w:eastAsia="Times New Roman" w:hAnsi="Garamond" w:cs="Calibri"/>
                <w:strike/>
                <w:color w:val="000000"/>
                <w:lang w:eastAsia="pl-PL"/>
              </w:rPr>
            </w:pPr>
          </w:p>
        </w:tc>
        <w:tc>
          <w:tcPr>
            <w:tcW w:w="2829" w:type="dxa"/>
            <w:vAlign w:val="center"/>
          </w:tcPr>
          <w:p w14:paraId="297091A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E91487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A36FFF" w:rsidRPr="00926C15" w14:paraId="4687B52C" w14:textId="77777777" w:rsidTr="00A33307">
        <w:tc>
          <w:tcPr>
            <w:tcW w:w="959" w:type="dxa"/>
          </w:tcPr>
          <w:p w14:paraId="2C0CA726"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C75390A" w14:textId="77777777" w:rsidR="00A36FFF" w:rsidRPr="00440B28" w:rsidRDefault="00A36FFF" w:rsidP="00A36FFF">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zestawy video kompatybilne z posiadanymi przez Zamawiającego endoskopami giętkimi firmy Olympus w zestawieniu : 3szt videogastroskop HDTV/ 5 szt. videokolonoskop HDTV/ 1x Duodenoskop video/ 1 szt endoskop ultrasonograficzny/ 1 szt videocholedochoskop</w:t>
            </w:r>
          </w:p>
        </w:tc>
        <w:tc>
          <w:tcPr>
            <w:tcW w:w="1681" w:type="dxa"/>
            <w:vAlign w:val="center"/>
          </w:tcPr>
          <w:p w14:paraId="381A257A"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5E1C8213" w14:textId="77777777" w:rsidR="00A36FFF" w:rsidRPr="00926C15" w:rsidRDefault="00A36FFF" w:rsidP="00A36FFF">
            <w:pPr>
              <w:spacing w:after="0" w:line="288" w:lineRule="auto"/>
              <w:rPr>
                <w:rFonts w:ascii="Garamond" w:eastAsia="Times New Roman" w:hAnsi="Garamond" w:cs="Calibri"/>
                <w:strike/>
                <w:color w:val="000000"/>
                <w:lang w:eastAsia="pl-PL"/>
              </w:rPr>
            </w:pPr>
          </w:p>
        </w:tc>
        <w:tc>
          <w:tcPr>
            <w:tcW w:w="2829" w:type="dxa"/>
            <w:vAlign w:val="center"/>
          </w:tcPr>
          <w:p w14:paraId="06B6FB0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4CA0DF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A36FFF" w:rsidRPr="00926C15" w14:paraId="6A79D531" w14:textId="77777777" w:rsidTr="00A33307">
        <w:tc>
          <w:tcPr>
            <w:tcW w:w="959" w:type="dxa"/>
          </w:tcPr>
          <w:p w14:paraId="5F3E220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tcPr>
          <w:p w14:paraId="6DACB74A" w14:textId="15354C50" w:rsidR="00A36FFF" w:rsidRPr="00440B28" w:rsidRDefault="00A36FFF" w:rsidP="00A36FFF">
            <w:pPr>
              <w:spacing w:after="0" w:line="240" w:lineRule="auto"/>
              <w:jc w:val="both"/>
              <w:rPr>
                <w:rFonts w:ascii="Garamond" w:eastAsia="Times New Roman" w:hAnsi="Garamond" w:cs="Calibri"/>
                <w:b/>
                <w:bCs/>
                <w:color w:val="000000"/>
                <w:lang w:eastAsia="pl-PL"/>
              </w:rPr>
            </w:pPr>
            <w:r>
              <w:rPr>
                <w:rFonts w:ascii="Garamond" w:eastAsia="Times New Roman" w:hAnsi="Garamond" w:cs="Calibri"/>
                <w:b/>
                <w:bCs/>
                <w:color w:val="000000"/>
                <w:lang w:eastAsia="pl-PL"/>
              </w:rPr>
              <w:t>Z</w:t>
            </w:r>
            <w:r w:rsidRPr="00440B28">
              <w:rPr>
                <w:rFonts w:ascii="Garamond" w:eastAsia="Times New Roman" w:hAnsi="Garamond" w:cs="Calibri"/>
                <w:b/>
                <w:bCs/>
                <w:color w:val="000000"/>
                <w:lang w:eastAsia="pl-PL"/>
              </w:rPr>
              <w:t>akład endoskopii – bronchoskopia</w:t>
            </w:r>
          </w:p>
        </w:tc>
        <w:tc>
          <w:tcPr>
            <w:tcW w:w="1681" w:type="dxa"/>
            <w:vAlign w:val="center"/>
          </w:tcPr>
          <w:p w14:paraId="16009409" w14:textId="77777777" w:rsidR="00A36FFF" w:rsidRPr="00926C15" w:rsidRDefault="00A36FFF" w:rsidP="00A36FFF">
            <w:pPr>
              <w:spacing w:after="0" w:line="288" w:lineRule="auto"/>
              <w:jc w:val="center"/>
              <w:rPr>
                <w:rFonts w:ascii="Garamond" w:eastAsia="Times New Roman" w:hAnsi="Garamond" w:cs="Calibri"/>
                <w:b/>
                <w:bCs/>
                <w:color w:val="000000"/>
                <w:lang w:eastAsia="pl-PL"/>
              </w:rPr>
            </w:pPr>
          </w:p>
        </w:tc>
        <w:tc>
          <w:tcPr>
            <w:tcW w:w="4535" w:type="dxa"/>
            <w:vAlign w:val="bottom"/>
          </w:tcPr>
          <w:p w14:paraId="2F3BE461" w14:textId="77777777" w:rsidR="00A36FFF" w:rsidRPr="00926C15" w:rsidRDefault="00A36FFF" w:rsidP="00A36FFF">
            <w:pPr>
              <w:spacing w:after="0" w:line="288" w:lineRule="auto"/>
              <w:jc w:val="both"/>
              <w:rPr>
                <w:rFonts w:ascii="Garamond" w:eastAsia="Times New Roman" w:hAnsi="Garamond" w:cs="Calibri"/>
                <w:b/>
                <w:bCs/>
                <w:color w:val="000000"/>
                <w:lang w:eastAsia="pl-PL"/>
              </w:rPr>
            </w:pPr>
          </w:p>
        </w:tc>
        <w:tc>
          <w:tcPr>
            <w:tcW w:w="2829" w:type="dxa"/>
          </w:tcPr>
          <w:p w14:paraId="27B51F2D" w14:textId="77777777" w:rsidR="00A36FFF" w:rsidRPr="00926C15" w:rsidRDefault="00A36FFF" w:rsidP="00A36FFF">
            <w:pPr>
              <w:spacing w:after="0" w:line="288" w:lineRule="auto"/>
              <w:jc w:val="both"/>
              <w:rPr>
                <w:rFonts w:ascii="Garamond" w:eastAsia="Times New Roman" w:hAnsi="Garamond" w:cs="Calibri"/>
                <w:b/>
                <w:bCs/>
                <w:color w:val="000000"/>
                <w:lang w:eastAsia="pl-PL"/>
              </w:rPr>
            </w:pPr>
          </w:p>
        </w:tc>
      </w:tr>
      <w:tr w:rsidR="00A36FFF" w:rsidRPr="00926C15" w14:paraId="3D474373" w14:textId="77777777" w:rsidTr="00A33307">
        <w:tc>
          <w:tcPr>
            <w:tcW w:w="959" w:type="dxa"/>
          </w:tcPr>
          <w:p w14:paraId="5EF49C74"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6922FE4E" w14:textId="77777777" w:rsidR="00A36FFF" w:rsidRPr="00440B28" w:rsidRDefault="00A36FFF" w:rsidP="00A36FFF">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Monitor – 2 szt.</w:t>
            </w:r>
          </w:p>
        </w:tc>
        <w:tc>
          <w:tcPr>
            <w:tcW w:w="1681" w:type="dxa"/>
            <w:vAlign w:val="center"/>
          </w:tcPr>
          <w:p w14:paraId="7E82F350" w14:textId="77777777" w:rsidR="00A36FFF" w:rsidRPr="00926C15" w:rsidRDefault="00A36FFF" w:rsidP="00A36FFF">
            <w:pPr>
              <w:spacing w:after="0" w:line="288" w:lineRule="auto"/>
              <w:jc w:val="center"/>
              <w:rPr>
                <w:rFonts w:ascii="Garamond" w:eastAsia="Times New Roman" w:hAnsi="Garamond" w:cs="Calibri"/>
                <w:b/>
                <w:bCs/>
                <w:color w:val="000000"/>
                <w:lang w:eastAsia="pl-PL"/>
              </w:rPr>
            </w:pPr>
          </w:p>
        </w:tc>
        <w:tc>
          <w:tcPr>
            <w:tcW w:w="4535" w:type="dxa"/>
            <w:vAlign w:val="bottom"/>
          </w:tcPr>
          <w:p w14:paraId="00BD435F"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77CE3800" w14:textId="77777777" w:rsidR="00A36FFF" w:rsidRPr="00926C15" w:rsidRDefault="00A36FFF" w:rsidP="00A36FFF">
            <w:pPr>
              <w:spacing w:after="0" w:line="288" w:lineRule="auto"/>
              <w:rPr>
                <w:rFonts w:ascii="Garamond" w:eastAsia="Times New Roman" w:hAnsi="Garamond" w:cs="Calibri"/>
                <w:color w:val="000000"/>
                <w:lang w:eastAsia="pl-PL"/>
              </w:rPr>
            </w:pPr>
          </w:p>
        </w:tc>
      </w:tr>
      <w:tr w:rsidR="00A36FFF" w:rsidRPr="00926C15" w14:paraId="4921DA89" w14:textId="77777777" w:rsidTr="00A33307">
        <w:tc>
          <w:tcPr>
            <w:tcW w:w="959" w:type="dxa"/>
          </w:tcPr>
          <w:p w14:paraId="71F363E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62073CB" w14:textId="00B40ACB" w:rsidR="00CA594A" w:rsidRPr="00CA594A" w:rsidRDefault="00A36FFF" w:rsidP="00CA594A">
            <w:pPr>
              <w:tabs>
                <w:tab w:val="left" w:pos="708"/>
                <w:tab w:val="center" w:pos="4536"/>
                <w:tab w:val="right" w:pos="9072"/>
              </w:tabs>
              <w:spacing w:line="256" w:lineRule="auto"/>
              <w:contextualSpacing/>
              <w:jc w:val="both"/>
              <w:rPr>
                <w:rFonts w:ascii="Garamond" w:hAnsi="Garamond" w:cs="Tahoma"/>
                <w:color w:val="FF0000"/>
              </w:rPr>
            </w:pPr>
            <w:r w:rsidRPr="00440B28">
              <w:rPr>
                <w:rFonts w:ascii="Garamond" w:eastAsia="Times New Roman" w:hAnsi="Garamond" w:cs="Calibri"/>
                <w:color w:val="000000"/>
                <w:lang w:eastAsia="pl-PL"/>
              </w:rPr>
              <w:t>Standard sygnału wideo wejściowego min: 3G HD-SDI ,DVI generującego obraz min. 1080p</w:t>
            </w:r>
            <w:r w:rsidR="00CA594A">
              <w:rPr>
                <w:rFonts w:ascii="Garamond" w:eastAsia="Times New Roman" w:hAnsi="Garamond" w:cs="Calibri"/>
                <w:color w:val="000000"/>
                <w:lang w:eastAsia="pl-PL"/>
              </w:rPr>
              <w:t xml:space="preserve"> </w:t>
            </w:r>
            <w:r w:rsidR="00CA594A" w:rsidRPr="00CA594A">
              <w:rPr>
                <w:rFonts w:ascii="Garamond" w:eastAsia="Times New Roman" w:hAnsi="Garamond" w:cs="Calibri"/>
                <w:color w:val="FF0000"/>
                <w:lang w:eastAsia="pl-PL"/>
              </w:rPr>
              <w:t xml:space="preserve">lub: </w:t>
            </w:r>
            <w:r w:rsidR="00CA594A" w:rsidRPr="00CA594A">
              <w:rPr>
                <w:rFonts w:ascii="Garamond" w:hAnsi="Garamond" w:cs="Tahoma"/>
                <w:color w:val="FF0000"/>
              </w:rPr>
              <w:t xml:space="preserve">sygnał wejścia: </w:t>
            </w:r>
          </w:p>
          <w:p w14:paraId="214D4A13" w14:textId="560739FE" w:rsidR="00A36FFF" w:rsidRPr="00440B28" w:rsidRDefault="00CA594A" w:rsidP="00CA594A">
            <w:pPr>
              <w:spacing w:after="0" w:line="240" w:lineRule="auto"/>
              <w:jc w:val="both"/>
              <w:rPr>
                <w:rFonts w:ascii="Garamond" w:eastAsia="Times New Roman" w:hAnsi="Garamond" w:cs="Calibri"/>
                <w:color w:val="000000"/>
                <w:lang w:eastAsia="pl-PL"/>
              </w:rPr>
            </w:pPr>
            <w:r w:rsidRPr="00CA594A">
              <w:rPr>
                <w:rFonts w:ascii="Garamond" w:hAnsi="Garamond" w:cs="Tahoma"/>
                <w:color w:val="FF0000"/>
              </w:rPr>
              <w:t>2xDVI-D, 1xVGA, 1xSD/HD/3G-SDI, 1xC-Video, 2xS-Video, 1xComponent</w:t>
            </w:r>
          </w:p>
        </w:tc>
        <w:tc>
          <w:tcPr>
            <w:tcW w:w="1681" w:type="dxa"/>
            <w:vAlign w:val="center"/>
          </w:tcPr>
          <w:p w14:paraId="2D1F7FC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C7532E8"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272ECAA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D638A39" w14:textId="77777777" w:rsidTr="00A33307">
        <w:tc>
          <w:tcPr>
            <w:tcW w:w="959" w:type="dxa"/>
          </w:tcPr>
          <w:p w14:paraId="32C9A07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C1F0319" w14:textId="61337C5B" w:rsidR="00A36FFF" w:rsidRPr="00DA460B" w:rsidRDefault="00A36FFF" w:rsidP="00A36FFF">
            <w:pPr>
              <w:spacing w:after="0" w:line="240" w:lineRule="auto"/>
              <w:jc w:val="both"/>
              <w:rPr>
                <w:rFonts w:ascii="Garamond" w:eastAsia="Times New Roman" w:hAnsi="Garamond" w:cs="Calibri"/>
                <w:color w:val="FFC000"/>
                <w:lang w:eastAsia="pl-PL"/>
              </w:rPr>
            </w:pPr>
            <w:r w:rsidRPr="00CB2304">
              <w:rPr>
                <w:rFonts w:ascii="Garamond" w:eastAsia="Times New Roman" w:hAnsi="Garamond" w:cs="Calibri"/>
                <w:lang w:eastAsia="pl-PL"/>
              </w:rPr>
              <w:t xml:space="preserve">Monitor medyczny HD 1080P o przekątnej </w:t>
            </w:r>
            <w:r w:rsidRPr="00CB2304">
              <w:rPr>
                <w:rFonts w:ascii="Garamond" w:eastAsia="Times New Roman" w:hAnsi="Garamond" w:cs="Calibri"/>
                <w:color w:val="FF0000"/>
                <w:lang w:eastAsia="pl-PL"/>
              </w:rPr>
              <w:t>min.</w:t>
            </w:r>
            <w:r>
              <w:rPr>
                <w:rFonts w:ascii="Garamond" w:eastAsia="Times New Roman" w:hAnsi="Garamond" w:cs="Calibri"/>
                <w:lang w:eastAsia="pl-PL"/>
              </w:rPr>
              <w:t xml:space="preserve"> </w:t>
            </w:r>
            <w:r w:rsidRPr="00CB2304">
              <w:rPr>
                <w:rFonts w:ascii="Garamond" w:eastAsia="Times New Roman" w:hAnsi="Garamond" w:cs="Calibri"/>
                <w:lang w:eastAsia="pl-PL"/>
              </w:rPr>
              <w:t>26 cali, z funkcjami ulepszenia obrazu.</w:t>
            </w:r>
          </w:p>
        </w:tc>
        <w:tc>
          <w:tcPr>
            <w:tcW w:w="1681" w:type="dxa"/>
            <w:vAlign w:val="center"/>
          </w:tcPr>
          <w:p w14:paraId="4CC6C38D" w14:textId="0ECFF79E" w:rsidR="00A36FFF" w:rsidRPr="00372AE3" w:rsidRDefault="00A36FFF" w:rsidP="00A36FFF">
            <w:pPr>
              <w:spacing w:after="0" w:line="288" w:lineRule="auto"/>
              <w:jc w:val="center"/>
              <w:rPr>
                <w:rFonts w:ascii="Garamond" w:eastAsia="Times New Roman" w:hAnsi="Garamond" w:cs="Calibri"/>
                <w:lang w:eastAsia="pl-PL"/>
              </w:rPr>
            </w:pPr>
            <w:r w:rsidRPr="0033153C">
              <w:rPr>
                <w:rFonts w:ascii="Garamond" w:eastAsia="Times New Roman" w:hAnsi="Garamond" w:cs="Calibri"/>
                <w:color w:val="FF0000"/>
                <w:lang w:eastAsia="pl-PL"/>
              </w:rPr>
              <w:t>Tak</w:t>
            </w:r>
            <w:r w:rsidR="0033153C" w:rsidRPr="0033153C">
              <w:rPr>
                <w:rFonts w:ascii="Garamond" w:eastAsia="Times New Roman" w:hAnsi="Garamond" w:cs="Calibri"/>
                <w:color w:val="FF0000"/>
                <w:lang w:eastAsia="pl-PL"/>
              </w:rPr>
              <w:t>, podać</w:t>
            </w:r>
          </w:p>
        </w:tc>
        <w:tc>
          <w:tcPr>
            <w:tcW w:w="4535" w:type="dxa"/>
            <w:vAlign w:val="center"/>
          </w:tcPr>
          <w:p w14:paraId="0048E09A" w14:textId="320011AB" w:rsidR="00A36FFF" w:rsidRPr="00372AE3" w:rsidRDefault="00A36FFF" w:rsidP="00A36FFF">
            <w:pPr>
              <w:spacing w:after="0" w:line="288" w:lineRule="auto"/>
              <w:rPr>
                <w:rFonts w:ascii="Garamond" w:eastAsia="Times New Roman" w:hAnsi="Garamond" w:cs="Calibri"/>
                <w:lang w:eastAsia="pl-PL"/>
              </w:rPr>
            </w:pPr>
          </w:p>
        </w:tc>
        <w:tc>
          <w:tcPr>
            <w:tcW w:w="2829" w:type="dxa"/>
            <w:vAlign w:val="bottom"/>
          </w:tcPr>
          <w:p w14:paraId="06DD2866" w14:textId="77777777" w:rsidR="00A36FFF" w:rsidRPr="00372AE3" w:rsidRDefault="00A36FFF" w:rsidP="00A36FFF">
            <w:pPr>
              <w:spacing w:after="0" w:line="288" w:lineRule="auto"/>
              <w:rPr>
                <w:rFonts w:ascii="Garamond" w:eastAsia="Times New Roman" w:hAnsi="Garamond" w:cs="Calibri"/>
                <w:lang w:eastAsia="pl-PL"/>
              </w:rPr>
            </w:pPr>
            <w:r w:rsidRPr="00372AE3">
              <w:rPr>
                <w:rFonts w:ascii="Garamond" w:eastAsia="Times New Roman" w:hAnsi="Garamond" w:cs="Calibri"/>
                <w:lang w:eastAsia="pl-PL"/>
              </w:rPr>
              <w:t>- - -</w:t>
            </w:r>
          </w:p>
        </w:tc>
      </w:tr>
      <w:tr w:rsidR="00A36FFF" w:rsidRPr="00926C15" w14:paraId="6604FC90" w14:textId="77777777" w:rsidTr="00A33307">
        <w:tc>
          <w:tcPr>
            <w:tcW w:w="959" w:type="dxa"/>
          </w:tcPr>
          <w:p w14:paraId="1EBAABA1"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A56FEA6"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Rozdzielczość: min. 1920x1080 dająca obrazowanie w systemie FULL HD</w:t>
            </w:r>
          </w:p>
        </w:tc>
        <w:tc>
          <w:tcPr>
            <w:tcW w:w="1681" w:type="dxa"/>
            <w:vAlign w:val="center"/>
          </w:tcPr>
          <w:p w14:paraId="76742B39"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1AB32E6"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7FCC91DE"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675A26F" w14:textId="77777777" w:rsidTr="00A33307">
        <w:tc>
          <w:tcPr>
            <w:tcW w:w="959" w:type="dxa"/>
          </w:tcPr>
          <w:p w14:paraId="685A1785"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63454924" w14:textId="4EF3C6BE"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dezynfekcji obudowy i wyświetlacza potwierdzona w instrukcji obsługi</w:t>
            </w:r>
            <w:r w:rsidR="00CA594A">
              <w:rPr>
                <w:rFonts w:ascii="Garamond" w:eastAsia="Times New Roman" w:hAnsi="Garamond" w:cs="Calibri"/>
                <w:color w:val="000000"/>
                <w:lang w:eastAsia="pl-PL"/>
              </w:rPr>
              <w:t xml:space="preserve"> </w:t>
            </w:r>
            <w:r w:rsidR="00CA594A" w:rsidRPr="00CA594A">
              <w:rPr>
                <w:rFonts w:ascii="Garamond" w:eastAsia="Times New Roman" w:hAnsi="Garamond" w:cs="Calibri"/>
                <w:color w:val="FF0000"/>
                <w:lang w:eastAsia="pl-PL"/>
              </w:rPr>
              <w:t xml:space="preserve">lub </w:t>
            </w:r>
            <w:r w:rsidR="00CA594A" w:rsidRPr="00CA594A">
              <w:rPr>
                <w:rFonts w:ascii="Garamond" w:hAnsi="Garamond" w:cs="Tahoma"/>
                <w:color w:val="FF0000"/>
              </w:rPr>
              <w:t>możliwość czyszczenia wyświetlacza rozcieńczoną mieszaniną łagodnego detergentu i wody – detergenty dopuszczone do czyszczenia monitorów zgodnie z zaleceniami producenta środka czyszczącego</w:t>
            </w:r>
          </w:p>
        </w:tc>
        <w:tc>
          <w:tcPr>
            <w:tcW w:w="1681" w:type="dxa"/>
            <w:vAlign w:val="center"/>
          </w:tcPr>
          <w:p w14:paraId="7413E5A2"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3A5D65D9"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center"/>
          </w:tcPr>
          <w:p w14:paraId="2C19022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6613FD13" w14:textId="77777777" w:rsidTr="00A33307">
        <w:tc>
          <w:tcPr>
            <w:tcW w:w="959" w:type="dxa"/>
          </w:tcPr>
          <w:p w14:paraId="79E5629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0048575"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Clone Out umożliwiająca wysyłanie obrazu złożonego PIP i POP na jednym wyjściu monitora</w:t>
            </w:r>
          </w:p>
        </w:tc>
        <w:tc>
          <w:tcPr>
            <w:tcW w:w="1681" w:type="dxa"/>
            <w:vAlign w:val="center"/>
          </w:tcPr>
          <w:p w14:paraId="7880DFB3"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0312BC29"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center"/>
          </w:tcPr>
          <w:p w14:paraId="00C91431"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D183E1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A36FFF" w:rsidRPr="00926C15" w14:paraId="46ECB5F3" w14:textId="77777777" w:rsidTr="00A33307">
        <w:tc>
          <w:tcPr>
            <w:tcW w:w="959" w:type="dxa"/>
          </w:tcPr>
          <w:p w14:paraId="27E0BC7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3ABC12D" w14:textId="77777777" w:rsidR="00A36FFF" w:rsidRPr="00440B28" w:rsidRDefault="00A36FFF" w:rsidP="00A36FFF">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Wideoprocesor – 2 szt.</w:t>
            </w:r>
          </w:p>
        </w:tc>
        <w:tc>
          <w:tcPr>
            <w:tcW w:w="1681" w:type="dxa"/>
            <w:vAlign w:val="center"/>
          </w:tcPr>
          <w:p w14:paraId="1F1EDD47" w14:textId="77777777" w:rsidR="00A36FFF" w:rsidRPr="00926C15" w:rsidRDefault="00A36FFF" w:rsidP="00A36FFF">
            <w:pPr>
              <w:spacing w:after="0" w:line="288" w:lineRule="auto"/>
              <w:jc w:val="center"/>
              <w:rPr>
                <w:rFonts w:ascii="Garamond" w:eastAsia="Times New Roman" w:hAnsi="Garamond" w:cs="Calibri"/>
                <w:b/>
                <w:bCs/>
                <w:color w:val="000000"/>
                <w:lang w:eastAsia="pl-PL"/>
              </w:rPr>
            </w:pPr>
          </w:p>
        </w:tc>
        <w:tc>
          <w:tcPr>
            <w:tcW w:w="4535" w:type="dxa"/>
            <w:vAlign w:val="bottom"/>
          </w:tcPr>
          <w:p w14:paraId="7E1B9F11"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04B24AD0" w14:textId="77777777" w:rsidR="00A36FFF" w:rsidRPr="00926C15" w:rsidRDefault="00A36FFF" w:rsidP="00A36FFF">
            <w:pPr>
              <w:spacing w:after="0" w:line="288" w:lineRule="auto"/>
              <w:jc w:val="center"/>
              <w:rPr>
                <w:rFonts w:ascii="Garamond" w:eastAsia="Times New Roman" w:hAnsi="Garamond" w:cs="Calibri"/>
                <w:b/>
                <w:color w:val="000000"/>
                <w:lang w:eastAsia="pl-PL"/>
              </w:rPr>
            </w:pPr>
          </w:p>
        </w:tc>
      </w:tr>
      <w:tr w:rsidR="00A36FFF" w:rsidRPr="00926C15" w14:paraId="4E6DE7CC" w14:textId="77777777" w:rsidTr="00A33307">
        <w:tc>
          <w:tcPr>
            <w:tcW w:w="959" w:type="dxa"/>
          </w:tcPr>
          <w:p w14:paraId="020D0173"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47FD47E8"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Standard sygnału wideo wyjściowego z urządzenia poprzez: HD-SDI ,DVI generującego obraz min. 1080p</w:t>
            </w:r>
          </w:p>
        </w:tc>
        <w:tc>
          <w:tcPr>
            <w:tcW w:w="1681" w:type="dxa"/>
            <w:vAlign w:val="center"/>
          </w:tcPr>
          <w:p w14:paraId="5ABC72C9"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A8C8242"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4B6DCD68"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548D17F7" w14:textId="77777777" w:rsidTr="00A33307">
        <w:tc>
          <w:tcPr>
            <w:tcW w:w="959" w:type="dxa"/>
          </w:tcPr>
          <w:p w14:paraId="69624EDB"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7B7807EA"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Obrazowanie w wąskim paśmie światła, umożliwiające ocenę struktury i głębokości położenia naczyń, możliwe uwidocznienie zmian podśluzówkowych </w:t>
            </w:r>
          </w:p>
        </w:tc>
        <w:tc>
          <w:tcPr>
            <w:tcW w:w="1681" w:type="dxa"/>
            <w:vAlign w:val="center"/>
          </w:tcPr>
          <w:p w14:paraId="46D48C7A"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31DF085"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0EA1141B"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38FD528" w14:textId="77777777" w:rsidTr="00A33307">
        <w:tc>
          <w:tcPr>
            <w:tcW w:w="959" w:type="dxa"/>
          </w:tcPr>
          <w:p w14:paraId="43DD357F"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185A3004"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wstępnego zamrożenia obrazu, pozwalająca na uzyskanie możliwie najlepszej jakości zdjęć.</w:t>
            </w:r>
          </w:p>
        </w:tc>
        <w:tc>
          <w:tcPr>
            <w:tcW w:w="1681" w:type="dxa"/>
            <w:vAlign w:val="center"/>
          </w:tcPr>
          <w:p w14:paraId="56F0CBF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ECE8E23"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052FBDC5"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EACB010" w14:textId="77777777" w:rsidTr="00A33307">
        <w:tc>
          <w:tcPr>
            <w:tcW w:w="959" w:type="dxa"/>
          </w:tcPr>
          <w:p w14:paraId="0FF127E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31950151"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redukcji szumów metodą trójwymiarową lub inną odpowiedzialną za wysoką jakość i jasność </w:t>
            </w:r>
            <w:r w:rsidRPr="00440B28">
              <w:rPr>
                <w:rFonts w:ascii="Garamond" w:eastAsia="Times New Roman" w:hAnsi="Garamond" w:cs="Calibri"/>
                <w:color w:val="000000"/>
                <w:lang w:eastAsia="pl-PL"/>
              </w:rPr>
              <w:lastRenderedPageBreak/>
              <w:t>obrazu szczególnie podczas wykorzystania funkcji obrazowania w wąskim pasmie światła</w:t>
            </w:r>
          </w:p>
        </w:tc>
        <w:tc>
          <w:tcPr>
            <w:tcW w:w="1681" w:type="dxa"/>
            <w:vAlign w:val="center"/>
          </w:tcPr>
          <w:p w14:paraId="3C605AF1"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4535" w:type="dxa"/>
            <w:vAlign w:val="center"/>
          </w:tcPr>
          <w:p w14:paraId="578D9336"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bottom"/>
          </w:tcPr>
          <w:p w14:paraId="6D555947"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reedukacja metodą trójwymiarową – 5 pkt.</w:t>
            </w:r>
          </w:p>
          <w:p w14:paraId="7E4EF0C0" w14:textId="77777777" w:rsidR="00A36FFF" w:rsidRPr="00926C15" w:rsidRDefault="00A36FFF" w:rsidP="00A36FFF">
            <w:pPr>
              <w:spacing w:after="0" w:line="288" w:lineRule="auto"/>
              <w:rPr>
                <w:rFonts w:ascii="Garamond" w:eastAsia="Times New Roman" w:hAnsi="Garamond" w:cs="Calibri"/>
                <w:color w:val="000000"/>
                <w:lang w:eastAsia="pl-PL"/>
              </w:rPr>
            </w:pPr>
          </w:p>
          <w:p w14:paraId="3576EE9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inne rozwiązania – 0 pkt.</w:t>
            </w:r>
          </w:p>
        </w:tc>
      </w:tr>
      <w:tr w:rsidR="00A36FFF" w:rsidRPr="00926C15" w14:paraId="72B507AF" w14:textId="77777777" w:rsidTr="00A33307">
        <w:tc>
          <w:tcPr>
            <w:tcW w:w="959" w:type="dxa"/>
          </w:tcPr>
          <w:p w14:paraId="31EB240A"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4D25F63" w14:textId="65586E8E" w:rsidR="00A36FFF" w:rsidRPr="00032DA0" w:rsidRDefault="00A36FFF" w:rsidP="00A36FFF">
            <w:pPr>
              <w:spacing w:after="0" w:line="240" w:lineRule="auto"/>
              <w:jc w:val="both"/>
              <w:rPr>
                <w:rFonts w:ascii="Garamond" w:eastAsia="Times New Roman" w:hAnsi="Garamond" w:cs="Calibri"/>
                <w:lang w:eastAsia="pl-PL"/>
              </w:rPr>
            </w:pPr>
            <w:r w:rsidRPr="00032DA0">
              <w:rPr>
                <w:rFonts w:ascii="Garamond" w:eastAsia="Times New Roman" w:hAnsi="Garamond" w:cs="Calibri"/>
                <w:lang w:eastAsia="pl-PL"/>
              </w:rPr>
              <w:t>Funkcja sterowania poprzez posiadany system integracji tzn. : włączanie trybu PIP</w:t>
            </w:r>
            <w:r>
              <w:rPr>
                <w:rFonts w:ascii="Garamond" w:eastAsia="Times New Roman" w:hAnsi="Garamond" w:cs="Calibri"/>
                <w:lang w:eastAsia="pl-PL"/>
              </w:rPr>
              <w:t xml:space="preserve"> </w:t>
            </w:r>
            <w:r w:rsidRPr="00032DA0">
              <w:rPr>
                <w:rFonts w:ascii="Garamond" w:eastAsia="Times New Roman" w:hAnsi="Garamond" w:cs="Calibri"/>
                <w:color w:val="FF0000"/>
                <w:lang w:eastAsia="pl-PL"/>
              </w:rPr>
              <w:t>(rozw. 1)</w:t>
            </w:r>
            <w:r>
              <w:rPr>
                <w:rFonts w:ascii="Garamond" w:eastAsia="Times New Roman" w:hAnsi="Garamond" w:cs="Calibri"/>
                <w:color w:val="FF0000"/>
                <w:lang w:eastAsia="pl-PL"/>
              </w:rPr>
              <w:t xml:space="preserve"> lub </w:t>
            </w:r>
            <w:r w:rsidRPr="00032DA0">
              <w:rPr>
                <w:rFonts w:ascii="Garamond" w:hAnsi="Garamond" w:cs="Tahoma"/>
                <w:color w:val="FF0000"/>
              </w:rPr>
              <w:t>udostępnienie kodów serwisowych dla posiadanego systemu archiwizacji</w:t>
            </w:r>
            <w:r>
              <w:rPr>
                <w:rFonts w:ascii="Garamond" w:hAnsi="Garamond" w:cs="Tahoma"/>
                <w:color w:val="FF0000"/>
              </w:rPr>
              <w:t xml:space="preserve"> (rozw. 2)</w:t>
            </w:r>
          </w:p>
        </w:tc>
        <w:tc>
          <w:tcPr>
            <w:tcW w:w="1681" w:type="dxa"/>
            <w:vAlign w:val="center"/>
          </w:tcPr>
          <w:p w14:paraId="35A224F1" w14:textId="77777777" w:rsidR="00A36FFF" w:rsidRPr="00032DA0" w:rsidRDefault="00A36FFF" w:rsidP="00A36FFF">
            <w:pPr>
              <w:spacing w:after="0" w:line="288" w:lineRule="auto"/>
              <w:jc w:val="center"/>
              <w:rPr>
                <w:rFonts w:ascii="Garamond" w:eastAsia="Times New Roman" w:hAnsi="Garamond" w:cs="Calibri"/>
                <w:lang w:eastAsia="pl-PL"/>
              </w:rPr>
            </w:pPr>
            <w:r w:rsidRPr="00032DA0">
              <w:rPr>
                <w:rFonts w:ascii="Garamond" w:eastAsia="Times New Roman" w:hAnsi="Garamond" w:cs="Calibri"/>
                <w:lang w:eastAsia="pl-PL"/>
              </w:rPr>
              <w:t>podać</w:t>
            </w:r>
          </w:p>
        </w:tc>
        <w:tc>
          <w:tcPr>
            <w:tcW w:w="4535" w:type="dxa"/>
            <w:vAlign w:val="center"/>
          </w:tcPr>
          <w:p w14:paraId="2870126F" w14:textId="77777777" w:rsidR="00A36FFF" w:rsidRPr="00DA460B" w:rsidRDefault="00A36FFF" w:rsidP="00A36FFF">
            <w:pPr>
              <w:tabs>
                <w:tab w:val="left" w:pos="708"/>
                <w:tab w:val="center" w:pos="4536"/>
                <w:tab w:val="right" w:pos="9072"/>
              </w:tabs>
              <w:spacing w:line="256" w:lineRule="auto"/>
              <w:contextualSpacing/>
              <w:jc w:val="both"/>
              <w:rPr>
                <w:rFonts w:ascii="Garamond" w:eastAsia="Times New Roman" w:hAnsi="Garamond" w:cs="Calibri"/>
                <w:color w:val="FFC000"/>
                <w:lang w:eastAsia="pl-PL"/>
              </w:rPr>
            </w:pPr>
          </w:p>
        </w:tc>
        <w:tc>
          <w:tcPr>
            <w:tcW w:w="2829" w:type="dxa"/>
            <w:vAlign w:val="center"/>
          </w:tcPr>
          <w:p w14:paraId="6E8000D7" w14:textId="0066E73D" w:rsidR="00A36FFF" w:rsidRDefault="00A36FFF" w:rsidP="00A36FFF">
            <w:pPr>
              <w:spacing w:after="0" w:line="288" w:lineRule="auto"/>
              <w:rPr>
                <w:rFonts w:ascii="Garamond" w:eastAsia="Times New Roman" w:hAnsi="Garamond" w:cs="Calibri"/>
                <w:lang w:eastAsia="pl-PL"/>
              </w:rPr>
            </w:pPr>
            <w:r w:rsidRPr="00032DA0">
              <w:rPr>
                <w:rFonts w:ascii="Garamond" w:eastAsia="Times New Roman" w:hAnsi="Garamond" w:cs="Calibri"/>
                <w:lang w:eastAsia="pl-PL"/>
              </w:rPr>
              <w:t xml:space="preserve">tak </w:t>
            </w:r>
            <w:r>
              <w:rPr>
                <w:rFonts w:ascii="Garamond" w:eastAsia="Times New Roman" w:hAnsi="Garamond" w:cs="Calibri"/>
                <w:color w:val="FF0000"/>
                <w:lang w:eastAsia="pl-PL"/>
              </w:rPr>
              <w:t>(rozw. 1)</w:t>
            </w:r>
            <w:r w:rsidRPr="00032DA0">
              <w:rPr>
                <w:rFonts w:ascii="Garamond" w:eastAsia="Times New Roman" w:hAnsi="Garamond" w:cs="Calibri"/>
                <w:lang w:eastAsia="pl-PL"/>
              </w:rPr>
              <w:t>– 5 pkt.</w:t>
            </w:r>
          </w:p>
          <w:p w14:paraId="06C1BAD9" w14:textId="2D018418" w:rsidR="00A36FFF" w:rsidRPr="00032DA0" w:rsidRDefault="00A36FFF" w:rsidP="00A36FFF">
            <w:pPr>
              <w:spacing w:after="0" w:line="288" w:lineRule="auto"/>
              <w:rPr>
                <w:rFonts w:ascii="Garamond" w:eastAsia="Times New Roman" w:hAnsi="Garamond" w:cs="Calibri"/>
                <w:color w:val="FF0000"/>
                <w:lang w:eastAsia="pl-PL"/>
              </w:rPr>
            </w:pPr>
            <w:r w:rsidRPr="00032DA0">
              <w:rPr>
                <w:rFonts w:ascii="Garamond" w:eastAsia="Times New Roman" w:hAnsi="Garamond" w:cs="Calibri"/>
                <w:color w:val="FF0000"/>
                <w:lang w:eastAsia="pl-PL"/>
              </w:rPr>
              <w:t xml:space="preserve">tak (rozw. 2) – </w:t>
            </w:r>
            <w:r w:rsidR="00A357B7">
              <w:rPr>
                <w:rFonts w:ascii="Garamond" w:eastAsia="Times New Roman" w:hAnsi="Garamond" w:cs="Calibri"/>
                <w:color w:val="FF0000"/>
                <w:lang w:eastAsia="pl-PL"/>
              </w:rPr>
              <w:t>1</w:t>
            </w:r>
            <w:r w:rsidRPr="00032DA0">
              <w:rPr>
                <w:rFonts w:ascii="Garamond" w:eastAsia="Times New Roman" w:hAnsi="Garamond" w:cs="Calibri"/>
                <w:color w:val="FF0000"/>
                <w:lang w:eastAsia="pl-PL"/>
              </w:rPr>
              <w:t xml:space="preserve"> pkt.</w:t>
            </w:r>
          </w:p>
          <w:p w14:paraId="3FAD341D" w14:textId="77777777" w:rsidR="00A36FFF" w:rsidRPr="00DA460B" w:rsidRDefault="00A36FFF" w:rsidP="00A36FFF">
            <w:pPr>
              <w:spacing w:after="0" w:line="288" w:lineRule="auto"/>
              <w:rPr>
                <w:rFonts w:ascii="Garamond" w:eastAsia="Times New Roman" w:hAnsi="Garamond" w:cs="Calibri"/>
                <w:color w:val="FFC000"/>
                <w:lang w:eastAsia="pl-PL"/>
              </w:rPr>
            </w:pPr>
            <w:r w:rsidRPr="00032DA0">
              <w:rPr>
                <w:rFonts w:ascii="Garamond" w:eastAsia="Times New Roman" w:hAnsi="Garamond" w:cs="Calibri"/>
                <w:lang w:eastAsia="pl-PL"/>
              </w:rPr>
              <w:t>nie – 0 pkt.</w:t>
            </w:r>
          </w:p>
        </w:tc>
      </w:tr>
      <w:tr w:rsidR="00A36FFF" w:rsidRPr="00926C15" w14:paraId="3BC52E0F" w14:textId="77777777" w:rsidTr="008A75DB">
        <w:tc>
          <w:tcPr>
            <w:tcW w:w="959" w:type="dxa"/>
          </w:tcPr>
          <w:p w14:paraId="25F4CBE6"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3B3EEBD4" w14:textId="6B46EB41" w:rsidR="00A36FFF" w:rsidRPr="00DA460B" w:rsidRDefault="00A36FFF" w:rsidP="00A36FFF">
            <w:pPr>
              <w:spacing w:after="0" w:line="240" w:lineRule="auto"/>
              <w:jc w:val="both"/>
              <w:rPr>
                <w:rFonts w:ascii="Garamond" w:eastAsia="Times New Roman" w:hAnsi="Garamond" w:cs="Calibri"/>
                <w:color w:val="FFC000"/>
                <w:lang w:eastAsia="pl-PL"/>
              </w:rPr>
            </w:pPr>
            <w:r w:rsidRPr="00EB5C8E">
              <w:rPr>
                <w:rFonts w:ascii="Garamond" w:eastAsia="Times New Roman" w:hAnsi="Garamond" w:cs="Calibri"/>
                <w:lang w:eastAsia="pl-PL"/>
              </w:rPr>
              <w:t xml:space="preserve">Możliwość podłączenia głowic kamery SD </w:t>
            </w:r>
            <w:r>
              <w:rPr>
                <w:rFonts w:ascii="Garamond" w:eastAsia="Times New Roman" w:hAnsi="Garamond" w:cs="Calibri"/>
                <w:lang w:eastAsia="pl-PL"/>
              </w:rPr>
              <w:t xml:space="preserve">oraz HD do endoskopów sztywnych </w:t>
            </w:r>
            <w:r w:rsidRPr="00EB5C8E">
              <w:rPr>
                <w:rFonts w:ascii="Garamond" w:eastAsia="Times New Roman" w:hAnsi="Garamond" w:cs="Calibri"/>
                <w:color w:val="FF0000"/>
                <w:lang w:eastAsia="pl-PL"/>
              </w:rPr>
              <w:t>lub</w:t>
            </w:r>
            <w:r>
              <w:rPr>
                <w:rFonts w:ascii="Garamond" w:eastAsia="Times New Roman" w:hAnsi="Garamond" w:cs="Calibri"/>
                <w:lang w:eastAsia="pl-PL"/>
              </w:rPr>
              <w:t xml:space="preserve"> </w:t>
            </w:r>
            <w:r>
              <w:rPr>
                <w:rFonts w:ascii="Garamond" w:eastAsia="Times New Roman" w:hAnsi="Garamond" w:cs="Calibri"/>
                <w:color w:val="FF0000"/>
                <w:lang w:eastAsia="pl-PL"/>
              </w:rPr>
              <w:t>m</w:t>
            </w:r>
            <w:r w:rsidRPr="00EB5C8E">
              <w:rPr>
                <w:rFonts w:ascii="Garamond" w:hAnsi="Garamond" w:cs="Tahoma"/>
                <w:color w:val="FF0000"/>
              </w:rPr>
              <w:t xml:space="preserve">ożliwość podłączenia głowic kamery SD oraz HD do endoskopów </w:t>
            </w:r>
          </w:p>
        </w:tc>
        <w:tc>
          <w:tcPr>
            <w:tcW w:w="1681" w:type="dxa"/>
            <w:vAlign w:val="center"/>
          </w:tcPr>
          <w:p w14:paraId="77EA0379" w14:textId="188E5669" w:rsidR="00A36FFF" w:rsidRPr="00DA460B" w:rsidRDefault="00A36FFF" w:rsidP="00A36FFF">
            <w:pPr>
              <w:spacing w:after="0" w:line="288" w:lineRule="auto"/>
              <w:jc w:val="center"/>
              <w:rPr>
                <w:rFonts w:ascii="Garamond" w:eastAsia="Times New Roman" w:hAnsi="Garamond" w:cs="Calibri"/>
                <w:color w:val="FFC000"/>
                <w:lang w:eastAsia="pl-PL"/>
              </w:rPr>
            </w:pPr>
            <w:r w:rsidRPr="00EB5C8E">
              <w:rPr>
                <w:rFonts w:ascii="Garamond" w:eastAsia="Times New Roman" w:hAnsi="Garamond" w:cs="Calibri"/>
                <w:lang w:eastAsia="pl-PL"/>
              </w:rPr>
              <w:t>podać</w:t>
            </w:r>
          </w:p>
        </w:tc>
        <w:tc>
          <w:tcPr>
            <w:tcW w:w="4535" w:type="dxa"/>
          </w:tcPr>
          <w:p w14:paraId="67942287" w14:textId="77777777" w:rsidR="00A36FFF" w:rsidRPr="00DA460B" w:rsidRDefault="00A36FFF" w:rsidP="00A36FFF">
            <w:pPr>
              <w:spacing w:after="0" w:line="288" w:lineRule="auto"/>
              <w:rPr>
                <w:rFonts w:ascii="Garamond" w:eastAsia="Times New Roman" w:hAnsi="Garamond" w:cs="Calibri"/>
                <w:strike/>
                <w:color w:val="FFC000"/>
                <w:lang w:eastAsia="pl-PL"/>
              </w:rPr>
            </w:pPr>
          </w:p>
        </w:tc>
        <w:tc>
          <w:tcPr>
            <w:tcW w:w="2829" w:type="dxa"/>
            <w:vAlign w:val="bottom"/>
          </w:tcPr>
          <w:p w14:paraId="36CB601C" w14:textId="77777777" w:rsidR="00A36FFF" w:rsidRPr="00EB5C8E" w:rsidRDefault="00A36FFF" w:rsidP="00A36FFF">
            <w:pPr>
              <w:spacing w:after="0" w:line="288" w:lineRule="auto"/>
              <w:rPr>
                <w:rFonts w:ascii="Garamond" w:eastAsia="Times New Roman" w:hAnsi="Garamond" w:cs="Calibri"/>
                <w:lang w:eastAsia="pl-PL"/>
              </w:rPr>
            </w:pPr>
            <w:r w:rsidRPr="00EB5C8E">
              <w:rPr>
                <w:rFonts w:ascii="Garamond" w:eastAsia="Times New Roman" w:hAnsi="Garamond" w:cs="Calibri"/>
                <w:lang w:eastAsia="pl-PL"/>
              </w:rPr>
              <w:t>tak – 5 pkt.</w:t>
            </w:r>
          </w:p>
          <w:p w14:paraId="72F1A7F4" w14:textId="3332E0FF" w:rsidR="00A36FFF" w:rsidRPr="00DA460B" w:rsidRDefault="00A36FFF" w:rsidP="00A36FFF">
            <w:pPr>
              <w:autoSpaceDE w:val="0"/>
              <w:autoSpaceDN w:val="0"/>
              <w:adjustRightInd w:val="0"/>
              <w:spacing w:line="288" w:lineRule="auto"/>
              <w:rPr>
                <w:rFonts w:ascii="Garamond" w:hAnsi="Garamond" w:cs="Calibri"/>
                <w:color w:val="FFC000"/>
              </w:rPr>
            </w:pPr>
            <w:r w:rsidRPr="00EB5C8E">
              <w:rPr>
                <w:rFonts w:ascii="Garamond" w:eastAsia="Times New Roman" w:hAnsi="Garamond" w:cs="Calibri"/>
                <w:lang w:eastAsia="pl-PL"/>
              </w:rPr>
              <w:t>nie – 0 pkt.</w:t>
            </w:r>
          </w:p>
        </w:tc>
      </w:tr>
      <w:tr w:rsidR="00A36FFF" w:rsidRPr="00372AE3" w14:paraId="2DB284A2" w14:textId="77777777" w:rsidTr="008A75DB">
        <w:tc>
          <w:tcPr>
            <w:tcW w:w="959" w:type="dxa"/>
          </w:tcPr>
          <w:p w14:paraId="1684B704" w14:textId="77777777" w:rsidR="00A36FFF" w:rsidRPr="00372AE3" w:rsidRDefault="00A36FFF" w:rsidP="00A36FFF">
            <w:pPr>
              <w:pStyle w:val="Akapitzlist"/>
              <w:numPr>
                <w:ilvl w:val="0"/>
                <w:numId w:val="4"/>
              </w:numPr>
              <w:spacing w:line="288" w:lineRule="auto"/>
              <w:rPr>
                <w:rFonts w:ascii="Garamond" w:hAnsi="Garamond"/>
              </w:rPr>
            </w:pPr>
          </w:p>
        </w:tc>
        <w:tc>
          <w:tcPr>
            <w:tcW w:w="4535" w:type="dxa"/>
            <w:vAlign w:val="center"/>
          </w:tcPr>
          <w:p w14:paraId="7C6DC574" w14:textId="239307D7" w:rsidR="00A36FFF" w:rsidRPr="00372AE3" w:rsidRDefault="00A36FFF" w:rsidP="00A36FFF">
            <w:pPr>
              <w:spacing w:after="0" w:line="240" w:lineRule="auto"/>
              <w:jc w:val="both"/>
              <w:rPr>
                <w:rFonts w:ascii="Garamond" w:eastAsia="Times New Roman" w:hAnsi="Garamond" w:cs="Calibri"/>
                <w:lang w:eastAsia="pl-PL"/>
              </w:rPr>
            </w:pPr>
            <w:r w:rsidRPr="00EB5C8E">
              <w:rPr>
                <w:rFonts w:ascii="Garamond" w:eastAsia="Times New Roman" w:hAnsi="Garamond" w:cs="Calibri"/>
                <w:color w:val="000000" w:themeColor="text1"/>
                <w:lang w:eastAsia="pl-PL"/>
              </w:rPr>
              <w:t>Możliwość podłączenia</w:t>
            </w:r>
            <w:r>
              <w:rPr>
                <w:rFonts w:ascii="Garamond" w:eastAsia="Times New Roman" w:hAnsi="Garamond" w:cs="Calibri"/>
                <w:color w:val="000000" w:themeColor="text1"/>
                <w:lang w:eastAsia="pl-PL"/>
              </w:rPr>
              <w:t>:</w:t>
            </w:r>
            <w:r w:rsidRPr="00EB5C8E">
              <w:rPr>
                <w:rFonts w:ascii="Garamond" w:eastAsia="Times New Roman" w:hAnsi="Garamond" w:cs="Calibri"/>
                <w:color w:val="000000" w:themeColor="text1"/>
                <w:lang w:eastAsia="pl-PL"/>
              </w:rPr>
              <w:t xml:space="preserve"> endoskopów urologicznych, lar</w:t>
            </w:r>
            <w:r>
              <w:rPr>
                <w:rFonts w:ascii="Garamond" w:eastAsia="Times New Roman" w:hAnsi="Garamond" w:cs="Calibri"/>
                <w:color w:val="000000" w:themeColor="text1"/>
                <w:lang w:eastAsia="pl-PL"/>
              </w:rPr>
              <w:t xml:space="preserve">yngologicznych, laparoskopowych </w:t>
            </w:r>
            <w:r w:rsidRPr="00EB5C8E">
              <w:rPr>
                <w:rFonts w:ascii="Garamond" w:eastAsia="Times New Roman" w:hAnsi="Garamond" w:cs="Calibri"/>
                <w:color w:val="FF0000"/>
                <w:lang w:eastAsia="pl-PL"/>
              </w:rPr>
              <w:t xml:space="preserve">lub </w:t>
            </w:r>
            <w:r w:rsidRPr="00EB5C8E">
              <w:rPr>
                <w:rFonts w:ascii="Garamond" w:hAnsi="Garamond" w:cs="Tahoma"/>
                <w:color w:val="FF0000"/>
              </w:rPr>
              <w:t>endoskopów urologicznych, laryngologicznych, pulmonologicznych, gastroenterologicznych</w:t>
            </w:r>
          </w:p>
        </w:tc>
        <w:tc>
          <w:tcPr>
            <w:tcW w:w="1681" w:type="dxa"/>
            <w:vAlign w:val="center"/>
          </w:tcPr>
          <w:p w14:paraId="1A3CEB67" w14:textId="5BDD622D" w:rsidR="00A36FFF" w:rsidRPr="00372AE3" w:rsidRDefault="00A36FFF" w:rsidP="00A36FFF">
            <w:pPr>
              <w:spacing w:after="0" w:line="288" w:lineRule="auto"/>
              <w:jc w:val="center"/>
              <w:rPr>
                <w:rFonts w:ascii="Garamond" w:eastAsia="Times New Roman" w:hAnsi="Garamond" w:cs="Calibri"/>
                <w:lang w:eastAsia="pl-PL"/>
              </w:rPr>
            </w:pPr>
            <w:r w:rsidRPr="00EB5C8E">
              <w:rPr>
                <w:rFonts w:ascii="Garamond" w:eastAsia="Times New Roman" w:hAnsi="Garamond" w:cs="Calibri"/>
                <w:lang w:eastAsia="pl-PL"/>
              </w:rPr>
              <w:t>podać</w:t>
            </w:r>
          </w:p>
        </w:tc>
        <w:tc>
          <w:tcPr>
            <w:tcW w:w="4535" w:type="dxa"/>
          </w:tcPr>
          <w:p w14:paraId="2E1F966D" w14:textId="77777777" w:rsidR="00A36FFF" w:rsidRPr="00372AE3" w:rsidRDefault="00A36FFF" w:rsidP="00A36FFF">
            <w:pPr>
              <w:spacing w:after="0" w:line="288" w:lineRule="auto"/>
              <w:rPr>
                <w:rFonts w:ascii="Garamond" w:eastAsia="Times New Roman" w:hAnsi="Garamond" w:cs="Calibri"/>
                <w:strike/>
                <w:lang w:eastAsia="pl-PL"/>
              </w:rPr>
            </w:pPr>
          </w:p>
        </w:tc>
        <w:tc>
          <w:tcPr>
            <w:tcW w:w="2829" w:type="dxa"/>
            <w:vAlign w:val="bottom"/>
          </w:tcPr>
          <w:p w14:paraId="0A44693C" w14:textId="77777777" w:rsidR="00A36FFF" w:rsidRPr="00EB5C8E" w:rsidRDefault="00A36FFF" w:rsidP="00A36FFF">
            <w:pPr>
              <w:spacing w:after="0" w:line="288" w:lineRule="auto"/>
              <w:rPr>
                <w:rFonts w:ascii="Garamond" w:eastAsia="Times New Roman" w:hAnsi="Garamond" w:cs="Calibri"/>
                <w:lang w:eastAsia="pl-PL"/>
              </w:rPr>
            </w:pPr>
            <w:r w:rsidRPr="00EB5C8E">
              <w:rPr>
                <w:rFonts w:ascii="Garamond" w:eastAsia="Times New Roman" w:hAnsi="Garamond" w:cs="Calibri"/>
                <w:lang w:eastAsia="pl-PL"/>
              </w:rPr>
              <w:t>tak – 5 pkt.</w:t>
            </w:r>
          </w:p>
          <w:p w14:paraId="39AFF0B8" w14:textId="7D85CD47" w:rsidR="00A36FFF" w:rsidRPr="00372AE3" w:rsidRDefault="00A36FFF" w:rsidP="00A36FFF">
            <w:pPr>
              <w:autoSpaceDE w:val="0"/>
              <w:autoSpaceDN w:val="0"/>
              <w:adjustRightInd w:val="0"/>
              <w:spacing w:line="288" w:lineRule="auto"/>
              <w:rPr>
                <w:rFonts w:ascii="Garamond" w:hAnsi="Garamond" w:cs="Calibri"/>
              </w:rPr>
            </w:pPr>
            <w:r w:rsidRPr="00EB5C8E">
              <w:rPr>
                <w:rFonts w:ascii="Garamond" w:eastAsia="Times New Roman" w:hAnsi="Garamond" w:cs="Calibri"/>
                <w:lang w:eastAsia="pl-PL"/>
              </w:rPr>
              <w:t>nie – 0 pkt.</w:t>
            </w:r>
          </w:p>
        </w:tc>
      </w:tr>
      <w:tr w:rsidR="00A36FFF" w:rsidRPr="00926C15" w14:paraId="54560860" w14:textId="77777777" w:rsidTr="00A33307">
        <w:tc>
          <w:tcPr>
            <w:tcW w:w="959" w:type="dxa"/>
          </w:tcPr>
          <w:p w14:paraId="349700C3"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004FE60"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Zapis badania endoskopowego do systemu HIS</w:t>
            </w:r>
          </w:p>
        </w:tc>
        <w:tc>
          <w:tcPr>
            <w:tcW w:w="1681" w:type="dxa"/>
            <w:vAlign w:val="center"/>
          </w:tcPr>
          <w:p w14:paraId="7A9F71E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51E2951F"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center"/>
          </w:tcPr>
          <w:p w14:paraId="7C7FA23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477E537F"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A36FFF" w:rsidRPr="00926C15" w14:paraId="58C10793" w14:textId="77777777" w:rsidTr="00A33307">
        <w:tc>
          <w:tcPr>
            <w:tcW w:w="959" w:type="dxa"/>
          </w:tcPr>
          <w:p w14:paraId="038C3188"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09D44570" w14:textId="77777777" w:rsidR="00A36FFF" w:rsidRDefault="00A36FFF" w:rsidP="00A36FFF">
            <w:pPr>
              <w:spacing w:after="0" w:line="240" w:lineRule="auto"/>
              <w:jc w:val="both"/>
              <w:rPr>
                <w:rFonts w:ascii="Garamond" w:hAnsi="Garamond" w:cs="Tahoma"/>
                <w:color w:val="FF0000"/>
              </w:rPr>
            </w:pPr>
            <w:r w:rsidRPr="00440B28">
              <w:rPr>
                <w:rFonts w:ascii="Garamond" w:eastAsia="Times New Roman" w:hAnsi="Garamond" w:cs="Calibri"/>
                <w:color w:val="000000"/>
                <w:lang w:eastAsia="pl-PL"/>
              </w:rPr>
              <w:t>Menu funkcyjne (ustawień) oraz komunikaty procesora wyświetlane w pełni w języku polskim</w:t>
            </w:r>
            <w:r w:rsidR="00BF58E3">
              <w:rPr>
                <w:rFonts w:ascii="Garamond" w:eastAsia="Times New Roman" w:hAnsi="Garamond" w:cs="Calibri"/>
                <w:color w:val="000000"/>
                <w:lang w:eastAsia="pl-PL"/>
              </w:rPr>
              <w:t xml:space="preserve"> </w:t>
            </w:r>
            <w:r w:rsidR="00BF58E3" w:rsidRPr="00BF58E3">
              <w:rPr>
                <w:rFonts w:ascii="Garamond" w:eastAsia="Times New Roman" w:hAnsi="Garamond" w:cs="Calibri"/>
                <w:color w:val="FF0000"/>
                <w:lang w:eastAsia="pl-PL"/>
              </w:rPr>
              <w:t xml:space="preserve">lub </w:t>
            </w:r>
            <w:r w:rsidR="00BF58E3" w:rsidRPr="00BF58E3">
              <w:rPr>
                <w:rFonts w:ascii="Garamond" w:hAnsi="Garamond" w:cs="Tahoma"/>
                <w:color w:val="FF0000"/>
              </w:rPr>
              <w:t>menu funkcyjne procesora wyświetlane w języku polskim</w:t>
            </w:r>
            <w:r w:rsidR="00BF58E3">
              <w:rPr>
                <w:rFonts w:ascii="Garamond" w:hAnsi="Garamond" w:cs="Tahoma"/>
                <w:color w:val="FF0000"/>
              </w:rPr>
              <w:t>.</w:t>
            </w:r>
          </w:p>
          <w:p w14:paraId="66A414CB" w14:textId="77777777" w:rsidR="00BF58E3" w:rsidRDefault="00BF58E3" w:rsidP="00A36FFF">
            <w:pPr>
              <w:spacing w:after="0" w:line="240" w:lineRule="auto"/>
              <w:jc w:val="both"/>
              <w:rPr>
                <w:rFonts w:ascii="Garamond" w:hAnsi="Garamond" w:cs="Tahoma"/>
                <w:color w:val="FF0000"/>
              </w:rPr>
            </w:pPr>
          </w:p>
          <w:p w14:paraId="3454DC0A" w14:textId="156C41E5" w:rsidR="00BF58E3" w:rsidRPr="00440B28" w:rsidRDefault="00BF58E3" w:rsidP="00A36FFF">
            <w:pPr>
              <w:spacing w:after="0" w:line="240" w:lineRule="auto"/>
              <w:jc w:val="both"/>
              <w:rPr>
                <w:rFonts w:ascii="Garamond" w:eastAsia="Times New Roman" w:hAnsi="Garamond" w:cs="Calibri"/>
                <w:color w:val="000000"/>
                <w:lang w:eastAsia="pl-PL"/>
              </w:rPr>
            </w:pPr>
            <w:r w:rsidRPr="002E7B60">
              <w:rPr>
                <w:rFonts w:ascii="Garamond" w:hAnsi="Garamond" w:cs="Tahoma"/>
                <w:color w:val="FF0000"/>
              </w:rPr>
              <w:t>Zamawiający dopuszcza procesor z menu dla użytkownika w języku polskim, lecz bez możliwości używania znaków diakrytycznych (ą,ę,ć,ł,ń,ó,ż) - znaki obsługiwane w systemie archiwizacji badań DICOM w obsłudze polskich nazwisk WORKLIST</w:t>
            </w:r>
          </w:p>
        </w:tc>
        <w:tc>
          <w:tcPr>
            <w:tcW w:w="1681" w:type="dxa"/>
            <w:vAlign w:val="center"/>
          </w:tcPr>
          <w:p w14:paraId="368A36DD"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F677DD8"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center"/>
          </w:tcPr>
          <w:p w14:paraId="7053C532"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7835EBE5" w14:textId="77777777" w:rsidTr="00A33307">
        <w:tc>
          <w:tcPr>
            <w:tcW w:w="959" w:type="dxa"/>
          </w:tcPr>
          <w:p w14:paraId="004C6859"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FCFA246" w14:textId="77777777" w:rsidR="00A36FFF"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Polskie czcionki komunikatów procesora</w:t>
            </w:r>
          </w:p>
          <w:p w14:paraId="2AE31AFA" w14:textId="77777777" w:rsidR="00BF58E3" w:rsidRDefault="00BF58E3" w:rsidP="00A36FFF">
            <w:pPr>
              <w:spacing w:after="0" w:line="240" w:lineRule="auto"/>
              <w:jc w:val="both"/>
              <w:rPr>
                <w:rFonts w:ascii="Garamond" w:eastAsia="Times New Roman" w:hAnsi="Garamond" w:cs="Calibri"/>
                <w:color w:val="000000"/>
                <w:lang w:eastAsia="pl-PL"/>
              </w:rPr>
            </w:pPr>
          </w:p>
          <w:p w14:paraId="0E4BDEEC" w14:textId="709B1B0E" w:rsidR="00BF58E3" w:rsidRPr="00440B28" w:rsidRDefault="00BF58E3" w:rsidP="00A36FFF">
            <w:pPr>
              <w:spacing w:after="0" w:line="240" w:lineRule="auto"/>
              <w:jc w:val="both"/>
              <w:rPr>
                <w:rFonts w:ascii="Garamond" w:eastAsia="Times New Roman" w:hAnsi="Garamond" w:cs="Calibri"/>
                <w:color w:val="000000"/>
                <w:lang w:eastAsia="pl-PL"/>
              </w:rPr>
            </w:pPr>
            <w:r w:rsidRPr="002E7B60">
              <w:rPr>
                <w:rFonts w:ascii="Garamond" w:hAnsi="Garamond" w:cs="Tahoma"/>
                <w:color w:val="FF0000"/>
              </w:rPr>
              <w:t xml:space="preserve">Zamawiający dopuszcza procesor z menu dla użytkownika w języku polskim, lecz bez możliwości używania znaków diakrytycznych (ą,ę,ć,ł,ń,ó,ż) - znaki obsługiwane w systemie archiwizacji badań </w:t>
            </w:r>
            <w:r w:rsidRPr="002E7B60">
              <w:rPr>
                <w:rFonts w:ascii="Garamond" w:hAnsi="Garamond" w:cs="Tahoma"/>
                <w:color w:val="FF0000"/>
              </w:rPr>
              <w:lastRenderedPageBreak/>
              <w:t>DICOM w obsłudze polskich nazwisk WORKLIST</w:t>
            </w:r>
          </w:p>
        </w:tc>
        <w:tc>
          <w:tcPr>
            <w:tcW w:w="1681" w:type="dxa"/>
            <w:vAlign w:val="center"/>
          </w:tcPr>
          <w:p w14:paraId="0FB3CD3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vAlign w:val="center"/>
          </w:tcPr>
          <w:p w14:paraId="7FD58CA2"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center"/>
          </w:tcPr>
          <w:p w14:paraId="3E810F54"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2354BDBE" w14:textId="77777777" w:rsidTr="00A33307">
        <w:tc>
          <w:tcPr>
            <w:tcW w:w="959" w:type="dxa"/>
          </w:tcPr>
          <w:p w14:paraId="47A79CFD"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28556D27" w14:textId="77777777" w:rsidR="00A36FFF"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używania znaków diakrytycznych (ą,ę,ć,ł,ń,ó,ż,</w:t>
            </w:r>
            <w:r>
              <w:rPr>
                <w:rFonts w:ascii="Garamond" w:eastAsia="Times New Roman" w:hAnsi="Garamond" w:cs="Calibri"/>
                <w:color w:val="000000"/>
                <w:lang w:eastAsia="pl-PL"/>
              </w:rPr>
              <w:t>ź) podczas wpisywania imienia i </w:t>
            </w:r>
            <w:r w:rsidRPr="00440B28">
              <w:rPr>
                <w:rFonts w:ascii="Garamond" w:eastAsia="Times New Roman" w:hAnsi="Garamond" w:cs="Calibri"/>
                <w:color w:val="000000"/>
                <w:lang w:eastAsia="pl-PL"/>
              </w:rPr>
              <w:t>nazwiska pacjenta (co najmniej do systemu archiwizacji)</w:t>
            </w:r>
          </w:p>
          <w:p w14:paraId="29A7C2C8" w14:textId="77777777" w:rsidR="00BF58E3" w:rsidRDefault="00BF58E3" w:rsidP="00A36FFF">
            <w:pPr>
              <w:spacing w:after="0" w:line="240" w:lineRule="auto"/>
              <w:jc w:val="both"/>
              <w:rPr>
                <w:rFonts w:ascii="Garamond" w:eastAsia="Times New Roman" w:hAnsi="Garamond" w:cs="Calibri"/>
                <w:color w:val="000000"/>
                <w:lang w:eastAsia="pl-PL"/>
              </w:rPr>
            </w:pPr>
          </w:p>
          <w:p w14:paraId="043E65DD" w14:textId="17116ACA" w:rsidR="00BF58E3" w:rsidRPr="00440B28" w:rsidRDefault="00BF58E3" w:rsidP="00A36FFF">
            <w:pPr>
              <w:spacing w:after="0" w:line="240" w:lineRule="auto"/>
              <w:jc w:val="both"/>
              <w:rPr>
                <w:rFonts w:ascii="Garamond" w:eastAsia="Times New Roman" w:hAnsi="Garamond" w:cs="Calibri"/>
                <w:color w:val="000000"/>
                <w:lang w:eastAsia="pl-PL"/>
              </w:rPr>
            </w:pPr>
            <w:r w:rsidRPr="002E7B60">
              <w:rPr>
                <w:rFonts w:ascii="Garamond" w:hAnsi="Garamond" w:cs="Tahoma"/>
                <w:color w:val="FF0000"/>
              </w:rPr>
              <w:t>Zamawiający dopuszcza procesor z menu dla użytkownika w języku polskim, lecz bez możliwości używania znaków diakrytycznych (ą,ę,ć,ł,ń,ó,ż) - znaki obsługiwane w systemie archiwizacji badań DICOM w obsłudze polskich nazwisk WORKLIST</w:t>
            </w:r>
          </w:p>
        </w:tc>
        <w:tc>
          <w:tcPr>
            <w:tcW w:w="1681" w:type="dxa"/>
            <w:vAlign w:val="center"/>
          </w:tcPr>
          <w:p w14:paraId="68D67B7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74C710F" w14:textId="77777777" w:rsidR="00A36FFF" w:rsidRPr="00926C15" w:rsidRDefault="00A36FFF" w:rsidP="00A36FFF">
            <w:pPr>
              <w:spacing w:after="0" w:line="288" w:lineRule="auto"/>
              <w:rPr>
                <w:rFonts w:ascii="Garamond" w:eastAsia="Times New Roman" w:hAnsi="Garamond" w:cs="Calibri"/>
                <w:color w:val="000000"/>
                <w:lang w:eastAsia="pl-PL"/>
              </w:rPr>
            </w:pPr>
          </w:p>
        </w:tc>
        <w:tc>
          <w:tcPr>
            <w:tcW w:w="2829" w:type="dxa"/>
            <w:vAlign w:val="center"/>
          </w:tcPr>
          <w:p w14:paraId="1A9A0F96"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36FFF" w:rsidRPr="00926C15" w14:paraId="17A5F2C3" w14:textId="77777777" w:rsidTr="00A33307">
        <w:tc>
          <w:tcPr>
            <w:tcW w:w="959" w:type="dxa"/>
          </w:tcPr>
          <w:p w14:paraId="04FFEA1C"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68C4DD9B" w14:textId="77777777" w:rsidR="00A36FFF" w:rsidRPr="00440B28" w:rsidRDefault="00A36FFF" w:rsidP="00A36FFF">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Wyostrzenie obrazu w trakcie badania – podać liczbę poziomów</w:t>
            </w:r>
          </w:p>
        </w:tc>
        <w:tc>
          <w:tcPr>
            <w:tcW w:w="1681" w:type="dxa"/>
            <w:vAlign w:val="center"/>
          </w:tcPr>
          <w:p w14:paraId="63766E4E" w14:textId="77777777" w:rsidR="00A36FFF" w:rsidRPr="00926C15" w:rsidRDefault="00A36FFF" w:rsidP="00A36FFF">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r>
              <w:rPr>
                <w:rFonts w:ascii="Garamond" w:eastAsia="Times New Roman" w:hAnsi="Garamond" w:cs="Calibri"/>
                <w:color w:val="000000"/>
                <w:lang w:eastAsia="pl-PL"/>
              </w:rPr>
              <w:t>, podać</w:t>
            </w:r>
          </w:p>
        </w:tc>
        <w:tc>
          <w:tcPr>
            <w:tcW w:w="4535" w:type="dxa"/>
            <w:vAlign w:val="center"/>
          </w:tcPr>
          <w:p w14:paraId="51728EDC" w14:textId="77777777" w:rsidR="00A36FFF" w:rsidRPr="00926C15" w:rsidRDefault="00A36FFF" w:rsidP="00A36FFF">
            <w:pPr>
              <w:spacing w:after="0" w:line="288" w:lineRule="auto"/>
              <w:rPr>
                <w:rFonts w:ascii="Garamond" w:eastAsia="Times New Roman" w:hAnsi="Garamond" w:cs="Calibri"/>
                <w:strike/>
                <w:color w:val="000000"/>
                <w:lang w:eastAsia="pl-PL"/>
              </w:rPr>
            </w:pPr>
          </w:p>
        </w:tc>
        <w:tc>
          <w:tcPr>
            <w:tcW w:w="2829" w:type="dxa"/>
            <w:vAlign w:val="center"/>
          </w:tcPr>
          <w:p w14:paraId="32DF76AC"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25 poziomów i więcej – 3 pkt.</w:t>
            </w:r>
          </w:p>
          <w:p w14:paraId="41D87BC7" w14:textId="77777777" w:rsidR="00A36FFF" w:rsidRPr="00926C15" w:rsidRDefault="00A36FFF" w:rsidP="00A36FFF">
            <w:pPr>
              <w:spacing w:after="0" w:line="288" w:lineRule="auto"/>
              <w:rPr>
                <w:rFonts w:ascii="Garamond" w:eastAsia="Times New Roman" w:hAnsi="Garamond" w:cs="Calibri"/>
                <w:color w:val="000000"/>
                <w:lang w:eastAsia="pl-PL"/>
              </w:rPr>
            </w:pPr>
          </w:p>
          <w:p w14:paraId="29114C39" w14:textId="77777777" w:rsidR="00A36FFF" w:rsidRPr="00926C15" w:rsidRDefault="00A36FFF" w:rsidP="00A36FFF">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A36FFF" w:rsidRPr="00926C15" w14:paraId="437AE2C8" w14:textId="77777777" w:rsidTr="00A33307">
        <w:tc>
          <w:tcPr>
            <w:tcW w:w="959" w:type="dxa"/>
          </w:tcPr>
          <w:p w14:paraId="545EE454" w14:textId="77777777" w:rsidR="00A36FFF" w:rsidRPr="00926C15" w:rsidRDefault="00A36FFF" w:rsidP="00A36FFF">
            <w:pPr>
              <w:pStyle w:val="Akapitzlist"/>
              <w:numPr>
                <w:ilvl w:val="0"/>
                <w:numId w:val="4"/>
              </w:numPr>
              <w:spacing w:line="288" w:lineRule="auto"/>
              <w:rPr>
                <w:rFonts w:ascii="Garamond" w:hAnsi="Garamond"/>
              </w:rPr>
            </w:pPr>
          </w:p>
        </w:tc>
        <w:tc>
          <w:tcPr>
            <w:tcW w:w="4535" w:type="dxa"/>
            <w:vAlign w:val="center"/>
          </w:tcPr>
          <w:p w14:paraId="576A3AEA" w14:textId="629AE46A" w:rsidR="00A36FFF" w:rsidRPr="00DA460B" w:rsidRDefault="00A36FFF" w:rsidP="00A36FFF">
            <w:pPr>
              <w:spacing w:after="0" w:line="240" w:lineRule="auto"/>
              <w:jc w:val="both"/>
              <w:rPr>
                <w:rFonts w:ascii="Garamond" w:eastAsia="Times New Roman" w:hAnsi="Garamond" w:cs="Calibri"/>
                <w:color w:val="FFC000"/>
                <w:lang w:eastAsia="pl-PL"/>
              </w:rPr>
            </w:pPr>
            <w:r w:rsidRPr="00032DA0">
              <w:rPr>
                <w:rFonts w:ascii="Garamond" w:eastAsia="Times New Roman" w:hAnsi="Garamond" w:cs="Calibri"/>
                <w:color w:val="000000" w:themeColor="text1"/>
                <w:lang w:eastAsia="pl-PL"/>
              </w:rPr>
              <w:t xml:space="preserve">Funkcja sterowania poprzez posiadany system integracji tzn.: min. balans bieli, zdjęcie, zatrzymanie obrazu, włączenie lampy, przesłona </w:t>
            </w:r>
            <w:r w:rsidRPr="00032DA0">
              <w:rPr>
                <w:rFonts w:ascii="Garamond" w:eastAsia="Times New Roman" w:hAnsi="Garamond" w:cs="Calibri"/>
                <w:color w:val="FF0000"/>
                <w:lang w:eastAsia="pl-PL"/>
              </w:rPr>
              <w:t>(rozw. 1)</w:t>
            </w:r>
            <w:r>
              <w:rPr>
                <w:rFonts w:ascii="Garamond" w:eastAsia="Times New Roman" w:hAnsi="Garamond" w:cs="Calibri"/>
                <w:color w:val="FF0000"/>
                <w:lang w:eastAsia="pl-PL"/>
              </w:rPr>
              <w:t xml:space="preserve"> lub </w:t>
            </w:r>
            <w:r w:rsidRPr="00032DA0">
              <w:rPr>
                <w:rFonts w:ascii="Garamond" w:hAnsi="Garamond" w:cs="Tahoma"/>
                <w:color w:val="FF0000"/>
              </w:rPr>
              <w:t>udostępnienie kodów serwisowych dla posiadanego systemu archiwizacji</w:t>
            </w:r>
            <w:r>
              <w:rPr>
                <w:rFonts w:ascii="Garamond" w:hAnsi="Garamond" w:cs="Tahoma"/>
                <w:color w:val="FF0000"/>
              </w:rPr>
              <w:t xml:space="preserve"> (rozw. 2)</w:t>
            </w:r>
          </w:p>
        </w:tc>
        <w:tc>
          <w:tcPr>
            <w:tcW w:w="1681" w:type="dxa"/>
            <w:vAlign w:val="center"/>
          </w:tcPr>
          <w:p w14:paraId="2162F907" w14:textId="1D20D873" w:rsidR="00A36FFF" w:rsidRPr="00DA460B" w:rsidRDefault="00A36FFF" w:rsidP="00A36FFF">
            <w:pPr>
              <w:spacing w:after="0" w:line="288" w:lineRule="auto"/>
              <w:jc w:val="center"/>
              <w:rPr>
                <w:rFonts w:ascii="Garamond" w:eastAsia="Times New Roman" w:hAnsi="Garamond" w:cs="Calibri"/>
                <w:color w:val="FFC000"/>
                <w:lang w:eastAsia="pl-PL"/>
              </w:rPr>
            </w:pPr>
            <w:r w:rsidRPr="00032DA0">
              <w:rPr>
                <w:rFonts w:ascii="Garamond" w:eastAsia="Times New Roman" w:hAnsi="Garamond" w:cs="Calibri"/>
                <w:color w:val="000000" w:themeColor="text1"/>
                <w:lang w:eastAsia="pl-PL"/>
              </w:rPr>
              <w:t>podać</w:t>
            </w:r>
          </w:p>
        </w:tc>
        <w:tc>
          <w:tcPr>
            <w:tcW w:w="4535" w:type="dxa"/>
            <w:vAlign w:val="center"/>
          </w:tcPr>
          <w:p w14:paraId="6CF84919" w14:textId="77777777" w:rsidR="00A36FFF" w:rsidRPr="00DA460B" w:rsidRDefault="00A36FFF" w:rsidP="00A36FFF">
            <w:pPr>
              <w:spacing w:after="0" w:line="288" w:lineRule="auto"/>
              <w:rPr>
                <w:rFonts w:ascii="Garamond" w:eastAsia="Times New Roman" w:hAnsi="Garamond" w:cs="Calibri"/>
                <w:strike/>
                <w:color w:val="FFC000"/>
                <w:lang w:eastAsia="pl-PL"/>
              </w:rPr>
            </w:pPr>
          </w:p>
        </w:tc>
        <w:tc>
          <w:tcPr>
            <w:tcW w:w="2829" w:type="dxa"/>
            <w:vAlign w:val="center"/>
          </w:tcPr>
          <w:p w14:paraId="312FC68E" w14:textId="77777777" w:rsidR="00A36FFF" w:rsidRDefault="00A36FFF" w:rsidP="00A36FFF">
            <w:pPr>
              <w:spacing w:after="0" w:line="288" w:lineRule="auto"/>
              <w:rPr>
                <w:rFonts w:ascii="Garamond" w:eastAsia="Times New Roman" w:hAnsi="Garamond" w:cs="Calibri"/>
                <w:lang w:eastAsia="pl-PL"/>
              </w:rPr>
            </w:pPr>
            <w:r w:rsidRPr="00032DA0">
              <w:rPr>
                <w:rFonts w:ascii="Garamond" w:eastAsia="Times New Roman" w:hAnsi="Garamond" w:cs="Calibri"/>
                <w:lang w:eastAsia="pl-PL"/>
              </w:rPr>
              <w:t xml:space="preserve">tak </w:t>
            </w:r>
            <w:r>
              <w:rPr>
                <w:rFonts w:ascii="Garamond" w:eastAsia="Times New Roman" w:hAnsi="Garamond" w:cs="Calibri"/>
                <w:color w:val="FF0000"/>
                <w:lang w:eastAsia="pl-PL"/>
              </w:rPr>
              <w:t>(rozw. 1)</w:t>
            </w:r>
            <w:r w:rsidRPr="00032DA0">
              <w:rPr>
                <w:rFonts w:ascii="Garamond" w:eastAsia="Times New Roman" w:hAnsi="Garamond" w:cs="Calibri"/>
                <w:lang w:eastAsia="pl-PL"/>
              </w:rPr>
              <w:t>– 5 pkt.</w:t>
            </w:r>
          </w:p>
          <w:p w14:paraId="10E1102D" w14:textId="42AA5A5D" w:rsidR="00A36FFF" w:rsidRPr="00032DA0" w:rsidRDefault="00A36FFF" w:rsidP="00A36FFF">
            <w:pPr>
              <w:spacing w:after="0" w:line="288" w:lineRule="auto"/>
              <w:rPr>
                <w:rFonts w:ascii="Garamond" w:eastAsia="Times New Roman" w:hAnsi="Garamond" w:cs="Calibri"/>
                <w:color w:val="FF0000"/>
                <w:lang w:eastAsia="pl-PL"/>
              </w:rPr>
            </w:pPr>
            <w:r w:rsidRPr="00032DA0">
              <w:rPr>
                <w:rFonts w:ascii="Garamond" w:eastAsia="Times New Roman" w:hAnsi="Garamond" w:cs="Calibri"/>
                <w:color w:val="FF0000"/>
                <w:lang w:eastAsia="pl-PL"/>
              </w:rPr>
              <w:t xml:space="preserve">tak (rozw. 2) – </w:t>
            </w:r>
            <w:r w:rsidR="00A357B7">
              <w:rPr>
                <w:rFonts w:ascii="Garamond" w:eastAsia="Times New Roman" w:hAnsi="Garamond" w:cs="Calibri"/>
                <w:color w:val="FF0000"/>
                <w:lang w:eastAsia="pl-PL"/>
              </w:rPr>
              <w:t>1</w:t>
            </w:r>
            <w:r w:rsidRPr="00032DA0">
              <w:rPr>
                <w:rFonts w:ascii="Garamond" w:eastAsia="Times New Roman" w:hAnsi="Garamond" w:cs="Calibri"/>
                <w:color w:val="FF0000"/>
                <w:lang w:eastAsia="pl-PL"/>
              </w:rPr>
              <w:t xml:space="preserve"> pkt.</w:t>
            </w:r>
          </w:p>
          <w:p w14:paraId="3D4CB9A6" w14:textId="253658FA" w:rsidR="00A36FFF" w:rsidRPr="00DA460B" w:rsidRDefault="00A36FFF" w:rsidP="00A36FFF">
            <w:pPr>
              <w:spacing w:after="0" w:line="288" w:lineRule="auto"/>
              <w:rPr>
                <w:rFonts w:ascii="Garamond" w:eastAsia="Times New Roman" w:hAnsi="Garamond" w:cs="Calibri"/>
                <w:color w:val="FFC000"/>
                <w:lang w:eastAsia="pl-PL"/>
              </w:rPr>
            </w:pPr>
            <w:r w:rsidRPr="00032DA0">
              <w:rPr>
                <w:rFonts w:ascii="Garamond" w:eastAsia="Times New Roman" w:hAnsi="Garamond" w:cs="Calibri"/>
                <w:lang w:eastAsia="pl-PL"/>
              </w:rPr>
              <w:t>nie – 0 pkt.</w:t>
            </w:r>
          </w:p>
        </w:tc>
      </w:tr>
      <w:tr w:rsidR="00A36FFF" w:rsidRPr="00F9333C" w14:paraId="7137C220" w14:textId="77777777" w:rsidTr="00A33307">
        <w:tc>
          <w:tcPr>
            <w:tcW w:w="959" w:type="dxa"/>
          </w:tcPr>
          <w:p w14:paraId="5C5AE573" w14:textId="77777777" w:rsidR="00A36FFF" w:rsidRPr="00F9333C" w:rsidRDefault="00A36FFF" w:rsidP="00A36FFF">
            <w:pPr>
              <w:pStyle w:val="Akapitzlist"/>
              <w:numPr>
                <w:ilvl w:val="0"/>
                <w:numId w:val="4"/>
              </w:numPr>
              <w:spacing w:line="288" w:lineRule="auto"/>
              <w:rPr>
                <w:rFonts w:ascii="Garamond" w:hAnsi="Garamond"/>
                <w:strike/>
              </w:rPr>
            </w:pPr>
          </w:p>
        </w:tc>
        <w:tc>
          <w:tcPr>
            <w:tcW w:w="4535" w:type="dxa"/>
            <w:vAlign w:val="center"/>
          </w:tcPr>
          <w:p w14:paraId="262161F8" w14:textId="77777777" w:rsidR="00A36FFF" w:rsidRPr="00F9333C" w:rsidRDefault="00A36FFF" w:rsidP="00A36FFF">
            <w:pPr>
              <w:spacing w:after="0" w:line="240" w:lineRule="auto"/>
              <w:jc w:val="both"/>
              <w:rPr>
                <w:rFonts w:ascii="Garamond" w:eastAsia="Times New Roman" w:hAnsi="Garamond" w:cs="Calibri"/>
                <w:strike/>
                <w:lang w:eastAsia="pl-PL"/>
              </w:rPr>
            </w:pPr>
            <w:r w:rsidRPr="00F9333C">
              <w:rPr>
                <w:rFonts w:ascii="Garamond" w:eastAsia="Times New Roman" w:hAnsi="Garamond" w:cs="Calibri"/>
                <w:strike/>
                <w:lang w:eastAsia="pl-PL"/>
              </w:rPr>
              <w:t>Import zleceń na badania endoskopowe z systemu HIS poprzez posiadany system do archiwizacji badań - Endobase</w:t>
            </w:r>
          </w:p>
        </w:tc>
        <w:tc>
          <w:tcPr>
            <w:tcW w:w="1681" w:type="dxa"/>
            <w:vAlign w:val="center"/>
          </w:tcPr>
          <w:p w14:paraId="69B81DDD" w14:textId="77777777" w:rsidR="00A36FFF" w:rsidRPr="00F9333C" w:rsidRDefault="00A36FFF" w:rsidP="00A36FFF">
            <w:pPr>
              <w:spacing w:after="0" w:line="288" w:lineRule="auto"/>
              <w:jc w:val="center"/>
              <w:rPr>
                <w:rFonts w:ascii="Garamond" w:eastAsia="Times New Roman" w:hAnsi="Garamond" w:cs="Calibri"/>
                <w:strike/>
                <w:lang w:eastAsia="pl-PL"/>
              </w:rPr>
            </w:pPr>
            <w:r w:rsidRPr="00F9333C">
              <w:rPr>
                <w:rFonts w:ascii="Garamond" w:eastAsia="Times New Roman" w:hAnsi="Garamond" w:cs="Calibri"/>
                <w:strike/>
                <w:lang w:eastAsia="pl-PL"/>
              </w:rPr>
              <w:t>podać</w:t>
            </w:r>
          </w:p>
        </w:tc>
        <w:tc>
          <w:tcPr>
            <w:tcW w:w="4535" w:type="dxa"/>
            <w:vAlign w:val="center"/>
          </w:tcPr>
          <w:p w14:paraId="575E9F05" w14:textId="77777777" w:rsidR="00A36FFF" w:rsidRPr="00F9333C" w:rsidRDefault="00A36FFF" w:rsidP="00A36FFF">
            <w:pPr>
              <w:spacing w:after="0" w:line="288" w:lineRule="auto"/>
              <w:rPr>
                <w:rFonts w:ascii="Garamond" w:eastAsia="Times New Roman" w:hAnsi="Garamond" w:cs="Calibri"/>
                <w:strike/>
                <w:lang w:eastAsia="pl-PL"/>
              </w:rPr>
            </w:pPr>
          </w:p>
        </w:tc>
        <w:tc>
          <w:tcPr>
            <w:tcW w:w="2829" w:type="dxa"/>
            <w:vAlign w:val="center"/>
          </w:tcPr>
          <w:p w14:paraId="640766B2" w14:textId="77777777" w:rsidR="00A36FFF" w:rsidRPr="00F9333C" w:rsidRDefault="00A36FFF" w:rsidP="00A36FFF">
            <w:pPr>
              <w:spacing w:after="0" w:line="288" w:lineRule="auto"/>
              <w:rPr>
                <w:rFonts w:ascii="Garamond" w:eastAsia="Times New Roman" w:hAnsi="Garamond" w:cs="Calibri"/>
                <w:strike/>
                <w:lang w:eastAsia="pl-PL"/>
              </w:rPr>
            </w:pPr>
            <w:r w:rsidRPr="00F9333C">
              <w:rPr>
                <w:rFonts w:ascii="Garamond" w:eastAsia="Times New Roman" w:hAnsi="Garamond" w:cs="Calibri"/>
                <w:strike/>
                <w:lang w:eastAsia="pl-PL"/>
              </w:rPr>
              <w:t>tak – 5 pkt.</w:t>
            </w:r>
          </w:p>
          <w:p w14:paraId="0AFB9961" w14:textId="77777777" w:rsidR="00A36FFF" w:rsidRPr="00F9333C" w:rsidRDefault="00A36FFF" w:rsidP="00A36FFF">
            <w:pPr>
              <w:spacing w:after="0" w:line="288" w:lineRule="auto"/>
              <w:rPr>
                <w:rFonts w:ascii="Garamond" w:eastAsia="Times New Roman" w:hAnsi="Garamond" w:cs="Calibri"/>
                <w:strike/>
                <w:lang w:eastAsia="pl-PL"/>
              </w:rPr>
            </w:pPr>
            <w:r w:rsidRPr="00F9333C">
              <w:rPr>
                <w:rFonts w:ascii="Garamond" w:eastAsia="Times New Roman" w:hAnsi="Garamond" w:cs="Calibri"/>
                <w:strike/>
                <w:lang w:eastAsia="pl-PL"/>
              </w:rPr>
              <w:t>nie – 0 pkt.</w:t>
            </w:r>
          </w:p>
        </w:tc>
      </w:tr>
      <w:tr w:rsidR="00A36FFF" w:rsidRPr="00372AE3" w14:paraId="10500E7A" w14:textId="77777777" w:rsidTr="008A75DB">
        <w:tc>
          <w:tcPr>
            <w:tcW w:w="959" w:type="dxa"/>
          </w:tcPr>
          <w:p w14:paraId="031F460E" w14:textId="77777777" w:rsidR="00A36FFF" w:rsidRPr="00372AE3" w:rsidRDefault="00A36FFF" w:rsidP="00A36FFF">
            <w:pPr>
              <w:pStyle w:val="Akapitzlist"/>
              <w:numPr>
                <w:ilvl w:val="0"/>
                <w:numId w:val="4"/>
              </w:numPr>
              <w:spacing w:line="288" w:lineRule="auto"/>
              <w:rPr>
                <w:rFonts w:ascii="Garamond" w:hAnsi="Garamond"/>
              </w:rPr>
            </w:pPr>
          </w:p>
        </w:tc>
        <w:tc>
          <w:tcPr>
            <w:tcW w:w="4535" w:type="dxa"/>
            <w:vAlign w:val="center"/>
          </w:tcPr>
          <w:p w14:paraId="61CF4773" w14:textId="1BD17829" w:rsidR="00A36FFF" w:rsidRPr="00372AE3" w:rsidRDefault="00A36FFF" w:rsidP="00A36FFF">
            <w:pPr>
              <w:spacing w:after="0" w:line="240" w:lineRule="auto"/>
              <w:jc w:val="both"/>
              <w:rPr>
                <w:rFonts w:ascii="Garamond" w:eastAsia="Times New Roman" w:hAnsi="Garamond" w:cs="Calibri"/>
                <w:lang w:eastAsia="pl-PL"/>
              </w:rPr>
            </w:pPr>
            <w:r w:rsidRPr="00032DA0">
              <w:rPr>
                <w:rFonts w:ascii="Garamond" w:eastAsia="Times New Roman" w:hAnsi="Garamond" w:cs="Calibri"/>
                <w:color w:val="000000" w:themeColor="text1"/>
                <w:lang w:eastAsia="pl-PL"/>
              </w:rPr>
              <w:t>Funkcja sterowania poprzez posiadany system integracji tzn.: włączanie trybu Zoom</w:t>
            </w:r>
            <w:r>
              <w:rPr>
                <w:rFonts w:ascii="Garamond" w:eastAsia="Times New Roman" w:hAnsi="Garamond" w:cs="Calibri"/>
                <w:color w:val="000000" w:themeColor="text1"/>
                <w:lang w:eastAsia="pl-PL"/>
              </w:rPr>
              <w:t xml:space="preserve"> </w:t>
            </w:r>
            <w:r w:rsidRPr="00032DA0">
              <w:rPr>
                <w:rFonts w:ascii="Garamond" w:eastAsia="Times New Roman" w:hAnsi="Garamond" w:cs="Calibri"/>
                <w:color w:val="FF0000"/>
                <w:lang w:eastAsia="pl-PL"/>
              </w:rPr>
              <w:t>(rozw. 1)</w:t>
            </w:r>
            <w:r>
              <w:rPr>
                <w:rFonts w:ascii="Garamond" w:eastAsia="Times New Roman" w:hAnsi="Garamond" w:cs="Calibri"/>
                <w:color w:val="FF0000"/>
                <w:lang w:eastAsia="pl-PL"/>
              </w:rPr>
              <w:t xml:space="preserve"> lub </w:t>
            </w:r>
            <w:r w:rsidRPr="00032DA0">
              <w:rPr>
                <w:rFonts w:ascii="Garamond" w:hAnsi="Garamond" w:cs="Tahoma"/>
                <w:color w:val="FF0000"/>
              </w:rPr>
              <w:t>udostępnienie kodów serwisowych dla posiadanego systemu archiwizacji</w:t>
            </w:r>
            <w:r>
              <w:rPr>
                <w:rFonts w:ascii="Garamond" w:hAnsi="Garamond" w:cs="Tahoma"/>
                <w:color w:val="FF0000"/>
              </w:rPr>
              <w:t xml:space="preserve"> (rozw. 2)</w:t>
            </w:r>
          </w:p>
        </w:tc>
        <w:tc>
          <w:tcPr>
            <w:tcW w:w="1681" w:type="dxa"/>
            <w:vAlign w:val="center"/>
          </w:tcPr>
          <w:p w14:paraId="67F4E1BE" w14:textId="43744E47" w:rsidR="00A36FFF" w:rsidRPr="00372AE3" w:rsidRDefault="00A36FFF" w:rsidP="00A36FFF">
            <w:pPr>
              <w:spacing w:after="0" w:line="288" w:lineRule="auto"/>
              <w:jc w:val="center"/>
              <w:rPr>
                <w:rFonts w:ascii="Garamond" w:eastAsia="Times New Roman" w:hAnsi="Garamond" w:cs="Calibri"/>
                <w:lang w:eastAsia="pl-PL"/>
              </w:rPr>
            </w:pPr>
            <w:r w:rsidRPr="00032DA0">
              <w:rPr>
                <w:rFonts w:ascii="Garamond" w:eastAsia="Times New Roman" w:hAnsi="Garamond" w:cs="Calibri"/>
                <w:color w:val="000000" w:themeColor="text1"/>
                <w:lang w:eastAsia="pl-PL"/>
              </w:rPr>
              <w:t>podać</w:t>
            </w:r>
          </w:p>
        </w:tc>
        <w:tc>
          <w:tcPr>
            <w:tcW w:w="4535" w:type="dxa"/>
          </w:tcPr>
          <w:p w14:paraId="38851422" w14:textId="77777777" w:rsidR="00A36FFF" w:rsidRPr="00372AE3" w:rsidRDefault="00A36FFF" w:rsidP="00A36FFF">
            <w:pPr>
              <w:spacing w:after="0" w:line="288" w:lineRule="auto"/>
              <w:rPr>
                <w:rFonts w:ascii="Garamond" w:eastAsia="Times New Roman" w:hAnsi="Garamond" w:cs="Calibri"/>
                <w:lang w:eastAsia="pl-PL"/>
              </w:rPr>
            </w:pPr>
          </w:p>
        </w:tc>
        <w:tc>
          <w:tcPr>
            <w:tcW w:w="2829" w:type="dxa"/>
            <w:vAlign w:val="center"/>
          </w:tcPr>
          <w:p w14:paraId="73D82E65" w14:textId="77777777" w:rsidR="00A36FFF" w:rsidRDefault="00A36FFF" w:rsidP="00A36FFF">
            <w:pPr>
              <w:spacing w:after="0" w:line="288" w:lineRule="auto"/>
              <w:rPr>
                <w:rFonts w:ascii="Garamond" w:eastAsia="Times New Roman" w:hAnsi="Garamond" w:cs="Calibri"/>
                <w:lang w:eastAsia="pl-PL"/>
              </w:rPr>
            </w:pPr>
            <w:r w:rsidRPr="00032DA0">
              <w:rPr>
                <w:rFonts w:ascii="Garamond" w:eastAsia="Times New Roman" w:hAnsi="Garamond" w:cs="Calibri"/>
                <w:color w:val="000000" w:themeColor="text1"/>
                <w:lang w:eastAsia="pl-PL"/>
              </w:rPr>
              <w:t xml:space="preserve">tak – </w:t>
            </w:r>
            <w:r>
              <w:rPr>
                <w:rFonts w:ascii="Garamond" w:eastAsia="Times New Roman" w:hAnsi="Garamond" w:cs="Calibri"/>
                <w:color w:val="FF0000"/>
                <w:lang w:eastAsia="pl-PL"/>
              </w:rPr>
              <w:t>(rozw. 1)</w:t>
            </w:r>
            <w:r>
              <w:rPr>
                <w:rFonts w:ascii="Garamond" w:eastAsia="Times New Roman" w:hAnsi="Garamond" w:cs="Calibri"/>
                <w:lang w:eastAsia="pl-PL"/>
              </w:rPr>
              <w:t>– 3</w:t>
            </w:r>
            <w:r w:rsidRPr="00032DA0">
              <w:rPr>
                <w:rFonts w:ascii="Garamond" w:eastAsia="Times New Roman" w:hAnsi="Garamond" w:cs="Calibri"/>
                <w:lang w:eastAsia="pl-PL"/>
              </w:rPr>
              <w:t xml:space="preserve"> pkt.</w:t>
            </w:r>
          </w:p>
          <w:p w14:paraId="4778BFA5" w14:textId="77777777" w:rsidR="00A36FFF" w:rsidRPr="00032DA0" w:rsidRDefault="00A36FFF" w:rsidP="00A36FFF">
            <w:pPr>
              <w:spacing w:after="0" w:line="288" w:lineRule="auto"/>
              <w:rPr>
                <w:rFonts w:ascii="Garamond" w:eastAsia="Times New Roman" w:hAnsi="Garamond" w:cs="Calibri"/>
                <w:color w:val="FF0000"/>
                <w:lang w:eastAsia="pl-PL"/>
              </w:rPr>
            </w:pPr>
            <w:r w:rsidRPr="00032DA0">
              <w:rPr>
                <w:rFonts w:ascii="Garamond" w:eastAsia="Times New Roman" w:hAnsi="Garamond" w:cs="Calibri"/>
                <w:color w:val="FF0000"/>
                <w:lang w:eastAsia="pl-PL"/>
              </w:rPr>
              <w:t xml:space="preserve">tak (rozw. 2) – </w:t>
            </w:r>
            <w:r>
              <w:rPr>
                <w:rFonts w:ascii="Garamond" w:eastAsia="Times New Roman" w:hAnsi="Garamond" w:cs="Calibri"/>
                <w:color w:val="FF0000"/>
                <w:lang w:eastAsia="pl-PL"/>
              </w:rPr>
              <w:t>1</w:t>
            </w:r>
            <w:r w:rsidRPr="00032DA0">
              <w:rPr>
                <w:rFonts w:ascii="Garamond" w:eastAsia="Times New Roman" w:hAnsi="Garamond" w:cs="Calibri"/>
                <w:color w:val="FF0000"/>
                <w:lang w:eastAsia="pl-PL"/>
              </w:rPr>
              <w:t xml:space="preserve"> pkt.</w:t>
            </w:r>
          </w:p>
          <w:p w14:paraId="2794BE2A" w14:textId="7E5CE698" w:rsidR="00A36FFF" w:rsidRPr="00372AE3" w:rsidRDefault="00A36FFF" w:rsidP="00A36FFF">
            <w:pPr>
              <w:spacing w:after="0" w:line="288" w:lineRule="auto"/>
              <w:rPr>
                <w:rFonts w:ascii="Garamond" w:eastAsia="Times New Roman" w:hAnsi="Garamond" w:cs="Calibri"/>
                <w:lang w:eastAsia="pl-PL"/>
              </w:rPr>
            </w:pPr>
            <w:r w:rsidRPr="00032DA0">
              <w:rPr>
                <w:rFonts w:ascii="Garamond" w:eastAsia="Times New Roman" w:hAnsi="Garamond" w:cs="Calibri"/>
                <w:color w:val="000000" w:themeColor="text1"/>
                <w:lang w:eastAsia="pl-PL"/>
              </w:rPr>
              <w:t>nie – 0 pkt.</w:t>
            </w:r>
          </w:p>
        </w:tc>
      </w:tr>
      <w:tr w:rsidR="00A36FFF" w:rsidRPr="00F9333C" w14:paraId="00850551" w14:textId="77777777" w:rsidTr="00A33307">
        <w:tc>
          <w:tcPr>
            <w:tcW w:w="959" w:type="dxa"/>
          </w:tcPr>
          <w:p w14:paraId="6A482127" w14:textId="77777777" w:rsidR="00A36FFF" w:rsidRPr="00F9333C" w:rsidRDefault="00A36FFF" w:rsidP="00A36FFF">
            <w:pPr>
              <w:pStyle w:val="Akapitzlist"/>
              <w:numPr>
                <w:ilvl w:val="0"/>
                <w:numId w:val="4"/>
              </w:numPr>
              <w:spacing w:line="288" w:lineRule="auto"/>
              <w:rPr>
                <w:rFonts w:ascii="Garamond" w:hAnsi="Garamond"/>
              </w:rPr>
            </w:pPr>
          </w:p>
        </w:tc>
        <w:tc>
          <w:tcPr>
            <w:tcW w:w="4535" w:type="dxa"/>
            <w:vAlign w:val="center"/>
          </w:tcPr>
          <w:p w14:paraId="6C2CD644" w14:textId="77777777" w:rsidR="00A36FFF" w:rsidRPr="00F9333C" w:rsidRDefault="00A36FFF" w:rsidP="00A36FFF">
            <w:pPr>
              <w:spacing w:after="0" w:line="240" w:lineRule="auto"/>
              <w:jc w:val="both"/>
              <w:rPr>
                <w:rFonts w:ascii="Garamond" w:eastAsia="Times New Roman" w:hAnsi="Garamond" w:cs="Calibri"/>
                <w:lang w:eastAsia="pl-PL"/>
              </w:rPr>
            </w:pPr>
            <w:r w:rsidRPr="00F9333C">
              <w:rPr>
                <w:rFonts w:ascii="Garamond" w:eastAsia="Times New Roman" w:hAnsi="Garamond" w:cs="Calibri"/>
                <w:lang w:eastAsia="pl-PL"/>
              </w:rPr>
              <w:t>Pełna kompatybilność z posiadanymi przez pracownię wideoendoskopami typu: BF-1TH190, BF-1T180</w:t>
            </w:r>
          </w:p>
        </w:tc>
        <w:tc>
          <w:tcPr>
            <w:tcW w:w="1681" w:type="dxa"/>
            <w:vAlign w:val="center"/>
          </w:tcPr>
          <w:p w14:paraId="0F24EDA3" w14:textId="77777777" w:rsidR="00A36FFF" w:rsidRPr="00F9333C" w:rsidRDefault="00A36FFF" w:rsidP="00A36FFF">
            <w:pPr>
              <w:spacing w:after="0" w:line="288" w:lineRule="auto"/>
              <w:jc w:val="center"/>
              <w:rPr>
                <w:rFonts w:ascii="Garamond" w:eastAsia="Times New Roman" w:hAnsi="Garamond" w:cs="Calibri"/>
                <w:lang w:eastAsia="pl-PL"/>
              </w:rPr>
            </w:pPr>
            <w:r w:rsidRPr="00F9333C">
              <w:rPr>
                <w:rFonts w:ascii="Garamond" w:eastAsia="Times New Roman" w:hAnsi="Garamond" w:cs="Calibri"/>
                <w:lang w:eastAsia="pl-PL"/>
              </w:rPr>
              <w:t>podać</w:t>
            </w:r>
          </w:p>
        </w:tc>
        <w:tc>
          <w:tcPr>
            <w:tcW w:w="4535" w:type="dxa"/>
            <w:vAlign w:val="center"/>
          </w:tcPr>
          <w:p w14:paraId="16BD2E4E" w14:textId="77777777" w:rsidR="00A36FFF" w:rsidRPr="00F9333C" w:rsidRDefault="00A36FFF" w:rsidP="00A36FFF">
            <w:pPr>
              <w:spacing w:after="0" w:line="288" w:lineRule="auto"/>
              <w:rPr>
                <w:rFonts w:ascii="Garamond" w:eastAsia="Times New Roman" w:hAnsi="Garamond" w:cs="Calibri"/>
                <w:strike/>
                <w:lang w:eastAsia="pl-PL"/>
              </w:rPr>
            </w:pPr>
          </w:p>
        </w:tc>
        <w:tc>
          <w:tcPr>
            <w:tcW w:w="2829" w:type="dxa"/>
            <w:vAlign w:val="center"/>
          </w:tcPr>
          <w:p w14:paraId="72A620A1" w14:textId="77777777" w:rsidR="00A36FFF" w:rsidRPr="00F9333C" w:rsidRDefault="00A36FFF" w:rsidP="00A36FFF">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tak – 5 pkt.</w:t>
            </w:r>
          </w:p>
          <w:p w14:paraId="6A3EA677" w14:textId="77777777" w:rsidR="00A36FFF" w:rsidRPr="00F9333C" w:rsidRDefault="00A36FFF" w:rsidP="00A36FFF">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nie – 0 pkt.</w:t>
            </w:r>
          </w:p>
        </w:tc>
      </w:tr>
      <w:tr w:rsidR="00BF58E3" w:rsidRPr="00926C15" w14:paraId="6D183C10" w14:textId="77777777" w:rsidTr="005500C9">
        <w:tc>
          <w:tcPr>
            <w:tcW w:w="959" w:type="dxa"/>
          </w:tcPr>
          <w:p w14:paraId="0A299EFD"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9C509FA"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Przewód wideoendoskopu do podłączania endoskopów starszych typów (o ile jest niezbędny)</w:t>
            </w:r>
          </w:p>
        </w:tc>
        <w:tc>
          <w:tcPr>
            <w:tcW w:w="1681" w:type="dxa"/>
            <w:vAlign w:val="center"/>
          </w:tcPr>
          <w:p w14:paraId="171CBEC3" w14:textId="532360C4"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tcPr>
          <w:p w14:paraId="44CEEF2B"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bottom"/>
          </w:tcPr>
          <w:p w14:paraId="0F440F01"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51BA2487" w14:textId="41005DFF"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BF58E3" w:rsidRPr="00926C15" w14:paraId="734921F6" w14:textId="77777777" w:rsidTr="00A33307">
        <w:tc>
          <w:tcPr>
            <w:tcW w:w="959" w:type="dxa"/>
          </w:tcPr>
          <w:p w14:paraId="55C516AA"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0503647C"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Konwerter złącz z przewodem do podłączenia do wideoprocesora</w:t>
            </w:r>
          </w:p>
        </w:tc>
        <w:tc>
          <w:tcPr>
            <w:tcW w:w="1681" w:type="dxa"/>
            <w:vAlign w:val="center"/>
          </w:tcPr>
          <w:p w14:paraId="6E328BA9"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2424CF74"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bottom"/>
          </w:tcPr>
          <w:p w14:paraId="33374EC3"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6BD55C77"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nie – 0 pkt.</w:t>
            </w:r>
          </w:p>
        </w:tc>
      </w:tr>
      <w:tr w:rsidR="00BF58E3" w:rsidRPr="00926C15" w14:paraId="48890171" w14:textId="77777777" w:rsidTr="00A33307">
        <w:tc>
          <w:tcPr>
            <w:tcW w:w="959" w:type="dxa"/>
          </w:tcPr>
          <w:p w14:paraId="57A8C763"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00F605E6" w14:textId="77777777" w:rsidR="00BF58E3" w:rsidRPr="00440B28" w:rsidRDefault="00BF58E3" w:rsidP="00BF58E3">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Źródło światła – 2 szt.</w:t>
            </w:r>
          </w:p>
        </w:tc>
        <w:tc>
          <w:tcPr>
            <w:tcW w:w="1681" w:type="dxa"/>
            <w:vAlign w:val="center"/>
          </w:tcPr>
          <w:p w14:paraId="794CEF5D" w14:textId="77777777" w:rsidR="00BF58E3" w:rsidRPr="00926C15" w:rsidRDefault="00BF58E3" w:rsidP="00BF58E3">
            <w:pPr>
              <w:spacing w:after="0" w:line="288" w:lineRule="auto"/>
              <w:jc w:val="center"/>
              <w:rPr>
                <w:rFonts w:ascii="Garamond" w:eastAsia="Times New Roman" w:hAnsi="Garamond" w:cs="Calibri"/>
                <w:b/>
                <w:bCs/>
                <w:color w:val="000000"/>
                <w:lang w:eastAsia="pl-PL"/>
              </w:rPr>
            </w:pPr>
          </w:p>
        </w:tc>
        <w:tc>
          <w:tcPr>
            <w:tcW w:w="4535" w:type="dxa"/>
            <w:vAlign w:val="bottom"/>
          </w:tcPr>
          <w:p w14:paraId="1787C670"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bottom"/>
          </w:tcPr>
          <w:p w14:paraId="4ED47B3F" w14:textId="77777777" w:rsidR="00BF58E3" w:rsidRPr="00926C15" w:rsidRDefault="00BF58E3" w:rsidP="00BF58E3">
            <w:pPr>
              <w:spacing w:after="0" w:line="288" w:lineRule="auto"/>
              <w:jc w:val="center"/>
              <w:rPr>
                <w:rFonts w:ascii="Garamond" w:eastAsia="Times New Roman" w:hAnsi="Garamond" w:cs="Calibri"/>
                <w:b/>
                <w:color w:val="000000"/>
                <w:lang w:eastAsia="pl-PL"/>
              </w:rPr>
            </w:pPr>
          </w:p>
        </w:tc>
      </w:tr>
      <w:tr w:rsidR="00BF58E3" w:rsidRPr="00926C15" w14:paraId="6C8BA2BE" w14:textId="77777777" w:rsidTr="00A33307">
        <w:tc>
          <w:tcPr>
            <w:tcW w:w="959" w:type="dxa"/>
          </w:tcPr>
          <w:p w14:paraId="4B0938EC"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BD98CA7"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Źródło światła ksenon o mocy min. 300W uzyskujące temperaturę światła najbardziej zbliżoną do naturalnego światła białego lub źródło typu LED</w:t>
            </w:r>
          </w:p>
        </w:tc>
        <w:tc>
          <w:tcPr>
            <w:tcW w:w="1681" w:type="dxa"/>
            <w:vAlign w:val="center"/>
          </w:tcPr>
          <w:p w14:paraId="23F5B11F"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vAlign w:val="center"/>
          </w:tcPr>
          <w:p w14:paraId="2398AC8F"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320A990"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ksenonowe – 5 pkt</w:t>
            </w:r>
          </w:p>
          <w:p w14:paraId="0715DB53"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LED – 1 pkt.</w:t>
            </w:r>
          </w:p>
        </w:tc>
      </w:tr>
      <w:tr w:rsidR="00BF58E3" w:rsidRPr="00926C15" w14:paraId="0051D7F7" w14:textId="77777777" w:rsidTr="00A33307">
        <w:tc>
          <w:tcPr>
            <w:tcW w:w="959" w:type="dxa"/>
          </w:tcPr>
          <w:p w14:paraId="43EF3794"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4B33F99D"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Automatyczna lub ręczna regulacja mocy wyjściowej, zapewniającą dobrego oświetlenia polu widzenia niezależnie od modelu endoskopu. </w:t>
            </w:r>
          </w:p>
        </w:tc>
        <w:tc>
          <w:tcPr>
            <w:tcW w:w="1681" w:type="dxa"/>
            <w:vAlign w:val="center"/>
          </w:tcPr>
          <w:p w14:paraId="23FBD580"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F3A64B2"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4E35C84C"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05A4029D" w14:textId="77777777" w:rsidTr="00A33307">
        <w:tc>
          <w:tcPr>
            <w:tcW w:w="959" w:type="dxa"/>
          </w:tcPr>
          <w:p w14:paraId="5ED6D5BA"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2D226D9"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Dostępny tryb oświetlenia transiluminacyjnego, pozwalający na łatwe wytwarzanie gastrostromii endoskopowej.</w:t>
            </w:r>
          </w:p>
        </w:tc>
        <w:tc>
          <w:tcPr>
            <w:tcW w:w="1681" w:type="dxa"/>
            <w:vAlign w:val="center"/>
          </w:tcPr>
          <w:p w14:paraId="032938BD"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5F725F55"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41C03452"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3C23D265" w14:textId="77777777" w:rsidTr="00A33307">
        <w:tc>
          <w:tcPr>
            <w:tcW w:w="959" w:type="dxa"/>
          </w:tcPr>
          <w:p w14:paraId="0004E5D4"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56F1B09C"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Wyposażone w filtr optyczno-cyfrowy pozwalający obrazować w wąskim pasmie światła, aby umożliwić dokładniejszą obserwację zmian nowotworowych. </w:t>
            </w:r>
          </w:p>
        </w:tc>
        <w:tc>
          <w:tcPr>
            <w:tcW w:w="1681" w:type="dxa"/>
            <w:vAlign w:val="center"/>
          </w:tcPr>
          <w:p w14:paraId="11112C2A"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5AD80047"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2B8F8666"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45A481B3" w14:textId="77777777" w:rsidTr="00A33307">
        <w:tc>
          <w:tcPr>
            <w:tcW w:w="959" w:type="dxa"/>
          </w:tcPr>
          <w:p w14:paraId="454B3047"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087E77C"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Zintegrowana pompa powietrzna, z regulacją przepływu poprzez przycisków na froncie urządzenia.</w:t>
            </w:r>
          </w:p>
        </w:tc>
        <w:tc>
          <w:tcPr>
            <w:tcW w:w="1681" w:type="dxa"/>
            <w:vAlign w:val="center"/>
          </w:tcPr>
          <w:p w14:paraId="28C87C21"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E4ED009"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208FBF24"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62B205C7" w14:textId="77777777" w:rsidTr="00A33307">
        <w:tc>
          <w:tcPr>
            <w:tcW w:w="959" w:type="dxa"/>
          </w:tcPr>
          <w:p w14:paraId="53107DA7"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AB15067" w14:textId="77777777" w:rsidR="00BF58E3" w:rsidRPr="00440B28" w:rsidRDefault="00BF58E3" w:rsidP="00BF58E3">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ultracienki – 2 szt.</w:t>
            </w:r>
          </w:p>
        </w:tc>
        <w:tc>
          <w:tcPr>
            <w:tcW w:w="1681" w:type="dxa"/>
            <w:vAlign w:val="center"/>
          </w:tcPr>
          <w:p w14:paraId="3F664600" w14:textId="77777777" w:rsidR="00BF58E3" w:rsidRPr="00926C15" w:rsidRDefault="00BF58E3" w:rsidP="00BF58E3">
            <w:pPr>
              <w:spacing w:line="288" w:lineRule="auto"/>
              <w:jc w:val="center"/>
              <w:rPr>
                <w:rFonts w:ascii="Garamond" w:eastAsia="Times New Roman" w:hAnsi="Garamond" w:cs="Calibri"/>
                <w:b/>
                <w:bCs/>
                <w:color w:val="000000"/>
                <w:lang w:eastAsia="pl-PL"/>
              </w:rPr>
            </w:pPr>
          </w:p>
        </w:tc>
        <w:tc>
          <w:tcPr>
            <w:tcW w:w="4535" w:type="dxa"/>
            <w:vAlign w:val="bottom"/>
          </w:tcPr>
          <w:p w14:paraId="51984BE2"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5AA40DCB" w14:textId="77777777" w:rsidR="00BF58E3" w:rsidRPr="00926C15" w:rsidRDefault="00BF58E3" w:rsidP="00BF58E3">
            <w:pPr>
              <w:spacing w:after="0" w:line="288" w:lineRule="auto"/>
              <w:rPr>
                <w:rFonts w:ascii="Garamond" w:eastAsia="Times New Roman" w:hAnsi="Garamond" w:cs="Calibri"/>
                <w:color w:val="000000"/>
                <w:lang w:eastAsia="pl-PL"/>
              </w:rPr>
            </w:pPr>
          </w:p>
        </w:tc>
      </w:tr>
      <w:tr w:rsidR="00BF58E3" w:rsidRPr="00926C15" w14:paraId="45447C17" w14:textId="77777777" w:rsidTr="00A33307">
        <w:tc>
          <w:tcPr>
            <w:tcW w:w="959" w:type="dxa"/>
          </w:tcPr>
          <w:p w14:paraId="629485BF"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6DBE426" w14:textId="1E7187F5"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Całkowita średnica zewnętrzna końcówki sondy: max. </w:t>
            </w:r>
            <w:r w:rsidRPr="00BF58E3">
              <w:rPr>
                <w:rFonts w:ascii="Garamond" w:eastAsia="Times New Roman" w:hAnsi="Garamond" w:cs="Calibri"/>
                <w:strike/>
                <w:color w:val="000000"/>
                <w:lang w:eastAsia="pl-PL"/>
              </w:rPr>
              <w:t>3,7</w:t>
            </w:r>
            <w:r w:rsidRPr="00440B28">
              <w:rPr>
                <w:rFonts w:ascii="Garamond" w:eastAsia="Times New Roman" w:hAnsi="Garamond" w:cs="Calibri"/>
                <w:color w:val="000000"/>
                <w:lang w:eastAsia="pl-PL"/>
              </w:rPr>
              <w:t xml:space="preserve"> </w:t>
            </w:r>
            <w:r>
              <w:rPr>
                <w:rFonts w:ascii="Garamond" w:eastAsia="Times New Roman" w:hAnsi="Garamond" w:cs="Calibri"/>
                <w:color w:val="FF0000"/>
                <w:lang w:eastAsia="pl-PL"/>
              </w:rPr>
              <w:t xml:space="preserve">3,8 </w:t>
            </w:r>
            <w:r w:rsidRPr="00440B28">
              <w:rPr>
                <w:rFonts w:ascii="Garamond" w:eastAsia="Times New Roman" w:hAnsi="Garamond" w:cs="Calibri"/>
                <w:color w:val="000000"/>
                <w:lang w:eastAsia="pl-PL"/>
              </w:rPr>
              <w:t>mm,  średnica ułatwiająca dostęp do obwodowych obszarów płuc w celu skutecznej diagnostyki</w:t>
            </w:r>
          </w:p>
        </w:tc>
        <w:tc>
          <w:tcPr>
            <w:tcW w:w="1681" w:type="dxa"/>
            <w:vAlign w:val="center"/>
          </w:tcPr>
          <w:p w14:paraId="6CCC77FE"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vAlign w:val="center"/>
          </w:tcPr>
          <w:p w14:paraId="7B244494"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967E4F7"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3,2 i mniejsze – 3 pkt.</w:t>
            </w:r>
          </w:p>
          <w:p w14:paraId="61C7B3AA"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BF58E3" w:rsidRPr="00F9333C" w14:paraId="5FD4B63A" w14:textId="77777777" w:rsidTr="00A33307">
        <w:tc>
          <w:tcPr>
            <w:tcW w:w="959" w:type="dxa"/>
          </w:tcPr>
          <w:p w14:paraId="6F595771" w14:textId="77777777" w:rsidR="00BF58E3" w:rsidRPr="00F9333C" w:rsidRDefault="00BF58E3" w:rsidP="00BF58E3">
            <w:pPr>
              <w:pStyle w:val="Akapitzlist"/>
              <w:numPr>
                <w:ilvl w:val="0"/>
                <w:numId w:val="4"/>
              </w:numPr>
              <w:spacing w:line="288" w:lineRule="auto"/>
              <w:rPr>
                <w:rFonts w:ascii="Garamond" w:hAnsi="Garamond"/>
              </w:rPr>
            </w:pPr>
          </w:p>
        </w:tc>
        <w:tc>
          <w:tcPr>
            <w:tcW w:w="4535" w:type="dxa"/>
            <w:vAlign w:val="center"/>
          </w:tcPr>
          <w:p w14:paraId="517C8921" w14:textId="2088A72F" w:rsidR="00BF58E3" w:rsidRPr="00F9333C" w:rsidRDefault="00BF58E3" w:rsidP="00BF58E3">
            <w:pPr>
              <w:spacing w:after="0" w:line="240" w:lineRule="auto"/>
              <w:jc w:val="both"/>
              <w:rPr>
                <w:rFonts w:ascii="Garamond" w:eastAsia="Times New Roman" w:hAnsi="Garamond" w:cs="Calibri"/>
                <w:lang w:eastAsia="pl-PL"/>
              </w:rPr>
            </w:pPr>
            <w:r w:rsidRPr="00F9333C">
              <w:rPr>
                <w:rFonts w:ascii="Garamond" w:eastAsia="Times New Roman" w:hAnsi="Garamond" w:cs="Calibri"/>
                <w:lang w:eastAsia="pl-PL"/>
              </w:rPr>
              <w:t xml:space="preserve">Wewnętrzna średnica kanału roboczego: min. </w:t>
            </w:r>
            <w:r w:rsidRPr="00F9333C">
              <w:rPr>
                <w:rFonts w:ascii="Garamond" w:eastAsia="Times New Roman" w:hAnsi="Garamond" w:cs="Calibri"/>
                <w:strike/>
                <w:lang w:eastAsia="pl-PL"/>
              </w:rPr>
              <w:t>1, 7</w:t>
            </w:r>
            <w:r w:rsidRPr="00F9333C">
              <w:rPr>
                <w:rFonts w:ascii="Garamond" w:eastAsia="Times New Roman" w:hAnsi="Garamond" w:cs="Calibri"/>
                <w:lang w:eastAsia="pl-PL"/>
              </w:rPr>
              <w:t xml:space="preserve"> </w:t>
            </w:r>
            <w:r>
              <w:rPr>
                <w:rFonts w:ascii="Garamond" w:eastAsia="Times New Roman" w:hAnsi="Garamond" w:cs="Calibri"/>
                <w:color w:val="FF0000"/>
                <w:lang w:eastAsia="pl-PL"/>
              </w:rPr>
              <w:t xml:space="preserve">1,2 </w:t>
            </w:r>
            <w:r w:rsidRPr="00F9333C">
              <w:rPr>
                <w:rFonts w:ascii="Garamond" w:eastAsia="Times New Roman" w:hAnsi="Garamond" w:cs="Calibri"/>
                <w:lang w:eastAsia="pl-PL"/>
              </w:rPr>
              <w:t>mm</w:t>
            </w:r>
          </w:p>
        </w:tc>
        <w:tc>
          <w:tcPr>
            <w:tcW w:w="1681" w:type="dxa"/>
            <w:vAlign w:val="center"/>
          </w:tcPr>
          <w:p w14:paraId="31A5933A" w14:textId="64CE623B" w:rsidR="00BF58E3" w:rsidRPr="00F9333C" w:rsidRDefault="004A5281" w:rsidP="00BF58E3">
            <w:pPr>
              <w:spacing w:after="0" w:line="288" w:lineRule="auto"/>
              <w:jc w:val="center"/>
              <w:rPr>
                <w:rFonts w:ascii="Garamond" w:eastAsia="Times New Roman" w:hAnsi="Garamond" w:cs="Calibri"/>
                <w:lang w:eastAsia="pl-PL"/>
              </w:rPr>
            </w:pPr>
            <w:r>
              <w:rPr>
                <w:rFonts w:ascii="Garamond" w:eastAsia="Times New Roman" w:hAnsi="Garamond" w:cs="Calibri"/>
                <w:lang w:eastAsia="pl-PL"/>
              </w:rPr>
              <w:t>T</w:t>
            </w:r>
            <w:r w:rsidR="00BF58E3" w:rsidRPr="00F9333C">
              <w:rPr>
                <w:rFonts w:ascii="Garamond" w:eastAsia="Times New Roman" w:hAnsi="Garamond" w:cs="Calibri"/>
                <w:lang w:eastAsia="pl-PL"/>
              </w:rPr>
              <w:t>ak</w:t>
            </w:r>
            <w:r>
              <w:rPr>
                <w:rFonts w:ascii="Garamond" w:eastAsia="Times New Roman" w:hAnsi="Garamond" w:cs="Calibri"/>
                <w:lang w:eastAsia="pl-PL"/>
              </w:rPr>
              <w:t>, podać</w:t>
            </w:r>
          </w:p>
        </w:tc>
        <w:tc>
          <w:tcPr>
            <w:tcW w:w="4535" w:type="dxa"/>
            <w:vAlign w:val="center"/>
          </w:tcPr>
          <w:p w14:paraId="380DE28D" w14:textId="77777777" w:rsidR="00BF58E3" w:rsidRPr="00F9333C" w:rsidRDefault="00BF58E3" w:rsidP="00BF58E3">
            <w:pPr>
              <w:spacing w:after="0" w:line="288" w:lineRule="auto"/>
              <w:rPr>
                <w:rFonts w:ascii="Garamond" w:eastAsia="Times New Roman" w:hAnsi="Garamond" w:cs="Calibri"/>
                <w:lang w:eastAsia="pl-PL"/>
              </w:rPr>
            </w:pPr>
          </w:p>
        </w:tc>
        <w:tc>
          <w:tcPr>
            <w:tcW w:w="2829" w:type="dxa"/>
            <w:vAlign w:val="center"/>
          </w:tcPr>
          <w:p w14:paraId="6A99FA4F" w14:textId="77777777" w:rsidR="00BF58E3" w:rsidRDefault="00BF58E3" w:rsidP="00BF58E3">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 - -</w:t>
            </w:r>
          </w:p>
          <w:p w14:paraId="4DC9C881" w14:textId="77777777" w:rsidR="00BF58E3" w:rsidRPr="00F9333C" w:rsidRDefault="00BF58E3" w:rsidP="00BF58E3">
            <w:pPr>
              <w:spacing w:after="0" w:line="288" w:lineRule="auto"/>
              <w:rPr>
                <w:rFonts w:ascii="Garamond" w:eastAsia="Times New Roman" w:hAnsi="Garamond" w:cs="Calibri"/>
                <w:color w:val="FF0000"/>
                <w:lang w:eastAsia="pl-PL"/>
              </w:rPr>
            </w:pPr>
            <w:r w:rsidRPr="00F9333C">
              <w:rPr>
                <w:rFonts w:ascii="Garamond" w:eastAsia="Times New Roman" w:hAnsi="Garamond" w:cs="Calibri"/>
                <w:color w:val="FF0000"/>
                <w:lang w:eastAsia="pl-PL"/>
              </w:rPr>
              <w:t>1,7 i większe – 3 pkt.</w:t>
            </w:r>
          </w:p>
          <w:p w14:paraId="07B903D5" w14:textId="3BB272EE" w:rsidR="00BF58E3" w:rsidRPr="00F9333C" w:rsidRDefault="00BF58E3" w:rsidP="00BF58E3">
            <w:pPr>
              <w:spacing w:after="0" w:line="288" w:lineRule="auto"/>
              <w:rPr>
                <w:rFonts w:ascii="Garamond" w:eastAsia="Times New Roman" w:hAnsi="Garamond" w:cs="Calibri"/>
                <w:lang w:eastAsia="pl-PL"/>
              </w:rPr>
            </w:pPr>
            <w:r w:rsidRPr="00F9333C">
              <w:rPr>
                <w:rFonts w:ascii="Garamond" w:eastAsia="Times New Roman" w:hAnsi="Garamond" w:cs="Calibri"/>
                <w:color w:val="FF0000"/>
                <w:lang w:eastAsia="pl-PL"/>
              </w:rPr>
              <w:t>Mniejsze wartości – 1 pkt.</w:t>
            </w:r>
          </w:p>
        </w:tc>
      </w:tr>
      <w:tr w:rsidR="00BF58E3" w:rsidRPr="00926C15" w14:paraId="48221BCF" w14:textId="77777777" w:rsidTr="00A33307">
        <w:tc>
          <w:tcPr>
            <w:tcW w:w="959" w:type="dxa"/>
          </w:tcPr>
          <w:p w14:paraId="7E5FC395"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ADF1647"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Kąt zagięcia końcówki sondy </w:t>
            </w:r>
          </w:p>
        </w:tc>
        <w:tc>
          <w:tcPr>
            <w:tcW w:w="1681" w:type="dxa"/>
            <w:vAlign w:val="center"/>
          </w:tcPr>
          <w:p w14:paraId="1B66720B"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4431D814"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473B4710"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04670FD2" w14:textId="77777777" w:rsidTr="00A33307">
        <w:tc>
          <w:tcPr>
            <w:tcW w:w="959" w:type="dxa"/>
          </w:tcPr>
          <w:p w14:paraId="5F91BCB9"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501EDF4" w14:textId="75FC905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Zakres zagięcia w górę wynoszący min. </w:t>
            </w:r>
            <w:r w:rsidRPr="00BF58E3">
              <w:rPr>
                <w:rFonts w:ascii="Garamond" w:eastAsia="Times New Roman" w:hAnsi="Garamond" w:cs="Calibri"/>
                <w:strike/>
                <w:color w:val="000000"/>
                <w:lang w:eastAsia="pl-PL"/>
              </w:rPr>
              <w:t>210</w:t>
            </w:r>
            <w:r>
              <w:rPr>
                <w:rFonts w:ascii="Garamond" w:eastAsia="Times New Roman" w:hAnsi="Garamond" w:cs="Calibri"/>
                <w:strike/>
                <w:color w:val="000000"/>
                <w:lang w:eastAsia="pl-PL"/>
              </w:rPr>
              <w:t xml:space="preserve"> </w:t>
            </w:r>
            <w:r>
              <w:rPr>
                <w:rFonts w:ascii="Garamond" w:eastAsia="Times New Roman" w:hAnsi="Garamond" w:cs="Calibri"/>
                <w:color w:val="FF0000"/>
                <w:lang w:eastAsia="pl-PL"/>
              </w:rPr>
              <w:t xml:space="preserve"> 180</w:t>
            </w:r>
            <w:r w:rsidRPr="00440B28">
              <w:rPr>
                <w:rFonts w:ascii="Garamond" w:eastAsia="Times New Roman" w:hAnsi="Garamond" w:cs="Calibri"/>
                <w:color w:val="000000"/>
                <w:lang w:eastAsia="pl-PL"/>
              </w:rPr>
              <w:t xml:space="preserve">° umożliwiający płynniejsze wprowadzanie do górnego płata oskrzeli i pozwala na większe </w:t>
            </w:r>
            <w:r w:rsidRPr="00440B28">
              <w:rPr>
                <w:rFonts w:ascii="Garamond" w:eastAsia="Times New Roman" w:hAnsi="Garamond" w:cs="Calibri"/>
                <w:color w:val="000000"/>
                <w:lang w:eastAsia="pl-PL"/>
              </w:rPr>
              <w:lastRenderedPageBreak/>
              <w:t>zagięcie endoskopu po wprowadzeniu instrumentu do kanału roboczego endoskopu</w:t>
            </w:r>
          </w:p>
        </w:tc>
        <w:tc>
          <w:tcPr>
            <w:tcW w:w="1681" w:type="dxa"/>
            <w:vAlign w:val="center"/>
          </w:tcPr>
          <w:p w14:paraId="6612A74B" w14:textId="5C9B5576" w:rsidR="00BF58E3" w:rsidRPr="00926C15" w:rsidRDefault="004A5281" w:rsidP="00BF58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lastRenderedPageBreak/>
              <w:t>T</w:t>
            </w:r>
            <w:r w:rsidR="00BF58E3"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4535" w:type="dxa"/>
            <w:vAlign w:val="center"/>
          </w:tcPr>
          <w:p w14:paraId="74A8D99C"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0CB12F0F"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6BB4238A" w14:textId="77777777" w:rsidTr="00A33307">
        <w:tc>
          <w:tcPr>
            <w:tcW w:w="959" w:type="dxa"/>
          </w:tcPr>
          <w:p w14:paraId="00D695B4"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4339C686"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Obracana w zakresie 240 stopni sonda przy pomocy pokrętła w rękojeści, umożliwiająca łatwiejszy dostęp do kanału roboczego podczas zabiegu oraz </w:t>
            </w:r>
            <w:r w:rsidRPr="00440B28">
              <w:rPr>
                <w:rFonts w:ascii="Garamond" w:eastAsia="Times New Roman" w:hAnsi="Garamond" w:cs="Calibri"/>
                <w:lang w:eastAsia="pl-PL"/>
              </w:rPr>
              <w:t>celowane pobieranie biopsji (1) lub obrotowy konektor w zakresie 180 stopni zapewniający opisaną wyżej  funkcjonalność (2)</w:t>
            </w:r>
          </w:p>
        </w:tc>
        <w:tc>
          <w:tcPr>
            <w:tcW w:w="1681" w:type="dxa"/>
            <w:vAlign w:val="center"/>
          </w:tcPr>
          <w:p w14:paraId="1A81DBFF"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02E1985D"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center"/>
          </w:tcPr>
          <w:p w14:paraId="239EC948"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1D9C8A0E"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1968FCBA"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BF58E3" w:rsidRPr="00926C15" w14:paraId="464F53D1" w14:textId="77777777" w:rsidTr="00A33307">
        <w:tc>
          <w:tcPr>
            <w:tcW w:w="959" w:type="dxa"/>
          </w:tcPr>
          <w:p w14:paraId="78C45945"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1FA19AE3" w14:textId="516FBA7D"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 xml:space="preserve">wodoszczelne nie wymagające dodatkowych nasadek, skracające czas podłączenia </w:t>
            </w:r>
            <w:r w:rsidRPr="00440B28">
              <w:rPr>
                <w:rFonts w:ascii="Garamond" w:eastAsia="Times New Roman" w:hAnsi="Garamond" w:cs="Calibri"/>
                <w:lang w:eastAsia="pl-PL"/>
              </w:rPr>
              <w:t xml:space="preserve">endoskopu (1) lub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15BFC2D2"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78A1A949"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center"/>
          </w:tcPr>
          <w:p w14:paraId="6CE83BCB"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244AD8B4"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666831E7"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BF58E3" w:rsidRPr="00926C15" w14:paraId="60C5F762" w14:textId="77777777" w:rsidTr="00A33307">
        <w:tc>
          <w:tcPr>
            <w:tcW w:w="959" w:type="dxa"/>
          </w:tcPr>
          <w:p w14:paraId="6C4F5E27"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BDBE738"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Demontowalne (1) lub zamontowane na stałe (2) przyłącze ssaka, ułatwiające skuteczną dekontaminację</w:t>
            </w:r>
          </w:p>
        </w:tc>
        <w:tc>
          <w:tcPr>
            <w:tcW w:w="1681" w:type="dxa"/>
            <w:vAlign w:val="center"/>
          </w:tcPr>
          <w:p w14:paraId="7E421C4B" w14:textId="77777777" w:rsidR="00BF58E3" w:rsidRPr="00926C15" w:rsidRDefault="00BF58E3" w:rsidP="00BF58E3">
            <w:pPr>
              <w:spacing w:after="0" w:line="288" w:lineRule="auto"/>
              <w:jc w:val="center"/>
              <w:rPr>
                <w:rFonts w:ascii="Garamond" w:eastAsia="Times New Roman" w:hAnsi="Garamond" w:cs="Calibri"/>
                <w:color w:val="000000"/>
                <w:lang w:eastAsia="pl-PL"/>
              </w:rPr>
            </w:pPr>
          </w:p>
        </w:tc>
        <w:tc>
          <w:tcPr>
            <w:tcW w:w="4535" w:type="dxa"/>
            <w:vAlign w:val="center"/>
          </w:tcPr>
          <w:p w14:paraId="494457FD" w14:textId="77777777" w:rsidR="00BF58E3" w:rsidRPr="00926C15" w:rsidRDefault="00BF58E3" w:rsidP="00BF58E3">
            <w:pPr>
              <w:spacing w:after="0" w:line="288" w:lineRule="auto"/>
              <w:rPr>
                <w:rFonts w:ascii="Garamond" w:eastAsia="Times New Roman" w:hAnsi="Garamond" w:cs="Calibri"/>
                <w:color w:val="000000"/>
                <w:highlight w:val="yellow"/>
                <w:lang w:eastAsia="pl-PL"/>
              </w:rPr>
            </w:pPr>
          </w:p>
        </w:tc>
        <w:tc>
          <w:tcPr>
            <w:tcW w:w="2829" w:type="dxa"/>
            <w:vAlign w:val="center"/>
          </w:tcPr>
          <w:p w14:paraId="5DF070BB"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6C219E62"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BF58E3" w:rsidRPr="00926C15" w14:paraId="10AC7774" w14:textId="77777777" w:rsidTr="00A33307">
        <w:tc>
          <w:tcPr>
            <w:tcW w:w="959" w:type="dxa"/>
          </w:tcPr>
          <w:p w14:paraId="25B04617"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67DB1E0" w14:textId="77777777" w:rsidR="00BF58E3" w:rsidRPr="00440B28" w:rsidRDefault="00BF58E3" w:rsidP="00BF58E3">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ultrasonograficzny – 4 szt.</w:t>
            </w:r>
          </w:p>
        </w:tc>
        <w:tc>
          <w:tcPr>
            <w:tcW w:w="1681" w:type="dxa"/>
            <w:vAlign w:val="center"/>
          </w:tcPr>
          <w:p w14:paraId="4F1DD031" w14:textId="77777777" w:rsidR="00BF58E3" w:rsidRPr="00926C15" w:rsidRDefault="00BF58E3" w:rsidP="00BF58E3">
            <w:pPr>
              <w:spacing w:line="288" w:lineRule="auto"/>
              <w:jc w:val="center"/>
              <w:rPr>
                <w:rFonts w:ascii="Garamond" w:eastAsia="Times New Roman" w:hAnsi="Garamond" w:cs="Calibri"/>
                <w:b/>
                <w:bCs/>
                <w:color w:val="000000"/>
                <w:lang w:eastAsia="pl-PL"/>
              </w:rPr>
            </w:pPr>
          </w:p>
        </w:tc>
        <w:tc>
          <w:tcPr>
            <w:tcW w:w="4535" w:type="dxa"/>
            <w:vAlign w:val="bottom"/>
          </w:tcPr>
          <w:p w14:paraId="45C8BE58"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413B07F1" w14:textId="77777777" w:rsidR="00BF58E3" w:rsidRPr="00926C15" w:rsidRDefault="00BF58E3" w:rsidP="00BF58E3">
            <w:pPr>
              <w:spacing w:after="0" w:line="288" w:lineRule="auto"/>
              <w:rPr>
                <w:rFonts w:ascii="Garamond" w:eastAsia="Times New Roman" w:hAnsi="Garamond" w:cs="Calibri"/>
                <w:color w:val="000000"/>
                <w:lang w:eastAsia="pl-PL"/>
              </w:rPr>
            </w:pPr>
          </w:p>
        </w:tc>
      </w:tr>
      <w:tr w:rsidR="00BF58E3" w:rsidRPr="00926C15" w14:paraId="32BB6D76" w14:textId="77777777" w:rsidTr="00A33307">
        <w:tc>
          <w:tcPr>
            <w:tcW w:w="959" w:type="dxa"/>
          </w:tcPr>
          <w:p w14:paraId="436F5AE2"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21FE5D5B" w14:textId="64E273F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Bronchoskop ultrasonograficzny do zabiegów EBUS-TBNA z szeroką średnicą kanału roboczego min </w:t>
            </w:r>
            <w:r w:rsidRPr="00BF58E3">
              <w:rPr>
                <w:rFonts w:ascii="Garamond" w:eastAsia="Times New Roman" w:hAnsi="Garamond" w:cs="Calibri"/>
                <w:strike/>
                <w:color w:val="000000"/>
                <w:lang w:eastAsia="pl-PL"/>
              </w:rPr>
              <w:t>2,2</w:t>
            </w:r>
            <w:r>
              <w:rPr>
                <w:rFonts w:ascii="Garamond" w:eastAsia="Times New Roman" w:hAnsi="Garamond" w:cs="Calibri"/>
                <w:color w:val="000000"/>
                <w:lang w:eastAsia="pl-PL"/>
              </w:rPr>
              <w:t xml:space="preserve"> </w:t>
            </w:r>
            <w:r>
              <w:rPr>
                <w:rFonts w:ascii="Garamond" w:eastAsia="Times New Roman" w:hAnsi="Garamond" w:cs="Calibri"/>
                <w:color w:val="FF0000"/>
                <w:lang w:eastAsia="pl-PL"/>
              </w:rPr>
              <w:t xml:space="preserve">2,0 </w:t>
            </w:r>
            <w:r w:rsidRPr="00440B28">
              <w:rPr>
                <w:rFonts w:ascii="Garamond" w:eastAsia="Times New Roman" w:hAnsi="Garamond" w:cs="Calibri"/>
                <w:color w:val="000000"/>
                <w:lang w:eastAsia="pl-PL"/>
              </w:rPr>
              <w:t>mm, zapewniający skuteczne odsysanie oraz bardziej efektywne i bezpieczniejsze stosowanie igieł w terapii.</w:t>
            </w:r>
          </w:p>
        </w:tc>
        <w:tc>
          <w:tcPr>
            <w:tcW w:w="1681" w:type="dxa"/>
            <w:vAlign w:val="center"/>
          </w:tcPr>
          <w:p w14:paraId="365029F3" w14:textId="4E2A7C83" w:rsidR="00BF58E3" w:rsidRPr="00926C15" w:rsidRDefault="007A5C6D" w:rsidP="00BF58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w:t>
            </w:r>
            <w:r w:rsidR="00BF58E3"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4535" w:type="dxa"/>
            <w:vAlign w:val="center"/>
          </w:tcPr>
          <w:p w14:paraId="3C662A77"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677F33E"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10F1E2B9" w14:textId="77777777" w:rsidTr="00A33307">
        <w:tc>
          <w:tcPr>
            <w:tcW w:w="959" w:type="dxa"/>
          </w:tcPr>
          <w:p w14:paraId="5B631CD6"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045616D6"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Odłączalny przewód USG, ułatwiający dekontaminację aparatu.</w:t>
            </w:r>
          </w:p>
        </w:tc>
        <w:tc>
          <w:tcPr>
            <w:tcW w:w="1681" w:type="dxa"/>
            <w:vAlign w:val="center"/>
          </w:tcPr>
          <w:p w14:paraId="75B6C217"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7F40EEF4"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center"/>
          </w:tcPr>
          <w:p w14:paraId="791BF78E"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40F4F899"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BF58E3" w:rsidRPr="00926C15" w14:paraId="23A6A097" w14:textId="77777777" w:rsidTr="00A33307">
        <w:tc>
          <w:tcPr>
            <w:tcW w:w="959" w:type="dxa"/>
          </w:tcPr>
          <w:p w14:paraId="2A937E38"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75DE7DB"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Częstotliwość skanowania min.: 5/7,5/10/12 MHz</w:t>
            </w:r>
          </w:p>
        </w:tc>
        <w:tc>
          <w:tcPr>
            <w:tcW w:w="1681" w:type="dxa"/>
            <w:vAlign w:val="center"/>
          </w:tcPr>
          <w:p w14:paraId="6894C1A1"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DD52E1B"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66569BDF"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4BECB2FA" w14:textId="77777777" w:rsidTr="00A33307">
        <w:tc>
          <w:tcPr>
            <w:tcW w:w="959" w:type="dxa"/>
          </w:tcPr>
          <w:p w14:paraId="4A6B8DE2"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1B2EE674"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Głębia ostrości 3-100mm (rozwiązanie 1) lub 2-50 mm (rozwiązanie 2), umożliwiająca dokładną obserwację tkanki zarówno z bliskiej jak i dużej odległości. </w:t>
            </w:r>
          </w:p>
        </w:tc>
        <w:tc>
          <w:tcPr>
            <w:tcW w:w="1681" w:type="dxa"/>
            <w:vAlign w:val="center"/>
          </w:tcPr>
          <w:p w14:paraId="714BB153"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vAlign w:val="center"/>
          </w:tcPr>
          <w:p w14:paraId="7FDEBE66"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1F3B5BFF"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434512BD"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BF58E3" w:rsidRPr="00926C15" w14:paraId="21E9937D" w14:textId="77777777" w:rsidTr="00A33307">
        <w:tc>
          <w:tcPr>
            <w:tcW w:w="959" w:type="dxa"/>
          </w:tcPr>
          <w:p w14:paraId="529B0440"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1FFEE684" w14:textId="4B833F63"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Kanał roboczy średnica wewnętrzna min. </w:t>
            </w:r>
            <w:r w:rsidRPr="00BF58E3">
              <w:rPr>
                <w:rFonts w:ascii="Garamond" w:eastAsia="Times New Roman" w:hAnsi="Garamond" w:cs="Calibri"/>
                <w:strike/>
                <w:color w:val="000000"/>
                <w:lang w:eastAsia="pl-PL"/>
              </w:rPr>
              <w:t>2,2</w:t>
            </w:r>
            <w:r>
              <w:rPr>
                <w:rFonts w:ascii="Garamond" w:eastAsia="Times New Roman" w:hAnsi="Garamond" w:cs="Calibri"/>
                <w:color w:val="000000"/>
                <w:lang w:eastAsia="pl-PL"/>
              </w:rPr>
              <w:t xml:space="preserve"> </w:t>
            </w:r>
            <w:r>
              <w:rPr>
                <w:rFonts w:ascii="Garamond" w:eastAsia="Times New Roman" w:hAnsi="Garamond" w:cs="Calibri"/>
                <w:color w:val="FF0000"/>
                <w:lang w:eastAsia="pl-PL"/>
              </w:rPr>
              <w:t xml:space="preserve">2,0 </w:t>
            </w:r>
            <w:r w:rsidRPr="00440B28">
              <w:rPr>
                <w:rFonts w:ascii="Garamond" w:eastAsia="Times New Roman" w:hAnsi="Garamond" w:cs="Calibri"/>
                <w:color w:val="000000"/>
                <w:lang w:eastAsia="pl-PL"/>
              </w:rPr>
              <w:t>mm</w:t>
            </w:r>
          </w:p>
        </w:tc>
        <w:tc>
          <w:tcPr>
            <w:tcW w:w="1681" w:type="dxa"/>
            <w:vAlign w:val="center"/>
          </w:tcPr>
          <w:p w14:paraId="10DE1293" w14:textId="4EF795F7" w:rsidR="00BF58E3" w:rsidRPr="00926C15" w:rsidRDefault="007A5C6D" w:rsidP="00BF58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w:t>
            </w:r>
            <w:r w:rsidR="00BF58E3"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4535" w:type="dxa"/>
            <w:vAlign w:val="center"/>
          </w:tcPr>
          <w:p w14:paraId="327B42DB"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DC0A0E7"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F9333C" w14:paraId="4F217121" w14:textId="77777777" w:rsidTr="00A33307">
        <w:tc>
          <w:tcPr>
            <w:tcW w:w="959" w:type="dxa"/>
          </w:tcPr>
          <w:p w14:paraId="18CBE686" w14:textId="77777777" w:rsidR="00BF58E3" w:rsidRPr="00F9333C" w:rsidRDefault="00BF58E3" w:rsidP="00BF58E3">
            <w:pPr>
              <w:pStyle w:val="Akapitzlist"/>
              <w:numPr>
                <w:ilvl w:val="0"/>
                <w:numId w:val="4"/>
              </w:numPr>
              <w:spacing w:line="288" w:lineRule="auto"/>
              <w:rPr>
                <w:rFonts w:ascii="Garamond" w:hAnsi="Garamond"/>
              </w:rPr>
            </w:pPr>
          </w:p>
        </w:tc>
        <w:tc>
          <w:tcPr>
            <w:tcW w:w="4535" w:type="dxa"/>
            <w:vAlign w:val="center"/>
          </w:tcPr>
          <w:p w14:paraId="61575A6D" w14:textId="77777777" w:rsidR="00BF58E3" w:rsidRPr="00F9333C" w:rsidRDefault="00BF58E3" w:rsidP="00BF58E3">
            <w:pPr>
              <w:spacing w:after="0" w:line="240" w:lineRule="auto"/>
              <w:jc w:val="both"/>
              <w:rPr>
                <w:rFonts w:ascii="Garamond" w:eastAsia="Times New Roman" w:hAnsi="Garamond" w:cs="Calibri"/>
                <w:lang w:eastAsia="pl-PL"/>
              </w:rPr>
            </w:pPr>
            <w:r w:rsidRPr="00F9333C">
              <w:rPr>
                <w:rFonts w:ascii="Garamond" w:eastAsia="Times New Roman" w:hAnsi="Garamond" w:cs="Calibri"/>
                <w:lang w:eastAsia="pl-PL"/>
              </w:rPr>
              <w:t>Pełna kompatybilność z posiadanym aparatem USG typu: EU-ME1</w:t>
            </w:r>
          </w:p>
        </w:tc>
        <w:tc>
          <w:tcPr>
            <w:tcW w:w="1681" w:type="dxa"/>
            <w:vAlign w:val="center"/>
          </w:tcPr>
          <w:p w14:paraId="6F34E6D4" w14:textId="77777777" w:rsidR="00BF58E3" w:rsidRPr="00F9333C" w:rsidRDefault="00BF58E3" w:rsidP="00BF58E3">
            <w:pPr>
              <w:spacing w:after="0" w:line="288" w:lineRule="auto"/>
              <w:jc w:val="center"/>
              <w:rPr>
                <w:rFonts w:ascii="Garamond" w:eastAsia="Times New Roman" w:hAnsi="Garamond" w:cs="Calibri"/>
                <w:lang w:eastAsia="pl-PL"/>
              </w:rPr>
            </w:pPr>
            <w:r w:rsidRPr="00F9333C">
              <w:rPr>
                <w:rFonts w:ascii="Garamond" w:eastAsia="Times New Roman" w:hAnsi="Garamond" w:cs="Calibri"/>
                <w:lang w:eastAsia="pl-PL"/>
              </w:rPr>
              <w:t>podać</w:t>
            </w:r>
          </w:p>
        </w:tc>
        <w:tc>
          <w:tcPr>
            <w:tcW w:w="4535" w:type="dxa"/>
            <w:vAlign w:val="center"/>
          </w:tcPr>
          <w:p w14:paraId="5B884E0C" w14:textId="77777777" w:rsidR="00BF58E3" w:rsidRPr="00F9333C" w:rsidRDefault="00BF58E3" w:rsidP="00BF58E3">
            <w:pPr>
              <w:spacing w:after="0" w:line="288" w:lineRule="auto"/>
              <w:rPr>
                <w:rFonts w:ascii="Garamond" w:eastAsia="Times New Roman" w:hAnsi="Garamond" w:cs="Calibri"/>
                <w:strike/>
                <w:lang w:eastAsia="pl-PL"/>
              </w:rPr>
            </w:pPr>
          </w:p>
        </w:tc>
        <w:tc>
          <w:tcPr>
            <w:tcW w:w="2829" w:type="dxa"/>
            <w:vAlign w:val="center"/>
          </w:tcPr>
          <w:p w14:paraId="17270617" w14:textId="77777777" w:rsidR="00BF58E3" w:rsidRPr="00F9333C" w:rsidRDefault="00BF58E3" w:rsidP="00BF58E3">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tak – 5 pkt. nie – 0 pkt.</w:t>
            </w:r>
          </w:p>
        </w:tc>
      </w:tr>
      <w:tr w:rsidR="00BF58E3" w:rsidRPr="00926C15" w14:paraId="408BC470" w14:textId="77777777" w:rsidTr="00A33307">
        <w:tc>
          <w:tcPr>
            <w:tcW w:w="959" w:type="dxa"/>
          </w:tcPr>
          <w:p w14:paraId="50FDD17C"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45A5B5D" w14:textId="77777777" w:rsidR="00BF58E3" w:rsidRPr="00440B28" w:rsidRDefault="00BF58E3" w:rsidP="00BF58E3">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zabiegowy – 3 szt.</w:t>
            </w:r>
          </w:p>
        </w:tc>
        <w:tc>
          <w:tcPr>
            <w:tcW w:w="1681" w:type="dxa"/>
            <w:vAlign w:val="center"/>
          </w:tcPr>
          <w:p w14:paraId="096FC60C" w14:textId="77777777" w:rsidR="00BF58E3" w:rsidRPr="00926C15" w:rsidRDefault="00BF58E3" w:rsidP="00BF58E3">
            <w:pPr>
              <w:spacing w:line="288" w:lineRule="auto"/>
              <w:jc w:val="center"/>
              <w:rPr>
                <w:rFonts w:ascii="Garamond" w:eastAsia="Times New Roman" w:hAnsi="Garamond" w:cs="Calibri"/>
                <w:b/>
                <w:bCs/>
                <w:color w:val="000000"/>
                <w:lang w:eastAsia="pl-PL"/>
              </w:rPr>
            </w:pPr>
          </w:p>
        </w:tc>
        <w:tc>
          <w:tcPr>
            <w:tcW w:w="4535" w:type="dxa"/>
            <w:vAlign w:val="bottom"/>
          </w:tcPr>
          <w:p w14:paraId="200D63DF"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CBD2D9D" w14:textId="77777777" w:rsidR="00BF58E3" w:rsidRPr="00926C15" w:rsidRDefault="00BF58E3" w:rsidP="00BF58E3">
            <w:pPr>
              <w:spacing w:after="0" w:line="288" w:lineRule="auto"/>
              <w:rPr>
                <w:rFonts w:ascii="Garamond" w:eastAsia="Times New Roman" w:hAnsi="Garamond" w:cs="Calibri"/>
                <w:color w:val="000000"/>
                <w:lang w:eastAsia="pl-PL"/>
              </w:rPr>
            </w:pPr>
          </w:p>
        </w:tc>
      </w:tr>
      <w:tr w:rsidR="00BF58E3" w:rsidRPr="00926C15" w14:paraId="4A926ECA" w14:textId="77777777" w:rsidTr="00A33307">
        <w:tc>
          <w:tcPr>
            <w:tcW w:w="959" w:type="dxa"/>
          </w:tcPr>
          <w:p w14:paraId="4CFBE5D0"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6AC3054"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Bronchoskop terapeutyczny z szerokim kanałem roboczym min 2,8 mm, umożliwiającym stosowanie szerokiej gamy narzędzi bronchoskopowych oraz odsysanie płynów z drzewa oskrzelowego</w:t>
            </w:r>
          </w:p>
        </w:tc>
        <w:tc>
          <w:tcPr>
            <w:tcW w:w="1681" w:type="dxa"/>
            <w:vAlign w:val="center"/>
          </w:tcPr>
          <w:p w14:paraId="46C70991"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5CC6CDAD"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51CD430F"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237B6C96" w14:textId="77777777" w:rsidTr="00A33307">
        <w:tc>
          <w:tcPr>
            <w:tcW w:w="959" w:type="dxa"/>
          </w:tcPr>
          <w:p w14:paraId="6EB11B23"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1B6B132A"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Obrazowanie w trybie HDTV 1080, pozwalające na szybkie wykrywanie zmian</w:t>
            </w:r>
          </w:p>
        </w:tc>
        <w:tc>
          <w:tcPr>
            <w:tcW w:w="1681" w:type="dxa"/>
            <w:vAlign w:val="center"/>
          </w:tcPr>
          <w:p w14:paraId="75CAF910"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6C1CD9B"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53F97146"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56303421" w14:textId="77777777" w:rsidTr="00A33307">
        <w:tc>
          <w:tcPr>
            <w:tcW w:w="959" w:type="dxa"/>
          </w:tcPr>
          <w:p w14:paraId="51018E62"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43C021EA"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Endoskop z funkcją obrazowania w wąskim pasmie światła, pozwalającą na ocenę wczesnych zmian chorobotwórczych tkanki płucnej</w:t>
            </w:r>
          </w:p>
        </w:tc>
        <w:tc>
          <w:tcPr>
            <w:tcW w:w="1681" w:type="dxa"/>
            <w:vAlign w:val="center"/>
          </w:tcPr>
          <w:p w14:paraId="3CE1DF75"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40464FFD"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6477777F"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7BCB4D2D" w14:textId="77777777" w:rsidTr="00A33307">
        <w:tc>
          <w:tcPr>
            <w:tcW w:w="959" w:type="dxa"/>
          </w:tcPr>
          <w:p w14:paraId="124CAC89"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2283AF61"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Obracana w zakresie 240 stopni sonda przy pomocy pokrętła w rękojeści, umożliwiająca łatwiejszy dostęp do kanału roboczego podczas zabiegu oraz celowane pobieranie biopsji (1) lub obrotowy światłowód zapewniający opisaną wyżej  funkcjonalność (2)</w:t>
            </w:r>
          </w:p>
        </w:tc>
        <w:tc>
          <w:tcPr>
            <w:tcW w:w="1681" w:type="dxa"/>
            <w:vAlign w:val="center"/>
          </w:tcPr>
          <w:p w14:paraId="30EBEB24"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65A881D1"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center"/>
          </w:tcPr>
          <w:p w14:paraId="0C89228B"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03FEEC64"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65BF6D27"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BF58E3" w:rsidRPr="00926C15" w14:paraId="5F7E48EB" w14:textId="77777777" w:rsidTr="00A33307">
        <w:tc>
          <w:tcPr>
            <w:tcW w:w="959" w:type="dxa"/>
          </w:tcPr>
          <w:p w14:paraId="415CB9A6"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1D4AEA5A" w14:textId="77DB6EA4"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5E0D3863"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3C3928EC"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center"/>
          </w:tcPr>
          <w:p w14:paraId="77E3C258"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77A39749"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59EFCC52"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BF58E3" w:rsidRPr="00926C15" w14:paraId="084F20D8" w14:textId="77777777" w:rsidTr="00A33307">
        <w:tc>
          <w:tcPr>
            <w:tcW w:w="959" w:type="dxa"/>
          </w:tcPr>
          <w:p w14:paraId="0AC04521"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0D28A9BB"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Demontowalne przyłącze ssaka, ułatwiające skuteczną dekontaminację (1) lub  zawór jednorazowy gwarantujący bezpieczeństwa wykonywanych badań (2)</w:t>
            </w:r>
          </w:p>
        </w:tc>
        <w:tc>
          <w:tcPr>
            <w:tcW w:w="1681" w:type="dxa"/>
            <w:vAlign w:val="center"/>
          </w:tcPr>
          <w:p w14:paraId="6C041AE3"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vAlign w:val="center"/>
          </w:tcPr>
          <w:p w14:paraId="748859E4" w14:textId="77777777" w:rsidR="00BF58E3" w:rsidRPr="00926C15" w:rsidRDefault="00BF58E3" w:rsidP="00BF58E3">
            <w:pPr>
              <w:spacing w:after="0" w:line="288" w:lineRule="auto"/>
              <w:rPr>
                <w:rFonts w:ascii="Garamond" w:eastAsia="Times New Roman" w:hAnsi="Garamond" w:cs="Calibri"/>
                <w:color w:val="000000"/>
                <w:highlight w:val="yellow"/>
                <w:lang w:eastAsia="pl-PL"/>
              </w:rPr>
            </w:pPr>
          </w:p>
        </w:tc>
        <w:tc>
          <w:tcPr>
            <w:tcW w:w="2829" w:type="dxa"/>
            <w:vAlign w:val="center"/>
          </w:tcPr>
          <w:p w14:paraId="2DED8188"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0B8F0212"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BF58E3" w:rsidRPr="00926C15" w14:paraId="4FCF143A" w14:textId="77777777" w:rsidTr="00A33307">
        <w:tc>
          <w:tcPr>
            <w:tcW w:w="959" w:type="dxa"/>
          </w:tcPr>
          <w:p w14:paraId="5EABA9B3"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A9A30CF" w14:textId="77777777" w:rsidR="00BF58E3" w:rsidRPr="00440B28" w:rsidRDefault="00BF58E3" w:rsidP="00BF58E3">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Zestaw do minisond USG – 2 szt.</w:t>
            </w:r>
          </w:p>
        </w:tc>
        <w:tc>
          <w:tcPr>
            <w:tcW w:w="1681" w:type="dxa"/>
            <w:vAlign w:val="center"/>
          </w:tcPr>
          <w:p w14:paraId="084F6DEA" w14:textId="77777777" w:rsidR="00BF58E3" w:rsidRPr="00926C15" w:rsidRDefault="00BF58E3" w:rsidP="00BF58E3">
            <w:pPr>
              <w:spacing w:after="0" w:line="288" w:lineRule="auto"/>
              <w:jc w:val="center"/>
              <w:rPr>
                <w:rFonts w:ascii="Garamond" w:eastAsia="Times New Roman" w:hAnsi="Garamond" w:cs="Calibri"/>
                <w:b/>
                <w:bCs/>
                <w:color w:val="000000"/>
                <w:lang w:eastAsia="pl-PL"/>
              </w:rPr>
            </w:pPr>
          </w:p>
        </w:tc>
        <w:tc>
          <w:tcPr>
            <w:tcW w:w="4535" w:type="dxa"/>
            <w:vAlign w:val="bottom"/>
          </w:tcPr>
          <w:p w14:paraId="6A384F18"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0D3F488D" w14:textId="77777777" w:rsidR="00BF58E3" w:rsidRPr="00926C15" w:rsidRDefault="00BF58E3" w:rsidP="00BF58E3">
            <w:pPr>
              <w:spacing w:after="0" w:line="288" w:lineRule="auto"/>
              <w:rPr>
                <w:rFonts w:ascii="Garamond" w:eastAsia="Times New Roman" w:hAnsi="Garamond" w:cs="Calibri"/>
                <w:color w:val="000000"/>
                <w:lang w:eastAsia="pl-PL"/>
              </w:rPr>
            </w:pPr>
          </w:p>
        </w:tc>
      </w:tr>
      <w:tr w:rsidR="00BF58E3" w:rsidRPr="00F9333C" w14:paraId="5BA03EF1" w14:textId="77777777" w:rsidTr="00A33307">
        <w:tc>
          <w:tcPr>
            <w:tcW w:w="959" w:type="dxa"/>
          </w:tcPr>
          <w:p w14:paraId="5647C817" w14:textId="77777777" w:rsidR="00BF58E3" w:rsidRPr="00F9333C" w:rsidRDefault="00BF58E3" w:rsidP="00BF58E3">
            <w:pPr>
              <w:pStyle w:val="Akapitzlist"/>
              <w:numPr>
                <w:ilvl w:val="0"/>
                <w:numId w:val="4"/>
              </w:numPr>
              <w:spacing w:line="288" w:lineRule="auto"/>
              <w:rPr>
                <w:rFonts w:ascii="Garamond" w:hAnsi="Garamond"/>
              </w:rPr>
            </w:pPr>
          </w:p>
        </w:tc>
        <w:tc>
          <w:tcPr>
            <w:tcW w:w="4535" w:type="dxa"/>
            <w:vAlign w:val="center"/>
          </w:tcPr>
          <w:p w14:paraId="1AD3FE16" w14:textId="77777777" w:rsidR="00BF58E3" w:rsidRPr="00F9333C" w:rsidRDefault="00BF58E3" w:rsidP="00BF58E3">
            <w:pPr>
              <w:spacing w:after="0" w:line="240" w:lineRule="auto"/>
              <w:jc w:val="both"/>
              <w:rPr>
                <w:rFonts w:ascii="Garamond" w:eastAsia="Times New Roman" w:hAnsi="Garamond" w:cs="Calibri"/>
                <w:lang w:eastAsia="pl-PL"/>
              </w:rPr>
            </w:pPr>
            <w:r w:rsidRPr="00F9333C">
              <w:rPr>
                <w:rFonts w:ascii="Garamond" w:eastAsia="Times New Roman" w:hAnsi="Garamond" w:cs="Calibri"/>
                <w:lang w:eastAsia="pl-PL"/>
              </w:rPr>
              <w:t>Pełna kompatybilność z posiadanym przez Zamawiającego aparatem USG typu: EU-ME1, EU-ME2</w:t>
            </w:r>
          </w:p>
        </w:tc>
        <w:tc>
          <w:tcPr>
            <w:tcW w:w="1681" w:type="dxa"/>
            <w:vAlign w:val="center"/>
          </w:tcPr>
          <w:p w14:paraId="51C762C4" w14:textId="77777777" w:rsidR="00BF58E3" w:rsidRPr="00F9333C" w:rsidRDefault="00BF58E3" w:rsidP="00BF58E3">
            <w:pPr>
              <w:spacing w:after="0" w:line="288" w:lineRule="auto"/>
              <w:jc w:val="center"/>
              <w:rPr>
                <w:rFonts w:ascii="Garamond" w:eastAsia="Times New Roman" w:hAnsi="Garamond" w:cs="Calibri"/>
                <w:lang w:eastAsia="pl-PL"/>
              </w:rPr>
            </w:pPr>
            <w:r w:rsidRPr="00F9333C">
              <w:rPr>
                <w:rFonts w:ascii="Garamond" w:eastAsia="Times New Roman" w:hAnsi="Garamond" w:cs="Calibri"/>
                <w:lang w:eastAsia="pl-PL"/>
              </w:rPr>
              <w:t>podać</w:t>
            </w:r>
          </w:p>
        </w:tc>
        <w:tc>
          <w:tcPr>
            <w:tcW w:w="4535" w:type="dxa"/>
            <w:vAlign w:val="center"/>
          </w:tcPr>
          <w:p w14:paraId="6924CBB2" w14:textId="77777777" w:rsidR="00BF58E3" w:rsidRPr="00F9333C" w:rsidRDefault="00BF58E3" w:rsidP="00BF58E3">
            <w:pPr>
              <w:spacing w:after="0" w:line="288" w:lineRule="auto"/>
              <w:rPr>
                <w:rFonts w:ascii="Garamond" w:eastAsia="Times New Roman" w:hAnsi="Garamond" w:cs="Calibri"/>
                <w:strike/>
                <w:lang w:eastAsia="pl-PL"/>
              </w:rPr>
            </w:pPr>
          </w:p>
        </w:tc>
        <w:tc>
          <w:tcPr>
            <w:tcW w:w="2829" w:type="dxa"/>
            <w:vAlign w:val="center"/>
          </w:tcPr>
          <w:p w14:paraId="43A76B58" w14:textId="77777777" w:rsidR="00BF58E3" w:rsidRPr="00F9333C" w:rsidRDefault="00BF58E3" w:rsidP="00BF58E3">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tak – 5 pkt.</w:t>
            </w:r>
          </w:p>
          <w:p w14:paraId="08CDD63B" w14:textId="77777777" w:rsidR="00BF58E3" w:rsidRPr="00F9333C" w:rsidRDefault="00BF58E3" w:rsidP="00BF58E3">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nie – 0 pkt.</w:t>
            </w:r>
          </w:p>
        </w:tc>
      </w:tr>
      <w:tr w:rsidR="00BF58E3" w:rsidRPr="00926C15" w14:paraId="74FCA274" w14:textId="77777777" w:rsidTr="00A33307">
        <w:tc>
          <w:tcPr>
            <w:tcW w:w="959" w:type="dxa"/>
          </w:tcPr>
          <w:p w14:paraId="2D9B9585"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44C3CD5B"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zamontowania na wózku endoskopowym</w:t>
            </w:r>
          </w:p>
        </w:tc>
        <w:tc>
          <w:tcPr>
            <w:tcW w:w="1681" w:type="dxa"/>
            <w:vAlign w:val="center"/>
          </w:tcPr>
          <w:p w14:paraId="26AA052F"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395AFD8"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0087CE29"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43074D29" w14:textId="77777777" w:rsidTr="00A33307">
        <w:tc>
          <w:tcPr>
            <w:tcW w:w="959" w:type="dxa"/>
          </w:tcPr>
          <w:p w14:paraId="1AF138C0"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31ADF77"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Tryb pracy: mechaniczny</w:t>
            </w:r>
          </w:p>
        </w:tc>
        <w:tc>
          <w:tcPr>
            <w:tcW w:w="1681" w:type="dxa"/>
            <w:vAlign w:val="center"/>
          </w:tcPr>
          <w:p w14:paraId="28FB972C"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56E33CA3"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669A2842"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0FCC18AB" w14:textId="77777777" w:rsidTr="00A33307">
        <w:tc>
          <w:tcPr>
            <w:tcW w:w="959" w:type="dxa"/>
          </w:tcPr>
          <w:p w14:paraId="0A27E7ED"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7F93442" w14:textId="3FA09662" w:rsidR="00BF58E3" w:rsidRPr="00440B28" w:rsidRDefault="00BF58E3" w:rsidP="00BF58E3">
            <w:pPr>
              <w:spacing w:after="0" w:line="240" w:lineRule="auto"/>
              <w:jc w:val="both"/>
              <w:rPr>
                <w:rFonts w:ascii="Garamond" w:eastAsia="Times New Roman" w:hAnsi="Garamond" w:cs="Calibri"/>
                <w:b/>
                <w:bCs/>
                <w:color w:val="000000"/>
                <w:lang w:eastAsia="pl-PL"/>
              </w:rPr>
            </w:pPr>
            <w:r>
              <w:rPr>
                <w:rFonts w:ascii="Garamond" w:eastAsia="Times New Roman" w:hAnsi="Garamond" w:cs="Calibri"/>
                <w:b/>
                <w:bCs/>
                <w:color w:val="000000"/>
                <w:lang w:eastAsia="pl-PL"/>
              </w:rPr>
              <w:t>M</w:t>
            </w:r>
            <w:r w:rsidRPr="00440B28">
              <w:rPr>
                <w:rFonts w:ascii="Garamond" w:eastAsia="Times New Roman" w:hAnsi="Garamond" w:cs="Calibri"/>
                <w:b/>
                <w:bCs/>
                <w:color w:val="000000"/>
                <w:lang w:eastAsia="pl-PL"/>
              </w:rPr>
              <w:t>inisonda USG – 4 szt.</w:t>
            </w:r>
          </w:p>
        </w:tc>
        <w:tc>
          <w:tcPr>
            <w:tcW w:w="1681" w:type="dxa"/>
            <w:vAlign w:val="center"/>
          </w:tcPr>
          <w:p w14:paraId="6E56948D" w14:textId="77777777" w:rsidR="00BF58E3" w:rsidRPr="00926C15" w:rsidRDefault="00BF58E3" w:rsidP="00BF58E3">
            <w:pPr>
              <w:spacing w:after="0" w:line="288" w:lineRule="auto"/>
              <w:jc w:val="center"/>
              <w:rPr>
                <w:rFonts w:ascii="Garamond" w:eastAsia="Times New Roman" w:hAnsi="Garamond" w:cs="Calibri"/>
                <w:b/>
                <w:bCs/>
                <w:color w:val="000000"/>
                <w:lang w:eastAsia="pl-PL"/>
              </w:rPr>
            </w:pPr>
          </w:p>
        </w:tc>
        <w:tc>
          <w:tcPr>
            <w:tcW w:w="4535" w:type="dxa"/>
            <w:vAlign w:val="bottom"/>
          </w:tcPr>
          <w:p w14:paraId="0A8DD77E"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7E90B065" w14:textId="77777777" w:rsidR="00BF58E3" w:rsidRPr="00926C15" w:rsidRDefault="00BF58E3" w:rsidP="00BF58E3">
            <w:pPr>
              <w:spacing w:after="0" w:line="288" w:lineRule="auto"/>
              <w:rPr>
                <w:rFonts w:ascii="Garamond" w:eastAsia="Times New Roman" w:hAnsi="Garamond" w:cs="Calibri"/>
                <w:color w:val="000000"/>
                <w:lang w:eastAsia="pl-PL"/>
              </w:rPr>
            </w:pPr>
          </w:p>
        </w:tc>
      </w:tr>
      <w:tr w:rsidR="00BF58E3" w:rsidRPr="00926C15" w14:paraId="52B96845" w14:textId="77777777" w:rsidTr="00A33307">
        <w:tc>
          <w:tcPr>
            <w:tcW w:w="959" w:type="dxa"/>
          </w:tcPr>
          <w:p w14:paraId="23DB02E8"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240B4D42"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Sonda współpracująca z posiadanymi przez Zamawiającego endoskopami typ: BF-1T180, BF-1TH190</w:t>
            </w:r>
          </w:p>
        </w:tc>
        <w:tc>
          <w:tcPr>
            <w:tcW w:w="1681" w:type="dxa"/>
            <w:vAlign w:val="center"/>
          </w:tcPr>
          <w:p w14:paraId="609FA1AF"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670AA611" w14:textId="77777777" w:rsidR="00BF58E3" w:rsidRPr="00926C15" w:rsidRDefault="00BF58E3" w:rsidP="00BF58E3">
            <w:pPr>
              <w:spacing w:after="0" w:line="288" w:lineRule="auto"/>
              <w:rPr>
                <w:rFonts w:ascii="Garamond" w:eastAsia="Times New Roman" w:hAnsi="Garamond" w:cs="Calibri"/>
                <w:strike/>
                <w:color w:val="000000"/>
                <w:lang w:eastAsia="pl-PL"/>
              </w:rPr>
            </w:pPr>
          </w:p>
        </w:tc>
        <w:tc>
          <w:tcPr>
            <w:tcW w:w="2829" w:type="dxa"/>
            <w:vAlign w:val="center"/>
          </w:tcPr>
          <w:p w14:paraId="1E91BECF"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851BC80"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BF58E3" w:rsidRPr="00926C15" w14:paraId="5D359DD3" w14:textId="77777777" w:rsidTr="00A33307">
        <w:tc>
          <w:tcPr>
            <w:tcW w:w="959" w:type="dxa"/>
          </w:tcPr>
          <w:p w14:paraId="2DE1FCE1"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51AF0719"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Częstotliwość pracy, min. 20 [MHz]</w:t>
            </w:r>
          </w:p>
        </w:tc>
        <w:tc>
          <w:tcPr>
            <w:tcW w:w="1681" w:type="dxa"/>
            <w:vAlign w:val="center"/>
          </w:tcPr>
          <w:p w14:paraId="42B02F3C"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7C10F2E0"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14272A9"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4B2B99CB" w14:textId="77777777" w:rsidTr="00A33307">
        <w:tc>
          <w:tcPr>
            <w:tcW w:w="959" w:type="dxa"/>
          </w:tcPr>
          <w:p w14:paraId="6CF49F16"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F87FD5C"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Średnica końcówki sondy:  max 1,9 mm</w:t>
            </w:r>
          </w:p>
        </w:tc>
        <w:tc>
          <w:tcPr>
            <w:tcW w:w="1681" w:type="dxa"/>
            <w:vAlign w:val="center"/>
          </w:tcPr>
          <w:p w14:paraId="1F0FA1B1"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vAlign w:val="center"/>
          </w:tcPr>
          <w:p w14:paraId="35BAD31A"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5B415114"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1,7 i mniejsze – 2 pkt.</w:t>
            </w:r>
          </w:p>
          <w:p w14:paraId="73D054CA" w14:textId="77777777" w:rsidR="00BF58E3" w:rsidRPr="00926C15" w:rsidRDefault="00BF58E3" w:rsidP="00BF58E3">
            <w:pPr>
              <w:spacing w:after="0" w:line="288" w:lineRule="auto"/>
              <w:rPr>
                <w:rFonts w:ascii="Garamond" w:eastAsia="Times New Roman" w:hAnsi="Garamond" w:cs="Calibri"/>
                <w:color w:val="000000"/>
                <w:lang w:eastAsia="pl-PL"/>
              </w:rPr>
            </w:pPr>
          </w:p>
          <w:p w14:paraId="1A51B223"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BF58E3" w:rsidRPr="00926C15" w14:paraId="40DCF409" w14:textId="77777777" w:rsidTr="00A33307">
        <w:tc>
          <w:tcPr>
            <w:tcW w:w="959" w:type="dxa"/>
          </w:tcPr>
          <w:p w14:paraId="62B7D99C"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42241FD8"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Długość robocza sondy min. 2030 [mm]</w:t>
            </w:r>
          </w:p>
        </w:tc>
        <w:tc>
          <w:tcPr>
            <w:tcW w:w="1681" w:type="dxa"/>
            <w:vAlign w:val="center"/>
          </w:tcPr>
          <w:p w14:paraId="7EE68A11"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D4B9DE4"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08F52D71"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3E198930" w14:textId="77777777" w:rsidTr="00A33307">
        <w:tc>
          <w:tcPr>
            <w:tcW w:w="959" w:type="dxa"/>
          </w:tcPr>
          <w:p w14:paraId="778AC8A5"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224057CE"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Zakres skanowania: 360 stopni</w:t>
            </w:r>
          </w:p>
        </w:tc>
        <w:tc>
          <w:tcPr>
            <w:tcW w:w="1681" w:type="dxa"/>
            <w:vAlign w:val="center"/>
          </w:tcPr>
          <w:p w14:paraId="1975490A"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437FB7E2"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15BE3C3C"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415A7CA4" w14:textId="77777777" w:rsidTr="00A33307">
        <w:tc>
          <w:tcPr>
            <w:tcW w:w="959" w:type="dxa"/>
          </w:tcPr>
          <w:p w14:paraId="74B0C389"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3C4A5B73"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Skanowanie: mechaniczne </w:t>
            </w:r>
          </w:p>
        </w:tc>
        <w:tc>
          <w:tcPr>
            <w:tcW w:w="1681" w:type="dxa"/>
            <w:vAlign w:val="center"/>
          </w:tcPr>
          <w:p w14:paraId="0BA32E36"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E308285"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760BE4EE"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5FB542AD" w14:textId="77777777" w:rsidTr="00A33307">
        <w:tc>
          <w:tcPr>
            <w:tcW w:w="959" w:type="dxa"/>
          </w:tcPr>
          <w:p w14:paraId="476C74EC"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26CE574E" w14:textId="77777777" w:rsidR="00BF58E3" w:rsidRPr="00440B28" w:rsidRDefault="00BF58E3" w:rsidP="00BF58E3">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Procesor ultrasonograficzny EBUS – 2 szt.</w:t>
            </w:r>
          </w:p>
        </w:tc>
        <w:tc>
          <w:tcPr>
            <w:tcW w:w="1681" w:type="dxa"/>
            <w:vAlign w:val="center"/>
          </w:tcPr>
          <w:p w14:paraId="54F80F72" w14:textId="77777777" w:rsidR="00BF58E3" w:rsidRPr="00926C15" w:rsidRDefault="00BF58E3" w:rsidP="00BF58E3">
            <w:pPr>
              <w:spacing w:line="288" w:lineRule="auto"/>
              <w:jc w:val="center"/>
              <w:rPr>
                <w:rFonts w:ascii="Garamond" w:eastAsia="Times New Roman" w:hAnsi="Garamond" w:cs="Calibri"/>
                <w:b/>
                <w:bCs/>
                <w:color w:val="000000"/>
                <w:lang w:eastAsia="pl-PL"/>
              </w:rPr>
            </w:pPr>
          </w:p>
        </w:tc>
        <w:tc>
          <w:tcPr>
            <w:tcW w:w="4535" w:type="dxa"/>
            <w:vAlign w:val="bottom"/>
          </w:tcPr>
          <w:p w14:paraId="4B756686"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bottom"/>
          </w:tcPr>
          <w:p w14:paraId="71EB01E9" w14:textId="77777777" w:rsidR="00BF58E3" w:rsidRPr="00926C15" w:rsidRDefault="00BF58E3" w:rsidP="00BF58E3">
            <w:pPr>
              <w:spacing w:after="0" w:line="288" w:lineRule="auto"/>
              <w:jc w:val="center"/>
              <w:rPr>
                <w:rFonts w:ascii="Garamond" w:eastAsia="Times New Roman" w:hAnsi="Garamond" w:cs="Calibri"/>
                <w:b/>
                <w:color w:val="000000"/>
                <w:lang w:eastAsia="pl-PL"/>
              </w:rPr>
            </w:pPr>
          </w:p>
        </w:tc>
      </w:tr>
      <w:tr w:rsidR="00BF58E3" w:rsidRPr="00926C15" w14:paraId="611F817B" w14:textId="77777777" w:rsidTr="00A33307">
        <w:tc>
          <w:tcPr>
            <w:tcW w:w="959" w:type="dxa"/>
          </w:tcPr>
          <w:p w14:paraId="47CBCA94"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0276089" w14:textId="77777777"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Procesor ultrasonograficzny</w:t>
            </w:r>
          </w:p>
        </w:tc>
        <w:tc>
          <w:tcPr>
            <w:tcW w:w="1681" w:type="dxa"/>
            <w:vAlign w:val="center"/>
          </w:tcPr>
          <w:p w14:paraId="31AF60A1"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301AD9E1"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11255AF7"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582B9077" w14:textId="77777777" w:rsidTr="00A33307">
        <w:tc>
          <w:tcPr>
            <w:tcW w:w="959" w:type="dxa"/>
          </w:tcPr>
          <w:p w14:paraId="10B73E07"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60D34D0F" w14:textId="000AC301"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Kompaktowy lub kliniczny procesor ult</w:t>
            </w:r>
            <w:r>
              <w:rPr>
                <w:rFonts w:ascii="Garamond" w:eastAsia="Times New Roman" w:hAnsi="Garamond" w:cs="Calibri"/>
                <w:color w:val="000000"/>
                <w:lang w:eastAsia="pl-PL"/>
              </w:rPr>
              <w:t>rasonograficzny do stosowania z </w:t>
            </w:r>
            <w:r w:rsidRPr="00440B28">
              <w:rPr>
                <w:rFonts w:ascii="Garamond" w:eastAsia="Times New Roman" w:hAnsi="Garamond" w:cs="Calibri"/>
                <w:color w:val="000000"/>
                <w:lang w:eastAsia="pl-PL"/>
              </w:rPr>
              <w:t xml:space="preserve">ultrasonograficznymi urządzeniami endoskopowymi i urządzeniami do endobronchosonografii </w:t>
            </w:r>
          </w:p>
        </w:tc>
        <w:tc>
          <w:tcPr>
            <w:tcW w:w="1681" w:type="dxa"/>
            <w:vAlign w:val="center"/>
          </w:tcPr>
          <w:p w14:paraId="25403355"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AFE1986"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7125F4C1"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BF58E3" w:rsidRPr="00926C15" w14:paraId="39C2FCEC" w14:textId="77777777" w:rsidTr="00A33307">
        <w:tc>
          <w:tcPr>
            <w:tcW w:w="959" w:type="dxa"/>
          </w:tcPr>
          <w:p w14:paraId="1A5204EB"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57935D1F" w14:textId="1B371B02"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Zgodny z systemem wideoendoskopii , możliwość umieszczenia </w:t>
            </w:r>
            <w:r>
              <w:rPr>
                <w:rFonts w:ascii="Garamond" w:eastAsia="Times New Roman" w:hAnsi="Garamond" w:cs="Calibri"/>
                <w:color w:val="000000"/>
                <w:lang w:eastAsia="pl-PL"/>
              </w:rPr>
              <w:t>na jednym wózku endoskopowym, w </w:t>
            </w:r>
            <w:r w:rsidRPr="00440B28">
              <w:rPr>
                <w:rFonts w:ascii="Garamond" w:eastAsia="Times New Roman" w:hAnsi="Garamond" w:cs="Calibri"/>
                <w:color w:val="000000"/>
                <w:lang w:eastAsia="pl-PL"/>
              </w:rPr>
              <w:t>celu ogranicz</w:t>
            </w:r>
            <w:r>
              <w:rPr>
                <w:rFonts w:ascii="Garamond" w:eastAsia="Times New Roman" w:hAnsi="Garamond" w:cs="Calibri"/>
                <w:color w:val="000000"/>
                <w:lang w:eastAsia="pl-PL"/>
              </w:rPr>
              <w:t>enia wykorzystywanego miejsca i </w:t>
            </w:r>
            <w:r w:rsidRPr="00440B28">
              <w:rPr>
                <w:rFonts w:ascii="Garamond" w:eastAsia="Times New Roman" w:hAnsi="Garamond" w:cs="Calibri"/>
                <w:color w:val="000000"/>
                <w:lang w:eastAsia="pl-PL"/>
              </w:rPr>
              <w:t xml:space="preserve">zapewnienie ergonomii pracy (1) lub obok wózka (2) </w:t>
            </w:r>
          </w:p>
        </w:tc>
        <w:tc>
          <w:tcPr>
            <w:tcW w:w="1681" w:type="dxa"/>
            <w:vAlign w:val="center"/>
          </w:tcPr>
          <w:p w14:paraId="4B685F7A"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r>
              <w:rPr>
                <w:rFonts w:ascii="Garamond" w:eastAsia="Times New Roman" w:hAnsi="Garamond" w:cs="Calibri"/>
                <w:color w:val="000000"/>
                <w:lang w:eastAsia="pl-PL"/>
              </w:rPr>
              <w:t>, podać</w:t>
            </w:r>
          </w:p>
        </w:tc>
        <w:tc>
          <w:tcPr>
            <w:tcW w:w="4535" w:type="dxa"/>
            <w:vAlign w:val="center"/>
          </w:tcPr>
          <w:p w14:paraId="7E23B6C4"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3B27692D"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71FAB371"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BF58E3" w:rsidRPr="00926C15" w14:paraId="2C36FC1A" w14:textId="77777777" w:rsidTr="00A33307">
        <w:tc>
          <w:tcPr>
            <w:tcW w:w="959" w:type="dxa"/>
          </w:tcPr>
          <w:p w14:paraId="086DC1C7" w14:textId="77777777" w:rsidR="00BF58E3" w:rsidRPr="00926C15" w:rsidRDefault="00BF58E3" w:rsidP="00BF58E3">
            <w:pPr>
              <w:pStyle w:val="Akapitzlist"/>
              <w:numPr>
                <w:ilvl w:val="0"/>
                <w:numId w:val="4"/>
              </w:numPr>
              <w:spacing w:line="288" w:lineRule="auto"/>
              <w:rPr>
                <w:rFonts w:ascii="Garamond" w:hAnsi="Garamond"/>
              </w:rPr>
            </w:pPr>
          </w:p>
        </w:tc>
        <w:tc>
          <w:tcPr>
            <w:tcW w:w="4535" w:type="dxa"/>
            <w:vAlign w:val="center"/>
          </w:tcPr>
          <w:p w14:paraId="75AFB32D" w14:textId="3B58107A" w:rsidR="00BF58E3" w:rsidRPr="00440B28" w:rsidRDefault="00BF58E3" w:rsidP="00BF58E3">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Obsługa procesora usg i wideoprocesora jedną, podświetlaną klawiaturą lub panelem LCD</w:t>
            </w:r>
            <w:r w:rsidR="00E67E1F">
              <w:rPr>
                <w:rFonts w:ascii="Garamond" w:eastAsia="Times New Roman" w:hAnsi="Garamond" w:cs="Calibri"/>
                <w:color w:val="000000"/>
                <w:lang w:eastAsia="pl-PL"/>
              </w:rPr>
              <w:t xml:space="preserve"> </w:t>
            </w:r>
            <w:r w:rsidR="00E67E1F" w:rsidRPr="00E67E1F">
              <w:rPr>
                <w:rFonts w:ascii="Garamond" w:eastAsia="Times New Roman" w:hAnsi="Garamond" w:cs="Calibri"/>
                <w:color w:val="FF0000"/>
                <w:lang w:eastAsia="pl-PL"/>
              </w:rPr>
              <w:t xml:space="preserve">lub </w:t>
            </w:r>
            <w:r w:rsidR="00E67E1F" w:rsidRPr="00E67E1F">
              <w:rPr>
                <w:rFonts w:ascii="Garamond" w:hAnsi="Garamond" w:cs="Tahoma"/>
                <w:color w:val="FF0000"/>
              </w:rPr>
              <w:t>obsługa procesora USG klawiaturą</w:t>
            </w:r>
            <w:r w:rsidR="002B7CEC">
              <w:rPr>
                <w:rFonts w:ascii="Garamond" w:hAnsi="Garamond" w:cs="Tahoma"/>
                <w:color w:val="FF0000"/>
              </w:rPr>
              <w:t xml:space="preserve"> </w:t>
            </w:r>
            <w:r w:rsidR="002B7CEC" w:rsidRPr="002B7CEC">
              <w:rPr>
                <w:rFonts w:ascii="Garamond" w:eastAsia="Times New Roman" w:hAnsi="Garamond" w:cs="Calibri"/>
                <w:color w:val="FF0000"/>
                <w:lang w:eastAsia="pl-PL"/>
              </w:rPr>
              <w:t xml:space="preserve">lub </w:t>
            </w:r>
            <w:r w:rsidR="002B7CEC" w:rsidRPr="002B7CEC">
              <w:rPr>
                <w:rFonts w:ascii="Garamond" w:hAnsi="Garamond" w:cs="Tahoma"/>
                <w:color w:val="FF0000"/>
              </w:rPr>
              <w:t>obsługa procesora usg i wideoprocesora za pomocą dwóch klawiatur lub panelem LCD</w:t>
            </w:r>
          </w:p>
        </w:tc>
        <w:tc>
          <w:tcPr>
            <w:tcW w:w="1681" w:type="dxa"/>
            <w:vAlign w:val="center"/>
          </w:tcPr>
          <w:p w14:paraId="7079B4EA" w14:textId="77777777" w:rsidR="00BF58E3" w:rsidRPr="00926C15" w:rsidRDefault="00BF58E3" w:rsidP="00BF58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81E60AF" w14:textId="77777777" w:rsidR="00BF58E3" w:rsidRPr="00926C15" w:rsidRDefault="00BF58E3" w:rsidP="00BF58E3">
            <w:pPr>
              <w:spacing w:after="0" w:line="288" w:lineRule="auto"/>
              <w:rPr>
                <w:rFonts w:ascii="Garamond" w:eastAsia="Times New Roman" w:hAnsi="Garamond" w:cs="Calibri"/>
                <w:color w:val="000000"/>
                <w:lang w:eastAsia="pl-PL"/>
              </w:rPr>
            </w:pPr>
          </w:p>
        </w:tc>
        <w:tc>
          <w:tcPr>
            <w:tcW w:w="2829" w:type="dxa"/>
            <w:vAlign w:val="center"/>
          </w:tcPr>
          <w:p w14:paraId="106FCDCD" w14:textId="77777777" w:rsidR="00BF58E3" w:rsidRPr="00926C15" w:rsidRDefault="00BF58E3" w:rsidP="00BF58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3D7FC3B4" w14:textId="77777777" w:rsidTr="00A33307">
        <w:tc>
          <w:tcPr>
            <w:tcW w:w="959" w:type="dxa"/>
          </w:tcPr>
          <w:p w14:paraId="547247FD"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3F4086E2"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echo harmoniczne i elastografii, umożliwiające dokładniejszą diagnostykę endosonograficzną.</w:t>
            </w:r>
          </w:p>
        </w:tc>
        <w:tc>
          <w:tcPr>
            <w:tcW w:w="1681" w:type="dxa"/>
            <w:vAlign w:val="center"/>
          </w:tcPr>
          <w:p w14:paraId="0A7B2FDC" w14:textId="77777777" w:rsidR="00933D3A" w:rsidRDefault="00933D3A" w:rsidP="00933D3A">
            <w:pPr>
              <w:spacing w:after="0" w:line="288" w:lineRule="auto"/>
              <w:jc w:val="center"/>
              <w:rPr>
                <w:rFonts w:ascii="Garamond" w:eastAsia="Times New Roman" w:hAnsi="Garamond" w:cs="Calibri"/>
                <w:strike/>
                <w:lang w:eastAsia="pl-PL"/>
              </w:rPr>
            </w:pPr>
            <w:r w:rsidRPr="00F9333C">
              <w:rPr>
                <w:rFonts w:ascii="Garamond" w:eastAsia="Times New Roman" w:hAnsi="Garamond" w:cs="Calibri"/>
                <w:strike/>
                <w:lang w:eastAsia="pl-PL"/>
              </w:rPr>
              <w:t>Tak</w:t>
            </w:r>
          </w:p>
          <w:p w14:paraId="29835B01" w14:textId="32E7BCAD" w:rsidR="00933D3A" w:rsidRPr="00926C15" w:rsidRDefault="00933D3A" w:rsidP="00933D3A">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FF0000"/>
                <w:lang w:eastAsia="pl-PL"/>
              </w:rPr>
              <w:t>podać</w:t>
            </w:r>
          </w:p>
        </w:tc>
        <w:tc>
          <w:tcPr>
            <w:tcW w:w="4535" w:type="dxa"/>
            <w:vAlign w:val="center"/>
          </w:tcPr>
          <w:p w14:paraId="2F46F31B"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0920D57A" w14:textId="77777777" w:rsidR="00933D3A" w:rsidRDefault="00933D3A" w:rsidP="00933D3A">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 - -</w:t>
            </w:r>
          </w:p>
          <w:p w14:paraId="5DB3197D" w14:textId="6F1BB8A3" w:rsidR="00A10FD1" w:rsidRDefault="00FC3619" w:rsidP="00933D3A">
            <w:pPr>
              <w:spacing w:after="0" w:line="288" w:lineRule="auto"/>
              <w:rPr>
                <w:rFonts w:ascii="Garamond" w:eastAsia="Times New Roman" w:hAnsi="Garamond" w:cs="Calibri"/>
                <w:color w:val="FF0000"/>
                <w:lang w:eastAsia="pl-PL"/>
              </w:rPr>
            </w:pPr>
            <w:r>
              <w:rPr>
                <w:rFonts w:ascii="Garamond" w:eastAsia="Times New Roman" w:hAnsi="Garamond" w:cs="Calibri"/>
                <w:color w:val="FF0000"/>
                <w:lang w:eastAsia="pl-PL"/>
              </w:rPr>
              <w:t>tak – 5</w:t>
            </w:r>
            <w:r w:rsidR="00A10FD1">
              <w:rPr>
                <w:rFonts w:ascii="Garamond" w:eastAsia="Times New Roman" w:hAnsi="Garamond" w:cs="Calibri"/>
                <w:color w:val="FF0000"/>
                <w:lang w:eastAsia="pl-PL"/>
              </w:rPr>
              <w:t xml:space="preserve"> pkt.</w:t>
            </w:r>
          </w:p>
          <w:p w14:paraId="4FE9200F" w14:textId="7B574305" w:rsidR="00933D3A" w:rsidRPr="00926C15" w:rsidRDefault="00933D3A" w:rsidP="00933D3A">
            <w:pPr>
              <w:spacing w:after="0" w:line="288" w:lineRule="auto"/>
              <w:rPr>
                <w:rFonts w:ascii="Garamond" w:eastAsia="Times New Roman" w:hAnsi="Garamond" w:cs="Calibri"/>
                <w:color w:val="000000"/>
                <w:lang w:eastAsia="pl-PL"/>
              </w:rPr>
            </w:pPr>
            <w:r w:rsidRPr="002E3478">
              <w:rPr>
                <w:rFonts w:ascii="Garamond" w:eastAsia="Times New Roman" w:hAnsi="Garamond" w:cs="Calibri"/>
                <w:color w:val="FF0000"/>
                <w:lang w:eastAsia="pl-PL"/>
              </w:rPr>
              <w:t>nie – 0 pkt</w:t>
            </w:r>
            <w:r w:rsidRPr="00926C15">
              <w:rPr>
                <w:rFonts w:ascii="Garamond" w:eastAsia="Times New Roman" w:hAnsi="Garamond" w:cs="Calibri"/>
                <w:color w:val="000000"/>
                <w:lang w:eastAsia="pl-PL"/>
              </w:rPr>
              <w:t>.</w:t>
            </w:r>
          </w:p>
        </w:tc>
      </w:tr>
      <w:tr w:rsidR="00933D3A" w:rsidRPr="00F9333C" w14:paraId="71D4FFD4" w14:textId="77777777" w:rsidTr="00A33307">
        <w:tc>
          <w:tcPr>
            <w:tcW w:w="959" w:type="dxa"/>
          </w:tcPr>
          <w:p w14:paraId="6983AB93" w14:textId="77777777" w:rsidR="00933D3A" w:rsidRPr="00F9333C" w:rsidRDefault="00933D3A" w:rsidP="00933D3A">
            <w:pPr>
              <w:pStyle w:val="Akapitzlist"/>
              <w:numPr>
                <w:ilvl w:val="0"/>
                <w:numId w:val="4"/>
              </w:numPr>
              <w:spacing w:line="288" w:lineRule="auto"/>
              <w:rPr>
                <w:rFonts w:ascii="Garamond" w:hAnsi="Garamond"/>
              </w:rPr>
            </w:pPr>
          </w:p>
        </w:tc>
        <w:tc>
          <w:tcPr>
            <w:tcW w:w="4535" w:type="dxa"/>
            <w:vAlign w:val="center"/>
          </w:tcPr>
          <w:p w14:paraId="7B5A28C6" w14:textId="17423A97" w:rsidR="00933D3A" w:rsidRPr="00F9333C" w:rsidRDefault="00933D3A" w:rsidP="00933D3A">
            <w:pPr>
              <w:spacing w:after="0" w:line="240" w:lineRule="auto"/>
              <w:jc w:val="both"/>
              <w:rPr>
                <w:rFonts w:ascii="Garamond" w:eastAsia="Times New Roman" w:hAnsi="Garamond" w:cs="Calibri"/>
                <w:lang w:eastAsia="pl-PL"/>
              </w:rPr>
            </w:pPr>
            <w:r w:rsidRPr="00F9333C">
              <w:rPr>
                <w:rFonts w:ascii="Garamond" w:eastAsia="Times New Roman" w:hAnsi="Garamond" w:cs="Calibri"/>
                <w:lang w:eastAsia="pl-PL"/>
              </w:rPr>
              <w:t>Współpraca z mini-sondami ultrasonograficznymi, umożliwiający diagnostykę zmian obwodowych płuc.</w:t>
            </w:r>
          </w:p>
        </w:tc>
        <w:tc>
          <w:tcPr>
            <w:tcW w:w="1681" w:type="dxa"/>
            <w:vAlign w:val="center"/>
          </w:tcPr>
          <w:p w14:paraId="7E1B1002" w14:textId="7240F43D" w:rsidR="00933D3A" w:rsidRDefault="00933D3A" w:rsidP="00933D3A">
            <w:pPr>
              <w:spacing w:after="0" w:line="288" w:lineRule="auto"/>
              <w:jc w:val="center"/>
              <w:rPr>
                <w:rFonts w:ascii="Garamond" w:eastAsia="Times New Roman" w:hAnsi="Garamond" w:cs="Calibri"/>
                <w:strike/>
                <w:lang w:eastAsia="pl-PL"/>
              </w:rPr>
            </w:pPr>
            <w:r w:rsidRPr="00F9333C">
              <w:rPr>
                <w:rFonts w:ascii="Garamond" w:eastAsia="Times New Roman" w:hAnsi="Garamond" w:cs="Calibri"/>
                <w:strike/>
                <w:lang w:eastAsia="pl-PL"/>
              </w:rPr>
              <w:t>Tak</w:t>
            </w:r>
          </w:p>
          <w:p w14:paraId="4CDB363B" w14:textId="71CDE551" w:rsidR="00933D3A" w:rsidRPr="00F9333C" w:rsidRDefault="00933D3A" w:rsidP="00933D3A">
            <w:pPr>
              <w:spacing w:after="0" w:line="288" w:lineRule="auto"/>
              <w:jc w:val="center"/>
              <w:rPr>
                <w:rFonts w:ascii="Garamond" w:eastAsia="Times New Roman" w:hAnsi="Garamond" w:cs="Calibri"/>
                <w:color w:val="FF0000"/>
                <w:lang w:eastAsia="pl-PL"/>
              </w:rPr>
            </w:pPr>
            <w:r>
              <w:rPr>
                <w:rFonts w:ascii="Garamond" w:eastAsia="Times New Roman" w:hAnsi="Garamond" w:cs="Calibri"/>
                <w:color w:val="FF0000"/>
                <w:lang w:eastAsia="pl-PL"/>
              </w:rPr>
              <w:t>podać</w:t>
            </w:r>
          </w:p>
        </w:tc>
        <w:tc>
          <w:tcPr>
            <w:tcW w:w="4535" w:type="dxa"/>
            <w:vAlign w:val="center"/>
          </w:tcPr>
          <w:p w14:paraId="10BC4A7B" w14:textId="77777777" w:rsidR="00933D3A" w:rsidRPr="00F9333C" w:rsidRDefault="00933D3A" w:rsidP="00933D3A">
            <w:pPr>
              <w:spacing w:after="0" w:line="288" w:lineRule="auto"/>
              <w:rPr>
                <w:rFonts w:ascii="Garamond" w:eastAsia="Times New Roman" w:hAnsi="Garamond" w:cs="Calibri"/>
                <w:lang w:eastAsia="pl-PL"/>
              </w:rPr>
            </w:pPr>
          </w:p>
        </w:tc>
        <w:tc>
          <w:tcPr>
            <w:tcW w:w="2829" w:type="dxa"/>
            <w:vAlign w:val="center"/>
          </w:tcPr>
          <w:p w14:paraId="5EF977B8" w14:textId="77777777" w:rsidR="00933D3A" w:rsidRDefault="00933D3A" w:rsidP="00933D3A">
            <w:pPr>
              <w:spacing w:after="0" w:line="288" w:lineRule="auto"/>
              <w:rPr>
                <w:rFonts w:ascii="Garamond" w:eastAsia="Times New Roman" w:hAnsi="Garamond" w:cs="Calibri"/>
                <w:lang w:eastAsia="pl-PL"/>
              </w:rPr>
            </w:pPr>
            <w:r w:rsidRPr="00F9333C">
              <w:rPr>
                <w:rFonts w:ascii="Garamond" w:eastAsia="Times New Roman" w:hAnsi="Garamond" w:cs="Calibri"/>
                <w:lang w:eastAsia="pl-PL"/>
              </w:rPr>
              <w:t>- - -</w:t>
            </w:r>
          </w:p>
          <w:p w14:paraId="047D7FF8" w14:textId="2E66BEED" w:rsidR="00A10FD1" w:rsidRDefault="00A10FD1" w:rsidP="00933D3A">
            <w:pPr>
              <w:spacing w:after="0" w:line="288" w:lineRule="auto"/>
              <w:rPr>
                <w:rFonts w:ascii="Garamond" w:eastAsia="Times New Roman" w:hAnsi="Garamond" w:cs="Calibri"/>
                <w:color w:val="FF0000"/>
                <w:lang w:eastAsia="pl-PL"/>
              </w:rPr>
            </w:pPr>
            <w:r>
              <w:rPr>
                <w:rFonts w:ascii="Garamond" w:eastAsia="Times New Roman" w:hAnsi="Garamond" w:cs="Calibri"/>
                <w:color w:val="FF0000"/>
                <w:lang w:eastAsia="pl-PL"/>
              </w:rPr>
              <w:t>tak – 5 pkt.</w:t>
            </w:r>
          </w:p>
          <w:p w14:paraId="22820A61" w14:textId="0BE25257" w:rsidR="00933D3A" w:rsidRPr="00F9333C" w:rsidRDefault="00933D3A" w:rsidP="00933D3A">
            <w:pPr>
              <w:spacing w:after="0" w:line="288" w:lineRule="auto"/>
              <w:rPr>
                <w:rFonts w:ascii="Garamond" w:eastAsia="Times New Roman" w:hAnsi="Garamond" w:cs="Calibri"/>
                <w:lang w:eastAsia="pl-PL"/>
              </w:rPr>
            </w:pPr>
            <w:r w:rsidRPr="002E3478">
              <w:rPr>
                <w:rFonts w:ascii="Garamond" w:eastAsia="Times New Roman" w:hAnsi="Garamond" w:cs="Calibri"/>
                <w:color w:val="FF0000"/>
                <w:lang w:eastAsia="pl-PL"/>
              </w:rPr>
              <w:t>nie – 0 pkt</w:t>
            </w:r>
            <w:r w:rsidRPr="00926C15">
              <w:rPr>
                <w:rFonts w:ascii="Garamond" w:eastAsia="Times New Roman" w:hAnsi="Garamond" w:cs="Calibri"/>
                <w:color w:val="000000"/>
                <w:lang w:eastAsia="pl-PL"/>
              </w:rPr>
              <w:t>.</w:t>
            </w:r>
          </w:p>
        </w:tc>
      </w:tr>
      <w:tr w:rsidR="00933D3A" w:rsidRPr="002E3478" w14:paraId="4B317889" w14:textId="77777777" w:rsidTr="00A33307">
        <w:tc>
          <w:tcPr>
            <w:tcW w:w="959" w:type="dxa"/>
          </w:tcPr>
          <w:p w14:paraId="13676AFE" w14:textId="77777777" w:rsidR="00933D3A" w:rsidRPr="002E3478" w:rsidRDefault="00933D3A" w:rsidP="00933D3A">
            <w:pPr>
              <w:pStyle w:val="Akapitzlist"/>
              <w:numPr>
                <w:ilvl w:val="0"/>
                <w:numId w:val="4"/>
              </w:numPr>
              <w:spacing w:line="288" w:lineRule="auto"/>
              <w:rPr>
                <w:rFonts w:ascii="Garamond" w:hAnsi="Garamond"/>
              </w:rPr>
            </w:pPr>
          </w:p>
        </w:tc>
        <w:tc>
          <w:tcPr>
            <w:tcW w:w="4535" w:type="dxa"/>
            <w:vAlign w:val="center"/>
          </w:tcPr>
          <w:p w14:paraId="0180593C" w14:textId="77777777" w:rsidR="00933D3A" w:rsidRPr="002E3478" w:rsidRDefault="00933D3A" w:rsidP="00933D3A">
            <w:pPr>
              <w:spacing w:after="0" w:line="240" w:lineRule="auto"/>
              <w:jc w:val="both"/>
              <w:rPr>
                <w:rFonts w:ascii="Garamond" w:eastAsia="Times New Roman" w:hAnsi="Garamond" w:cs="Calibri"/>
                <w:lang w:eastAsia="pl-PL"/>
              </w:rPr>
            </w:pPr>
            <w:r w:rsidRPr="002E3478">
              <w:rPr>
                <w:rFonts w:ascii="Garamond" w:eastAsia="Times New Roman" w:hAnsi="Garamond" w:cs="Calibri"/>
                <w:lang w:eastAsia="pl-PL"/>
              </w:rPr>
              <w:t>Współpraca z posiadanym przez Zamawiającego  aparatem typ: BF-UC180F</w:t>
            </w:r>
          </w:p>
        </w:tc>
        <w:tc>
          <w:tcPr>
            <w:tcW w:w="1681" w:type="dxa"/>
            <w:vAlign w:val="center"/>
          </w:tcPr>
          <w:p w14:paraId="33EC06CC" w14:textId="77777777" w:rsidR="00933D3A" w:rsidRPr="002E3478" w:rsidRDefault="00933D3A" w:rsidP="00933D3A">
            <w:pPr>
              <w:spacing w:after="0" w:line="288" w:lineRule="auto"/>
              <w:jc w:val="center"/>
              <w:rPr>
                <w:rFonts w:ascii="Garamond" w:eastAsia="Times New Roman" w:hAnsi="Garamond" w:cs="Calibri"/>
                <w:lang w:eastAsia="pl-PL"/>
              </w:rPr>
            </w:pPr>
            <w:r w:rsidRPr="002E3478">
              <w:rPr>
                <w:rFonts w:ascii="Garamond" w:eastAsia="Times New Roman" w:hAnsi="Garamond" w:cs="Calibri"/>
                <w:lang w:eastAsia="pl-PL"/>
              </w:rPr>
              <w:t>podać</w:t>
            </w:r>
          </w:p>
        </w:tc>
        <w:tc>
          <w:tcPr>
            <w:tcW w:w="4535" w:type="dxa"/>
            <w:vAlign w:val="center"/>
          </w:tcPr>
          <w:p w14:paraId="00CD9C34" w14:textId="77777777" w:rsidR="00933D3A" w:rsidRPr="002E3478" w:rsidRDefault="00933D3A" w:rsidP="00933D3A">
            <w:pPr>
              <w:spacing w:after="0" w:line="288" w:lineRule="auto"/>
              <w:rPr>
                <w:rFonts w:ascii="Garamond" w:eastAsia="Times New Roman" w:hAnsi="Garamond" w:cs="Calibri"/>
                <w:strike/>
                <w:lang w:eastAsia="pl-PL"/>
              </w:rPr>
            </w:pPr>
          </w:p>
        </w:tc>
        <w:tc>
          <w:tcPr>
            <w:tcW w:w="2829" w:type="dxa"/>
            <w:vAlign w:val="center"/>
          </w:tcPr>
          <w:p w14:paraId="6AEE1892" w14:textId="77777777" w:rsidR="00933D3A" w:rsidRPr="002E3478" w:rsidRDefault="00933D3A" w:rsidP="00933D3A">
            <w:pPr>
              <w:spacing w:after="0" w:line="288" w:lineRule="auto"/>
              <w:rPr>
                <w:rFonts w:ascii="Garamond" w:eastAsia="Times New Roman" w:hAnsi="Garamond" w:cs="Calibri"/>
                <w:lang w:eastAsia="pl-PL"/>
              </w:rPr>
            </w:pPr>
            <w:r w:rsidRPr="002E3478">
              <w:rPr>
                <w:rFonts w:ascii="Garamond" w:eastAsia="Times New Roman" w:hAnsi="Garamond" w:cs="Calibri"/>
                <w:lang w:eastAsia="pl-PL"/>
              </w:rPr>
              <w:t>tak – 5 pkt., nie – 0 pkt.</w:t>
            </w:r>
          </w:p>
        </w:tc>
      </w:tr>
      <w:tr w:rsidR="00933D3A" w:rsidRPr="00926C15" w14:paraId="61D2DA17" w14:textId="77777777" w:rsidTr="00A33307">
        <w:tc>
          <w:tcPr>
            <w:tcW w:w="959" w:type="dxa"/>
          </w:tcPr>
          <w:p w14:paraId="43EA0526"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03D4536E"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Odłączalny przewód ultrasonograficzny do podłączania aparatów EUS/EBUS</w:t>
            </w:r>
          </w:p>
        </w:tc>
        <w:tc>
          <w:tcPr>
            <w:tcW w:w="1681" w:type="dxa"/>
            <w:vAlign w:val="center"/>
          </w:tcPr>
          <w:p w14:paraId="03916786"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7C3D3ADF"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540869E2"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 nie – 0 pkt.</w:t>
            </w:r>
          </w:p>
        </w:tc>
      </w:tr>
      <w:tr w:rsidR="00933D3A" w:rsidRPr="00926C15" w14:paraId="0EA1A002" w14:textId="77777777" w:rsidTr="00A33307">
        <w:tc>
          <w:tcPr>
            <w:tcW w:w="959" w:type="dxa"/>
          </w:tcPr>
          <w:p w14:paraId="7105A022"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7FDD3B3F" w14:textId="45630F9E"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Obsługa częstotliwości skanowania w min.: 5; 7,5; 10; 12 MHz</w:t>
            </w:r>
          </w:p>
        </w:tc>
        <w:tc>
          <w:tcPr>
            <w:tcW w:w="1681" w:type="dxa"/>
            <w:vAlign w:val="center"/>
          </w:tcPr>
          <w:p w14:paraId="6536ECAD"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7228E61"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53BCD76F"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2E3478" w14:paraId="20D25D72" w14:textId="77777777" w:rsidTr="008A75DB">
        <w:tc>
          <w:tcPr>
            <w:tcW w:w="959" w:type="dxa"/>
          </w:tcPr>
          <w:p w14:paraId="698428AB" w14:textId="77777777" w:rsidR="00933D3A" w:rsidRPr="002E3478" w:rsidRDefault="00933D3A" w:rsidP="00933D3A">
            <w:pPr>
              <w:pStyle w:val="Akapitzlist"/>
              <w:numPr>
                <w:ilvl w:val="0"/>
                <w:numId w:val="4"/>
              </w:numPr>
              <w:spacing w:line="288" w:lineRule="auto"/>
              <w:rPr>
                <w:rFonts w:ascii="Garamond" w:hAnsi="Garamond"/>
              </w:rPr>
            </w:pPr>
          </w:p>
        </w:tc>
        <w:tc>
          <w:tcPr>
            <w:tcW w:w="4535" w:type="dxa"/>
          </w:tcPr>
          <w:p w14:paraId="05BB9CA5" w14:textId="77777777" w:rsidR="00933D3A" w:rsidRPr="00477E44" w:rsidRDefault="00933D3A" w:rsidP="00933D3A">
            <w:pPr>
              <w:autoSpaceDE w:val="0"/>
              <w:autoSpaceDN w:val="0"/>
              <w:adjustRightInd w:val="0"/>
              <w:spacing w:line="240" w:lineRule="auto"/>
              <w:jc w:val="both"/>
              <w:rPr>
                <w:rFonts w:ascii="Garamond" w:hAnsi="Garamond" w:cs="Calibri"/>
                <w:color w:val="FF0000"/>
              </w:rPr>
            </w:pPr>
            <w:r w:rsidRPr="00477E44">
              <w:rPr>
                <w:rFonts w:ascii="Garamond" w:hAnsi="Garamond" w:cs="Calibri"/>
                <w:color w:val="000000" w:themeColor="text1"/>
              </w:rPr>
              <w:t>Możliwość zatrzymania obrazu ultrasonograficznego z pr</w:t>
            </w:r>
            <w:r>
              <w:rPr>
                <w:rFonts w:ascii="Garamond" w:hAnsi="Garamond" w:cs="Calibri"/>
                <w:color w:val="000000" w:themeColor="text1"/>
              </w:rPr>
              <w:t xml:space="preserve">zycisku na rękojeści endoskopu </w:t>
            </w:r>
            <w:r w:rsidRPr="00477E44">
              <w:rPr>
                <w:rFonts w:ascii="Garamond" w:hAnsi="Garamond" w:cs="Calibri"/>
                <w:color w:val="FF0000"/>
              </w:rPr>
              <w:t xml:space="preserve">(rozw. 1) lub </w:t>
            </w:r>
            <w:r w:rsidRPr="00477E44">
              <w:rPr>
                <w:rFonts w:ascii="Garamond" w:hAnsi="Garamond" w:cs="Tahoma"/>
                <w:color w:val="FF0000"/>
              </w:rPr>
              <w:t>Możliwość zatrzymania obrazu ultrasonograficznego z przycisku na rękojeści endoskopu, panelu LCD lub klawiatury (rozw. 2),</w:t>
            </w:r>
          </w:p>
          <w:p w14:paraId="0E190DF4" w14:textId="09752303" w:rsidR="00933D3A" w:rsidRPr="002E3478" w:rsidRDefault="00933D3A" w:rsidP="00933D3A">
            <w:pPr>
              <w:spacing w:after="0" w:line="240" w:lineRule="auto"/>
              <w:jc w:val="both"/>
              <w:rPr>
                <w:rFonts w:ascii="Garamond" w:eastAsia="Times New Roman" w:hAnsi="Garamond" w:cs="Calibri"/>
                <w:lang w:eastAsia="pl-PL"/>
              </w:rPr>
            </w:pPr>
            <w:r w:rsidRPr="00477E44">
              <w:rPr>
                <w:rFonts w:ascii="Garamond" w:hAnsi="Garamond" w:cs="Calibri"/>
                <w:color w:val="000000" w:themeColor="text1"/>
              </w:rPr>
              <w:t>co pozwala na utrzymanie stabilnej pozycji głowicy ultrasonograficznej endoskopu i wykonywanie dokładnych pomiarów ocenianej zmiany.</w:t>
            </w:r>
          </w:p>
        </w:tc>
        <w:tc>
          <w:tcPr>
            <w:tcW w:w="1681" w:type="dxa"/>
            <w:vAlign w:val="center"/>
          </w:tcPr>
          <w:p w14:paraId="7238F758" w14:textId="43D1E6A6" w:rsidR="00933D3A" w:rsidRPr="002E3478" w:rsidRDefault="00FE2E65" w:rsidP="00933D3A">
            <w:pPr>
              <w:spacing w:after="0" w:line="288" w:lineRule="auto"/>
              <w:jc w:val="center"/>
              <w:rPr>
                <w:rFonts w:ascii="Garamond" w:eastAsia="Times New Roman" w:hAnsi="Garamond" w:cs="Calibri"/>
                <w:lang w:eastAsia="pl-PL"/>
              </w:rPr>
            </w:pPr>
            <w:r w:rsidRPr="00477E44">
              <w:rPr>
                <w:rFonts w:ascii="Garamond" w:eastAsia="Times New Roman" w:hAnsi="Garamond" w:cs="Calibri"/>
                <w:color w:val="000000" w:themeColor="text1"/>
                <w:lang w:eastAsia="pl-PL"/>
              </w:rPr>
              <w:t>T</w:t>
            </w:r>
            <w:r w:rsidR="00933D3A" w:rsidRPr="00477E44">
              <w:rPr>
                <w:rFonts w:ascii="Garamond" w:eastAsia="Times New Roman" w:hAnsi="Garamond" w:cs="Calibri"/>
                <w:color w:val="000000" w:themeColor="text1"/>
                <w:lang w:eastAsia="pl-PL"/>
              </w:rPr>
              <w:t>ak</w:t>
            </w:r>
            <w:r>
              <w:rPr>
                <w:rFonts w:ascii="Garamond" w:eastAsia="Times New Roman" w:hAnsi="Garamond" w:cs="Calibri"/>
                <w:color w:val="000000" w:themeColor="text1"/>
                <w:lang w:eastAsia="pl-PL"/>
              </w:rPr>
              <w:t xml:space="preserve">, </w:t>
            </w:r>
            <w:r w:rsidRPr="00FE2E65">
              <w:rPr>
                <w:rFonts w:ascii="Garamond" w:eastAsia="Times New Roman" w:hAnsi="Garamond" w:cs="Calibri"/>
                <w:color w:val="FF0000"/>
                <w:lang w:eastAsia="pl-PL"/>
              </w:rPr>
              <w:t>podać</w:t>
            </w:r>
          </w:p>
        </w:tc>
        <w:tc>
          <w:tcPr>
            <w:tcW w:w="4535" w:type="dxa"/>
          </w:tcPr>
          <w:p w14:paraId="0E75E388" w14:textId="77777777" w:rsidR="00933D3A" w:rsidRPr="002E3478" w:rsidRDefault="00933D3A" w:rsidP="00933D3A">
            <w:pPr>
              <w:spacing w:after="0" w:line="288" w:lineRule="auto"/>
              <w:rPr>
                <w:rFonts w:ascii="Garamond" w:eastAsia="Times New Roman" w:hAnsi="Garamond" w:cs="Calibri"/>
                <w:lang w:eastAsia="pl-PL"/>
              </w:rPr>
            </w:pPr>
          </w:p>
        </w:tc>
        <w:tc>
          <w:tcPr>
            <w:tcW w:w="2829" w:type="dxa"/>
            <w:vAlign w:val="bottom"/>
          </w:tcPr>
          <w:p w14:paraId="3176AB28" w14:textId="77777777" w:rsidR="00933D3A" w:rsidRDefault="00933D3A" w:rsidP="00933D3A">
            <w:pPr>
              <w:spacing w:after="0" w:line="288" w:lineRule="auto"/>
              <w:rPr>
                <w:rFonts w:ascii="Garamond" w:eastAsia="Times New Roman" w:hAnsi="Garamond" w:cs="Calibri"/>
                <w:color w:val="000000" w:themeColor="text1"/>
                <w:lang w:eastAsia="pl-PL"/>
              </w:rPr>
            </w:pPr>
            <w:r w:rsidRPr="00477E44">
              <w:rPr>
                <w:rFonts w:ascii="Garamond" w:eastAsia="Times New Roman" w:hAnsi="Garamond" w:cs="Calibri"/>
                <w:color w:val="000000" w:themeColor="text1"/>
                <w:lang w:eastAsia="pl-PL"/>
              </w:rPr>
              <w:t>- - -</w:t>
            </w:r>
          </w:p>
          <w:p w14:paraId="3090EEFB" w14:textId="77777777" w:rsidR="00933D3A" w:rsidRDefault="00933D3A" w:rsidP="00933D3A">
            <w:pPr>
              <w:spacing w:after="0" w:line="288" w:lineRule="auto"/>
              <w:rPr>
                <w:rFonts w:ascii="Garamond" w:eastAsia="Times New Roman" w:hAnsi="Garamond" w:cs="Calibri"/>
                <w:color w:val="000000" w:themeColor="text1"/>
                <w:lang w:eastAsia="pl-PL"/>
              </w:rPr>
            </w:pPr>
          </w:p>
          <w:p w14:paraId="432CD7AB" w14:textId="77777777" w:rsidR="00933D3A" w:rsidRPr="00477E44" w:rsidRDefault="00933D3A" w:rsidP="00933D3A">
            <w:pPr>
              <w:spacing w:after="0" w:line="288" w:lineRule="auto"/>
              <w:rPr>
                <w:rFonts w:ascii="Garamond" w:eastAsia="Times New Roman" w:hAnsi="Garamond" w:cs="Calibri"/>
                <w:color w:val="FF0000"/>
                <w:lang w:eastAsia="pl-PL"/>
              </w:rPr>
            </w:pPr>
            <w:r w:rsidRPr="00477E44">
              <w:rPr>
                <w:rFonts w:ascii="Garamond" w:eastAsia="Times New Roman" w:hAnsi="Garamond" w:cs="Calibri"/>
                <w:color w:val="FF0000"/>
                <w:lang w:eastAsia="pl-PL"/>
              </w:rPr>
              <w:t>rozwiązanie (1) – 2 pkt.</w:t>
            </w:r>
          </w:p>
          <w:p w14:paraId="5BA695EC" w14:textId="2A5A95B6" w:rsidR="00933D3A" w:rsidRPr="002E3478" w:rsidRDefault="00933D3A" w:rsidP="00933D3A">
            <w:pPr>
              <w:spacing w:after="0" w:line="288" w:lineRule="auto"/>
              <w:rPr>
                <w:rFonts w:ascii="Garamond" w:eastAsia="Times New Roman" w:hAnsi="Garamond" w:cs="Calibri"/>
                <w:lang w:eastAsia="pl-PL"/>
              </w:rPr>
            </w:pPr>
            <w:r w:rsidRPr="00477E44">
              <w:rPr>
                <w:rFonts w:ascii="Garamond" w:eastAsia="Times New Roman" w:hAnsi="Garamond" w:cs="Calibri"/>
                <w:color w:val="FF0000"/>
                <w:lang w:eastAsia="pl-PL"/>
              </w:rPr>
              <w:t>rozwiązanie (2) – 1 pkt.</w:t>
            </w:r>
          </w:p>
        </w:tc>
      </w:tr>
      <w:tr w:rsidR="00933D3A" w:rsidRPr="00926C15" w14:paraId="30F8E8A4" w14:textId="77777777" w:rsidTr="00A33307">
        <w:tc>
          <w:tcPr>
            <w:tcW w:w="959" w:type="dxa"/>
          </w:tcPr>
          <w:p w14:paraId="4157A8AB"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5AEE822F" w14:textId="77777777" w:rsidR="00933D3A" w:rsidRPr="00440B28" w:rsidRDefault="00933D3A" w:rsidP="00933D3A">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Stół zabiegowy – 2 szt.</w:t>
            </w:r>
          </w:p>
        </w:tc>
        <w:tc>
          <w:tcPr>
            <w:tcW w:w="1681" w:type="dxa"/>
            <w:vAlign w:val="center"/>
          </w:tcPr>
          <w:p w14:paraId="0B052BA8" w14:textId="77777777" w:rsidR="00933D3A" w:rsidRPr="00926C15" w:rsidRDefault="00933D3A" w:rsidP="00933D3A">
            <w:pPr>
              <w:spacing w:after="0" w:line="288" w:lineRule="auto"/>
              <w:jc w:val="center"/>
              <w:rPr>
                <w:rFonts w:ascii="Garamond" w:eastAsia="Times New Roman" w:hAnsi="Garamond" w:cs="Calibri"/>
                <w:b/>
                <w:bCs/>
                <w:color w:val="000000"/>
                <w:lang w:eastAsia="pl-PL"/>
              </w:rPr>
            </w:pPr>
          </w:p>
        </w:tc>
        <w:tc>
          <w:tcPr>
            <w:tcW w:w="4535" w:type="dxa"/>
            <w:vAlign w:val="bottom"/>
          </w:tcPr>
          <w:p w14:paraId="606872B1"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2204E604" w14:textId="77777777" w:rsidR="00933D3A" w:rsidRPr="00926C15" w:rsidRDefault="00933D3A" w:rsidP="00933D3A">
            <w:pPr>
              <w:spacing w:after="0" w:line="288" w:lineRule="auto"/>
              <w:rPr>
                <w:rFonts w:ascii="Garamond" w:eastAsia="Times New Roman" w:hAnsi="Garamond" w:cs="Calibri"/>
                <w:color w:val="000000"/>
                <w:lang w:eastAsia="pl-PL"/>
              </w:rPr>
            </w:pPr>
          </w:p>
        </w:tc>
      </w:tr>
      <w:tr w:rsidR="00933D3A" w:rsidRPr="00926C15" w14:paraId="077D25C2" w14:textId="77777777" w:rsidTr="00A33307">
        <w:tc>
          <w:tcPr>
            <w:tcW w:w="959" w:type="dxa"/>
          </w:tcPr>
          <w:p w14:paraId="5801B677"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54C1D9BB" w14:textId="1E6BD0D2"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Stół zabiegowy przeznaczony do wykonywania zabiegów bro</w:t>
            </w:r>
            <w:r>
              <w:rPr>
                <w:rFonts w:ascii="Garamond" w:eastAsia="Times New Roman" w:hAnsi="Garamond" w:cs="Calibri"/>
                <w:color w:val="000000"/>
                <w:lang w:eastAsia="pl-PL"/>
              </w:rPr>
              <w:t>nchoskopowych, a w połączeniu z </w:t>
            </w:r>
            <w:r w:rsidRPr="00440B28">
              <w:rPr>
                <w:rFonts w:ascii="Garamond" w:eastAsia="Times New Roman" w:hAnsi="Garamond" w:cs="Calibri"/>
                <w:color w:val="000000"/>
                <w:lang w:eastAsia="pl-PL"/>
              </w:rPr>
              <w:t>wyposażeniem dodatkowym do zabiegów specjalistycznych.</w:t>
            </w:r>
          </w:p>
        </w:tc>
        <w:tc>
          <w:tcPr>
            <w:tcW w:w="1681" w:type="dxa"/>
            <w:vAlign w:val="center"/>
          </w:tcPr>
          <w:p w14:paraId="2BCAC75B"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1D4EC188"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71633F37"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175E3F43" w14:textId="77777777" w:rsidTr="00A33307">
        <w:tc>
          <w:tcPr>
            <w:tcW w:w="959" w:type="dxa"/>
          </w:tcPr>
          <w:p w14:paraId="671E31DB"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0C6B891C"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Całkowita długość stołu min. 2000 mm</w:t>
            </w:r>
          </w:p>
        </w:tc>
        <w:tc>
          <w:tcPr>
            <w:tcW w:w="1681" w:type="dxa"/>
            <w:vAlign w:val="center"/>
          </w:tcPr>
          <w:p w14:paraId="1477B5E4"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4F89A094"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6DE222CF"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15178CDC" w14:textId="77777777" w:rsidTr="00A33307">
        <w:tc>
          <w:tcPr>
            <w:tcW w:w="959" w:type="dxa"/>
          </w:tcPr>
          <w:p w14:paraId="15AD9BB9"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403BCC64"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Całkowita szerokość blatu min. 550 mm</w:t>
            </w:r>
          </w:p>
        </w:tc>
        <w:tc>
          <w:tcPr>
            <w:tcW w:w="1681" w:type="dxa"/>
            <w:vAlign w:val="center"/>
          </w:tcPr>
          <w:p w14:paraId="511CFD68"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03259E4"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06AF7B3D"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16ECEAFC" w14:textId="77777777" w:rsidTr="00A33307">
        <w:tc>
          <w:tcPr>
            <w:tcW w:w="959" w:type="dxa"/>
          </w:tcPr>
          <w:p w14:paraId="43838227"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2724EEC8" w14:textId="12E41026"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Stół wyposażony w listwy boczne do mocowania wyposażenia dodatkowego. Elementy montowane poprzez uchwyty- do mocowania ką</w:t>
            </w:r>
            <w:r>
              <w:rPr>
                <w:rFonts w:ascii="Garamond" w:eastAsia="Times New Roman" w:hAnsi="Garamond" w:cs="Calibri"/>
                <w:color w:val="000000"/>
                <w:lang w:eastAsia="pl-PL"/>
              </w:rPr>
              <w:t xml:space="preserve">towego lub wyłącznie pionowego </w:t>
            </w:r>
            <w:r w:rsidRPr="00933D3A">
              <w:rPr>
                <w:rFonts w:ascii="Garamond" w:eastAsia="Times New Roman" w:hAnsi="Garamond" w:cs="Calibri"/>
                <w:color w:val="FF0000"/>
                <w:lang w:eastAsia="pl-PL"/>
              </w:rPr>
              <w:t xml:space="preserve">lub </w:t>
            </w:r>
            <w:r w:rsidRPr="00933D3A">
              <w:rPr>
                <w:rFonts w:ascii="Garamond" w:hAnsi="Garamond" w:cs="Tahoma"/>
                <w:color w:val="FF0000"/>
              </w:rPr>
              <w:t>aluminowa listwa wzdłuż leża z przesuwnymi uchwytami do mocowania wyposażenia dodatkowego oraz możliwość montażu kroplówki w czterech narożnikach wózka</w:t>
            </w:r>
          </w:p>
        </w:tc>
        <w:tc>
          <w:tcPr>
            <w:tcW w:w="1681" w:type="dxa"/>
            <w:vAlign w:val="center"/>
          </w:tcPr>
          <w:p w14:paraId="4EE9359D"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3BAA266"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09F4FF25"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1EB044C7" w14:textId="77777777" w:rsidTr="00A33307">
        <w:tc>
          <w:tcPr>
            <w:tcW w:w="959" w:type="dxa"/>
          </w:tcPr>
          <w:p w14:paraId="19FF9666"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7D397A27" w14:textId="34547E0E"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Maksymalne obciążenie min.: </w:t>
            </w:r>
            <w:r w:rsidRPr="00627DA7">
              <w:rPr>
                <w:rFonts w:ascii="Garamond" w:eastAsia="Times New Roman" w:hAnsi="Garamond" w:cs="Calibri"/>
                <w:strike/>
                <w:color w:val="000000"/>
                <w:lang w:eastAsia="pl-PL"/>
              </w:rPr>
              <w:t xml:space="preserve">200 </w:t>
            </w:r>
            <w:r>
              <w:rPr>
                <w:rFonts w:ascii="Garamond" w:eastAsia="Times New Roman" w:hAnsi="Garamond" w:cs="Calibri"/>
                <w:strike/>
                <w:color w:val="000000"/>
                <w:lang w:eastAsia="pl-PL"/>
              </w:rPr>
              <w:t xml:space="preserve"> </w:t>
            </w:r>
            <w:r w:rsidRPr="00627DA7">
              <w:rPr>
                <w:rFonts w:ascii="Garamond" w:eastAsia="Times New Roman" w:hAnsi="Garamond" w:cs="Calibri"/>
                <w:color w:val="FF0000"/>
                <w:lang w:eastAsia="pl-PL"/>
              </w:rPr>
              <w:t>180</w:t>
            </w:r>
            <w:r w:rsidRPr="00627DA7">
              <w:rPr>
                <w:rFonts w:ascii="Garamond" w:eastAsia="Times New Roman" w:hAnsi="Garamond" w:cs="Calibri"/>
                <w:strike/>
                <w:color w:val="FF0000"/>
                <w:lang w:eastAsia="pl-PL"/>
              </w:rPr>
              <w:t xml:space="preserve"> </w:t>
            </w:r>
            <w:r w:rsidRPr="00440B28">
              <w:rPr>
                <w:rFonts w:ascii="Garamond" w:eastAsia="Times New Roman" w:hAnsi="Garamond" w:cs="Calibri"/>
                <w:color w:val="000000"/>
                <w:lang w:eastAsia="pl-PL"/>
              </w:rPr>
              <w:t>kg</w:t>
            </w:r>
          </w:p>
        </w:tc>
        <w:tc>
          <w:tcPr>
            <w:tcW w:w="1681" w:type="dxa"/>
            <w:vAlign w:val="center"/>
          </w:tcPr>
          <w:p w14:paraId="211025BA" w14:textId="29C2AF54" w:rsidR="00933D3A" w:rsidRPr="00627DA7" w:rsidRDefault="00933D3A" w:rsidP="00933D3A">
            <w:pPr>
              <w:spacing w:after="0" w:line="288" w:lineRule="auto"/>
              <w:jc w:val="center"/>
              <w:rPr>
                <w:rFonts w:ascii="Garamond" w:eastAsia="Times New Roman" w:hAnsi="Garamond" w:cs="Calibri"/>
                <w:color w:val="FF0000"/>
                <w:lang w:eastAsia="pl-PL"/>
              </w:rPr>
            </w:pPr>
            <w:r w:rsidRPr="00926C15">
              <w:rPr>
                <w:rFonts w:ascii="Garamond" w:eastAsia="Times New Roman" w:hAnsi="Garamond" w:cs="Calibri"/>
                <w:color w:val="000000"/>
                <w:lang w:eastAsia="pl-PL"/>
              </w:rPr>
              <w:t>Tak</w:t>
            </w:r>
            <w:r>
              <w:rPr>
                <w:rFonts w:ascii="Garamond" w:eastAsia="Times New Roman" w:hAnsi="Garamond" w:cs="Calibri"/>
                <w:color w:val="FF0000"/>
                <w:lang w:eastAsia="pl-PL"/>
              </w:rPr>
              <w:t>, podać</w:t>
            </w:r>
          </w:p>
        </w:tc>
        <w:tc>
          <w:tcPr>
            <w:tcW w:w="4535" w:type="dxa"/>
            <w:vAlign w:val="center"/>
          </w:tcPr>
          <w:p w14:paraId="03841848"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7221F09C" w14:textId="77777777" w:rsidR="00933D3A" w:rsidRDefault="00933D3A" w:rsidP="00933D3A">
            <w:pPr>
              <w:spacing w:after="0" w:line="288" w:lineRule="auto"/>
              <w:rPr>
                <w:rFonts w:ascii="Garamond" w:eastAsia="Times New Roman" w:hAnsi="Garamond" w:cs="Calibri"/>
                <w:strike/>
                <w:color w:val="000000"/>
                <w:lang w:eastAsia="pl-PL"/>
              </w:rPr>
            </w:pPr>
            <w:r w:rsidRPr="00627DA7">
              <w:rPr>
                <w:rFonts w:ascii="Garamond" w:eastAsia="Times New Roman" w:hAnsi="Garamond" w:cs="Calibri"/>
                <w:strike/>
                <w:color w:val="000000"/>
                <w:lang w:eastAsia="pl-PL"/>
              </w:rPr>
              <w:t>- - -</w:t>
            </w:r>
          </w:p>
          <w:p w14:paraId="3283D62D" w14:textId="715D4619" w:rsidR="00933D3A" w:rsidRPr="00627DA7" w:rsidRDefault="00933D3A" w:rsidP="00933D3A">
            <w:pPr>
              <w:spacing w:after="0" w:line="288" w:lineRule="auto"/>
              <w:rPr>
                <w:rFonts w:ascii="Garamond" w:eastAsia="Times New Roman" w:hAnsi="Garamond" w:cs="Calibri"/>
                <w:color w:val="FF0000"/>
                <w:sz w:val="18"/>
                <w:szCs w:val="18"/>
                <w:lang w:eastAsia="pl-PL"/>
              </w:rPr>
            </w:pPr>
            <w:r w:rsidRPr="00627DA7">
              <w:rPr>
                <w:rFonts w:ascii="Garamond" w:eastAsia="Times New Roman" w:hAnsi="Garamond" w:cs="Calibri"/>
                <w:color w:val="FF0000"/>
                <w:sz w:val="18"/>
                <w:szCs w:val="18"/>
                <w:lang w:eastAsia="pl-PL"/>
              </w:rPr>
              <w:t xml:space="preserve">200 kg i więcej – </w:t>
            </w:r>
            <w:r w:rsidR="004332E1">
              <w:rPr>
                <w:rFonts w:ascii="Garamond" w:eastAsia="Times New Roman" w:hAnsi="Garamond" w:cs="Calibri"/>
                <w:color w:val="FF0000"/>
                <w:sz w:val="18"/>
                <w:szCs w:val="18"/>
                <w:lang w:eastAsia="pl-PL"/>
              </w:rPr>
              <w:t>5</w:t>
            </w:r>
            <w:r w:rsidRPr="00627DA7">
              <w:rPr>
                <w:rFonts w:ascii="Garamond" w:eastAsia="Times New Roman" w:hAnsi="Garamond" w:cs="Calibri"/>
                <w:color w:val="FF0000"/>
                <w:sz w:val="18"/>
                <w:szCs w:val="18"/>
                <w:lang w:eastAsia="pl-PL"/>
              </w:rPr>
              <w:t xml:space="preserve"> pkt.</w:t>
            </w:r>
          </w:p>
          <w:p w14:paraId="7DA42F1C" w14:textId="5B08A9E0" w:rsidR="00933D3A" w:rsidRPr="00627DA7" w:rsidRDefault="00933D3A" w:rsidP="00933D3A">
            <w:pPr>
              <w:spacing w:after="0" w:line="288" w:lineRule="auto"/>
              <w:rPr>
                <w:rFonts w:ascii="Garamond" w:eastAsia="Times New Roman" w:hAnsi="Garamond" w:cs="Calibri"/>
                <w:strike/>
                <w:color w:val="000000"/>
                <w:lang w:eastAsia="pl-PL"/>
              </w:rPr>
            </w:pPr>
            <w:r w:rsidRPr="00627DA7">
              <w:rPr>
                <w:rFonts w:ascii="Garamond" w:eastAsia="Times New Roman" w:hAnsi="Garamond" w:cs="Calibri"/>
                <w:color w:val="FF0000"/>
                <w:sz w:val="18"/>
                <w:szCs w:val="18"/>
                <w:lang w:eastAsia="pl-PL"/>
              </w:rPr>
              <w:t>Mniejsze wartości – 0 pkt.</w:t>
            </w:r>
          </w:p>
        </w:tc>
      </w:tr>
      <w:tr w:rsidR="00933D3A" w:rsidRPr="00926C15" w14:paraId="64A0B0B2" w14:textId="77777777" w:rsidTr="00A33307">
        <w:tc>
          <w:tcPr>
            <w:tcW w:w="959" w:type="dxa"/>
          </w:tcPr>
          <w:p w14:paraId="6B4B46A7"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41E275FF" w14:textId="023152F5" w:rsidR="00933D3A" w:rsidRPr="00440B28" w:rsidRDefault="00933D3A" w:rsidP="00933D3A">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W</w:t>
            </w:r>
            <w:r>
              <w:rPr>
                <w:rFonts w:ascii="Garamond" w:eastAsia="Times New Roman" w:hAnsi="Garamond" w:cs="Calibri"/>
                <w:color w:val="000000"/>
                <w:lang w:eastAsia="pl-PL"/>
              </w:rPr>
              <w:t xml:space="preserve">yposażenie </w:t>
            </w:r>
            <w:r w:rsidRPr="00440B28">
              <w:rPr>
                <w:rFonts w:ascii="Garamond" w:eastAsia="Times New Roman" w:hAnsi="Garamond" w:cs="Calibri"/>
                <w:color w:val="000000"/>
                <w:lang w:eastAsia="pl-PL"/>
              </w:rPr>
              <w:t>dodatkowe:</w:t>
            </w:r>
            <w:r w:rsidRPr="00440B28">
              <w:rPr>
                <w:rFonts w:ascii="Garamond" w:eastAsia="Times New Roman" w:hAnsi="Garamond" w:cs="Calibri"/>
                <w:color w:val="000000"/>
                <w:lang w:eastAsia="pl-PL"/>
              </w:rPr>
              <w:br/>
              <w:t>- wieszak kroplówki z uchwytem wielopozycyjnym</w:t>
            </w:r>
            <w:r w:rsidRPr="00440B28">
              <w:rPr>
                <w:rFonts w:ascii="Garamond" w:eastAsia="Times New Roman" w:hAnsi="Garamond" w:cs="Calibri"/>
                <w:color w:val="000000"/>
                <w:lang w:eastAsia="pl-PL"/>
              </w:rPr>
              <w:br/>
              <w:t>- podpórka ręki z uchwytem mocującym - 2 szt.</w:t>
            </w:r>
          </w:p>
        </w:tc>
        <w:tc>
          <w:tcPr>
            <w:tcW w:w="1681" w:type="dxa"/>
            <w:vAlign w:val="center"/>
          </w:tcPr>
          <w:p w14:paraId="27D57EE5"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4471E711"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bottom"/>
          </w:tcPr>
          <w:p w14:paraId="60BA42C7"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3896B758" w14:textId="77777777" w:rsidTr="00A33307">
        <w:tc>
          <w:tcPr>
            <w:tcW w:w="959" w:type="dxa"/>
          </w:tcPr>
          <w:p w14:paraId="03A785CB"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4CC46A27" w14:textId="77777777" w:rsidR="00933D3A" w:rsidRPr="00440B28" w:rsidRDefault="00933D3A" w:rsidP="00933D3A">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Wózek do transportu endoskopów – 2 szt.</w:t>
            </w:r>
          </w:p>
        </w:tc>
        <w:tc>
          <w:tcPr>
            <w:tcW w:w="1681" w:type="dxa"/>
            <w:vAlign w:val="center"/>
          </w:tcPr>
          <w:p w14:paraId="262936DB" w14:textId="77777777" w:rsidR="00933D3A" w:rsidRPr="00926C15" w:rsidRDefault="00933D3A" w:rsidP="00933D3A">
            <w:pPr>
              <w:spacing w:line="288" w:lineRule="auto"/>
              <w:jc w:val="center"/>
              <w:rPr>
                <w:rFonts w:ascii="Garamond" w:eastAsia="Times New Roman" w:hAnsi="Garamond" w:cs="Calibri"/>
                <w:b/>
                <w:bCs/>
                <w:color w:val="000000"/>
                <w:lang w:eastAsia="pl-PL"/>
              </w:rPr>
            </w:pPr>
          </w:p>
        </w:tc>
        <w:tc>
          <w:tcPr>
            <w:tcW w:w="4535" w:type="dxa"/>
            <w:vAlign w:val="bottom"/>
          </w:tcPr>
          <w:p w14:paraId="162A3D7D"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6D859449" w14:textId="77777777" w:rsidR="00933D3A" w:rsidRPr="00926C15" w:rsidRDefault="00933D3A" w:rsidP="00933D3A">
            <w:pPr>
              <w:spacing w:after="0" w:line="288" w:lineRule="auto"/>
              <w:jc w:val="center"/>
              <w:rPr>
                <w:rFonts w:ascii="Garamond" w:eastAsia="Times New Roman" w:hAnsi="Garamond" w:cs="Calibri"/>
                <w:b/>
                <w:color w:val="000000"/>
                <w:lang w:eastAsia="pl-PL"/>
              </w:rPr>
            </w:pPr>
          </w:p>
        </w:tc>
      </w:tr>
      <w:tr w:rsidR="00933D3A" w:rsidRPr="00926C15" w14:paraId="5A20C988" w14:textId="77777777" w:rsidTr="00A33307">
        <w:tc>
          <w:tcPr>
            <w:tcW w:w="959" w:type="dxa"/>
          </w:tcPr>
          <w:p w14:paraId="09048A82"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0E42410C"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Kompatybilność z wszystkimi rodzajami giętkich endoskopów medycznych</w:t>
            </w:r>
          </w:p>
        </w:tc>
        <w:tc>
          <w:tcPr>
            <w:tcW w:w="1681" w:type="dxa"/>
            <w:vAlign w:val="center"/>
          </w:tcPr>
          <w:p w14:paraId="1EC61618" w14:textId="77777777" w:rsidR="00933D3A" w:rsidRPr="00926C15" w:rsidRDefault="00933D3A" w:rsidP="00933D3A">
            <w:pPr>
              <w:spacing w:after="0" w:line="288" w:lineRule="auto"/>
              <w:jc w:val="center"/>
              <w:rPr>
                <w:rFonts w:ascii="Garamond" w:eastAsia="Times New Roman" w:hAnsi="Garamond" w:cs="Calibri"/>
                <w:b/>
                <w:bCs/>
                <w:color w:val="000000"/>
                <w:lang w:eastAsia="pl-PL"/>
              </w:rPr>
            </w:pPr>
            <w:r w:rsidRPr="00926C15">
              <w:rPr>
                <w:rFonts w:ascii="Garamond" w:eastAsia="Times New Roman" w:hAnsi="Garamond" w:cs="Calibri"/>
                <w:b/>
                <w:bCs/>
                <w:color w:val="000000"/>
                <w:lang w:eastAsia="pl-PL"/>
              </w:rPr>
              <w:t>tak</w:t>
            </w:r>
          </w:p>
        </w:tc>
        <w:tc>
          <w:tcPr>
            <w:tcW w:w="4535" w:type="dxa"/>
            <w:vAlign w:val="center"/>
          </w:tcPr>
          <w:p w14:paraId="304A5B0E"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2F93F4BD"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3E659662" w14:textId="77777777" w:rsidTr="00A33307">
        <w:tc>
          <w:tcPr>
            <w:tcW w:w="959" w:type="dxa"/>
          </w:tcPr>
          <w:p w14:paraId="36E03C33"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5372498B"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Wszystkie uchwyty skierowane do środka, co zmniejsza ilość miejsc do wzrostu bakterii</w:t>
            </w:r>
          </w:p>
        </w:tc>
        <w:tc>
          <w:tcPr>
            <w:tcW w:w="1681" w:type="dxa"/>
            <w:vAlign w:val="center"/>
          </w:tcPr>
          <w:p w14:paraId="627C2B3E"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5093C9E1"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50B4AD34"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2BFF7C16" w14:textId="77777777" w:rsidTr="00A33307">
        <w:tc>
          <w:tcPr>
            <w:tcW w:w="959" w:type="dxa"/>
          </w:tcPr>
          <w:p w14:paraId="5A46F60E"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6F5A69B9"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Liczba tacek na endoskopy min. 6</w:t>
            </w:r>
          </w:p>
        </w:tc>
        <w:tc>
          <w:tcPr>
            <w:tcW w:w="1681" w:type="dxa"/>
            <w:vAlign w:val="center"/>
          </w:tcPr>
          <w:p w14:paraId="7A96DAF6"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085AF9D8"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252F8B4B"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059426A4" w14:textId="77777777" w:rsidTr="00A33307">
        <w:tc>
          <w:tcPr>
            <w:tcW w:w="959" w:type="dxa"/>
          </w:tcPr>
          <w:p w14:paraId="0348288B"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02481A17"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System oznaczenia endoskopów brudny/czysty za pomocą jednorazowych folii</w:t>
            </w:r>
          </w:p>
        </w:tc>
        <w:tc>
          <w:tcPr>
            <w:tcW w:w="1681" w:type="dxa"/>
            <w:vAlign w:val="center"/>
          </w:tcPr>
          <w:p w14:paraId="231DA3AD"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431CDA9E"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44FBA921"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0A15F7F2" w14:textId="77777777" w:rsidTr="00A33307">
        <w:tc>
          <w:tcPr>
            <w:tcW w:w="959" w:type="dxa"/>
          </w:tcPr>
          <w:p w14:paraId="1F9B1847"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1BFF2633"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Dedykowany uchwyt pozwalający na ergonomiczny transport wózka</w:t>
            </w:r>
          </w:p>
        </w:tc>
        <w:tc>
          <w:tcPr>
            <w:tcW w:w="1681" w:type="dxa"/>
            <w:vAlign w:val="center"/>
          </w:tcPr>
          <w:p w14:paraId="2669342B"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D030D98" w14:textId="77777777" w:rsidR="00933D3A" w:rsidRPr="00926C15" w:rsidRDefault="00933D3A" w:rsidP="00933D3A">
            <w:pPr>
              <w:spacing w:after="0" w:line="288" w:lineRule="auto"/>
              <w:rPr>
                <w:rFonts w:ascii="Garamond" w:eastAsia="Times New Roman" w:hAnsi="Garamond" w:cs="Calibri"/>
                <w:color w:val="000000"/>
                <w:lang w:eastAsia="pl-PL"/>
              </w:rPr>
            </w:pPr>
          </w:p>
        </w:tc>
        <w:tc>
          <w:tcPr>
            <w:tcW w:w="2829" w:type="dxa"/>
            <w:vAlign w:val="center"/>
          </w:tcPr>
          <w:p w14:paraId="692D4DFE"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33177105" w14:textId="77777777" w:rsidTr="00A33307">
        <w:tc>
          <w:tcPr>
            <w:tcW w:w="959" w:type="dxa"/>
          </w:tcPr>
          <w:p w14:paraId="07D5BD42"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2DCA4540" w14:textId="77777777" w:rsidR="00933D3A" w:rsidRPr="00440B28" w:rsidRDefault="00933D3A" w:rsidP="00933D3A">
            <w:pPr>
              <w:spacing w:after="0" w:line="240" w:lineRule="auto"/>
              <w:jc w:val="both"/>
              <w:rPr>
                <w:rFonts w:ascii="Garamond" w:eastAsia="Times New Roman" w:hAnsi="Garamond" w:cs="Calibri"/>
                <w:b/>
                <w:color w:val="000000"/>
                <w:lang w:eastAsia="pl-PL"/>
              </w:rPr>
            </w:pPr>
            <w:r w:rsidRPr="00440B28">
              <w:rPr>
                <w:rFonts w:ascii="Garamond" w:eastAsia="Times New Roman" w:hAnsi="Garamond" w:cs="Calibri"/>
                <w:b/>
                <w:color w:val="000000"/>
                <w:lang w:eastAsia="pl-PL"/>
              </w:rPr>
              <w:t>Wózek endoskopowy – 2 szt.</w:t>
            </w:r>
          </w:p>
        </w:tc>
        <w:tc>
          <w:tcPr>
            <w:tcW w:w="1681" w:type="dxa"/>
            <w:vAlign w:val="center"/>
          </w:tcPr>
          <w:p w14:paraId="43CF6B89" w14:textId="77777777" w:rsidR="00933D3A" w:rsidRPr="00926C15" w:rsidRDefault="00933D3A" w:rsidP="00933D3A">
            <w:pPr>
              <w:spacing w:line="288" w:lineRule="auto"/>
              <w:jc w:val="center"/>
              <w:rPr>
                <w:rFonts w:ascii="Garamond" w:eastAsia="Times New Roman" w:hAnsi="Garamond" w:cs="Calibri"/>
                <w:b/>
                <w:color w:val="000000"/>
                <w:lang w:eastAsia="pl-PL"/>
              </w:rPr>
            </w:pPr>
          </w:p>
        </w:tc>
        <w:tc>
          <w:tcPr>
            <w:tcW w:w="4535" w:type="dxa"/>
            <w:vAlign w:val="center"/>
          </w:tcPr>
          <w:p w14:paraId="075D44F5"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202B2AD8" w14:textId="77777777" w:rsidR="00933D3A" w:rsidRPr="00926C15" w:rsidRDefault="00933D3A" w:rsidP="00933D3A">
            <w:pPr>
              <w:spacing w:after="0" w:line="288" w:lineRule="auto"/>
              <w:rPr>
                <w:rFonts w:ascii="Garamond" w:eastAsia="Times New Roman" w:hAnsi="Garamond" w:cs="Calibri"/>
                <w:color w:val="000000"/>
                <w:lang w:eastAsia="pl-PL"/>
              </w:rPr>
            </w:pPr>
          </w:p>
        </w:tc>
      </w:tr>
      <w:tr w:rsidR="00933D3A" w:rsidRPr="00926C15" w14:paraId="1D7C16F6" w14:textId="77777777" w:rsidTr="00A33307">
        <w:tc>
          <w:tcPr>
            <w:tcW w:w="959" w:type="dxa"/>
          </w:tcPr>
          <w:p w14:paraId="25578A69"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2A659D76"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Wózek endoskopowy z ruchomym ramieniem na monitor, podwójny uchwyt na endoskopy, szufladę na klawiaturę.</w:t>
            </w:r>
          </w:p>
        </w:tc>
        <w:tc>
          <w:tcPr>
            <w:tcW w:w="1681" w:type="dxa"/>
            <w:vAlign w:val="center"/>
          </w:tcPr>
          <w:p w14:paraId="17567E01"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C2CA070"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0713CBBF"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70C86154" w14:textId="77777777" w:rsidTr="00A33307">
        <w:tc>
          <w:tcPr>
            <w:tcW w:w="959" w:type="dxa"/>
          </w:tcPr>
          <w:p w14:paraId="3C89942A"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0505DCF6" w14:textId="7789D013"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Na wyposażeniu transformator separacyjny zmniejszający ryzyko porażenia prądem w </w:t>
            </w:r>
            <w:r w:rsidRPr="00440B28">
              <w:rPr>
                <w:rFonts w:ascii="Garamond" w:eastAsia="Times New Roman" w:hAnsi="Garamond" w:cs="Calibri"/>
                <w:color w:val="000000"/>
                <w:lang w:eastAsia="pl-PL"/>
              </w:rPr>
              <w:lastRenderedPageBreak/>
              <w:t>kontakcie z wilgocią o maksymalny obciążeniu mocy do 1800 VA</w:t>
            </w:r>
          </w:p>
        </w:tc>
        <w:tc>
          <w:tcPr>
            <w:tcW w:w="1681" w:type="dxa"/>
            <w:vAlign w:val="center"/>
          </w:tcPr>
          <w:p w14:paraId="4CFA8AB4"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vAlign w:val="center"/>
          </w:tcPr>
          <w:p w14:paraId="42A80437"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42B6903E"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926C15" w14:paraId="7FAC4E18" w14:textId="77777777" w:rsidTr="00A33307">
        <w:tc>
          <w:tcPr>
            <w:tcW w:w="959" w:type="dxa"/>
          </w:tcPr>
          <w:p w14:paraId="524AC64E"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19A682AB"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Uchwyt butli dwutlenku węgla</w:t>
            </w:r>
          </w:p>
        </w:tc>
        <w:tc>
          <w:tcPr>
            <w:tcW w:w="1681" w:type="dxa"/>
            <w:vAlign w:val="center"/>
          </w:tcPr>
          <w:p w14:paraId="23EF95EA"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395709E6"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5B2398DD"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933D3A" w:rsidRPr="002E3478" w14:paraId="7F34B728" w14:textId="77777777" w:rsidTr="00A33307">
        <w:tc>
          <w:tcPr>
            <w:tcW w:w="959" w:type="dxa"/>
          </w:tcPr>
          <w:p w14:paraId="103CD992" w14:textId="77777777" w:rsidR="00933D3A" w:rsidRPr="002E3478" w:rsidRDefault="00933D3A" w:rsidP="00933D3A">
            <w:pPr>
              <w:pStyle w:val="Akapitzlist"/>
              <w:numPr>
                <w:ilvl w:val="0"/>
                <w:numId w:val="4"/>
              </w:numPr>
              <w:spacing w:line="288" w:lineRule="auto"/>
              <w:rPr>
                <w:rFonts w:ascii="Garamond" w:hAnsi="Garamond"/>
              </w:rPr>
            </w:pPr>
          </w:p>
        </w:tc>
        <w:tc>
          <w:tcPr>
            <w:tcW w:w="4535" w:type="dxa"/>
            <w:vAlign w:val="center"/>
          </w:tcPr>
          <w:p w14:paraId="09736A6B" w14:textId="77777777" w:rsidR="00933D3A" w:rsidRPr="002E3478" w:rsidRDefault="00933D3A" w:rsidP="00933D3A">
            <w:pPr>
              <w:spacing w:after="0" w:line="240" w:lineRule="auto"/>
              <w:jc w:val="both"/>
              <w:rPr>
                <w:rFonts w:ascii="Garamond" w:eastAsia="Times New Roman" w:hAnsi="Garamond" w:cs="Calibri"/>
                <w:lang w:eastAsia="pl-PL"/>
              </w:rPr>
            </w:pPr>
            <w:r w:rsidRPr="002E3478">
              <w:rPr>
                <w:rFonts w:ascii="Garamond" w:eastAsia="Times New Roman" w:hAnsi="Garamond" w:cs="Calibri"/>
                <w:lang w:eastAsia="pl-PL"/>
              </w:rPr>
              <w:t xml:space="preserve">Półka </w:t>
            </w:r>
            <w:r w:rsidRPr="008728EC">
              <w:rPr>
                <w:rFonts w:ascii="Garamond" w:eastAsia="Times New Roman" w:hAnsi="Garamond" w:cs="Calibri"/>
                <w:strike/>
                <w:color w:val="FF0000"/>
                <w:lang w:eastAsia="pl-PL"/>
              </w:rPr>
              <w:t>boczna</w:t>
            </w:r>
            <w:r w:rsidRPr="002E3478">
              <w:rPr>
                <w:rFonts w:ascii="Garamond" w:eastAsia="Times New Roman" w:hAnsi="Garamond" w:cs="Calibri"/>
                <w:strike/>
                <w:lang w:eastAsia="pl-PL"/>
              </w:rPr>
              <w:t xml:space="preserve"> </w:t>
            </w:r>
            <w:r w:rsidRPr="002E3478">
              <w:rPr>
                <w:rFonts w:ascii="Garamond" w:eastAsia="Times New Roman" w:hAnsi="Garamond" w:cs="Calibri"/>
                <w:lang w:eastAsia="pl-PL"/>
              </w:rPr>
              <w:t xml:space="preserve">do insuflatora dwutlenku węgla </w:t>
            </w:r>
          </w:p>
        </w:tc>
        <w:tc>
          <w:tcPr>
            <w:tcW w:w="1681" w:type="dxa"/>
            <w:vAlign w:val="center"/>
          </w:tcPr>
          <w:p w14:paraId="2BC63D13" w14:textId="77777777" w:rsidR="00933D3A" w:rsidRPr="002E3478" w:rsidRDefault="00933D3A" w:rsidP="00933D3A">
            <w:pPr>
              <w:spacing w:after="0" w:line="288" w:lineRule="auto"/>
              <w:jc w:val="center"/>
              <w:rPr>
                <w:rFonts w:ascii="Garamond" w:eastAsia="Times New Roman" w:hAnsi="Garamond" w:cs="Calibri"/>
                <w:lang w:eastAsia="pl-PL"/>
              </w:rPr>
            </w:pPr>
            <w:r w:rsidRPr="002E3478">
              <w:rPr>
                <w:rFonts w:ascii="Garamond" w:eastAsia="Times New Roman" w:hAnsi="Garamond" w:cs="Calibri"/>
                <w:lang w:eastAsia="pl-PL"/>
              </w:rPr>
              <w:t>podać</w:t>
            </w:r>
          </w:p>
        </w:tc>
        <w:tc>
          <w:tcPr>
            <w:tcW w:w="4535" w:type="dxa"/>
            <w:vAlign w:val="center"/>
          </w:tcPr>
          <w:p w14:paraId="6F21D033" w14:textId="00B8F5B0" w:rsidR="00933D3A" w:rsidRPr="002E3478" w:rsidRDefault="00933D3A" w:rsidP="00933D3A">
            <w:pPr>
              <w:spacing w:after="0" w:line="288" w:lineRule="auto"/>
              <w:rPr>
                <w:rFonts w:ascii="Garamond" w:eastAsia="Times New Roman" w:hAnsi="Garamond" w:cs="Calibri"/>
                <w:strike/>
                <w:lang w:eastAsia="pl-PL"/>
              </w:rPr>
            </w:pPr>
          </w:p>
        </w:tc>
        <w:tc>
          <w:tcPr>
            <w:tcW w:w="2829" w:type="dxa"/>
            <w:vAlign w:val="center"/>
          </w:tcPr>
          <w:p w14:paraId="7F3D2D9C" w14:textId="77777777" w:rsidR="00933D3A" w:rsidRPr="002E3478" w:rsidRDefault="00933D3A" w:rsidP="00933D3A">
            <w:pPr>
              <w:spacing w:after="0" w:line="288" w:lineRule="auto"/>
              <w:rPr>
                <w:rFonts w:ascii="Garamond" w:eastAsia="Times New Roman" w:hAnsi="Garamond" w:cs="Calibri"/>
                <w:lang w:eastAsia="pl-PL"/>
              </w:rPr>
            </w:pPr>
            <w:r w:rsidRPr="002E3478">
              <w:rPr>
                <w:rFonts w:ascii="Garamond" w:eastAsia="Times New Roman" w:hAnsi="Garamond" w:cs="Calibri"/>
                <w:lang w:eastAsia="pl-PL"/>
              </w:rPr>
              <w:t>tak – 1 pkt.</w:t>
            </w:r>
          </w:p>
          <w:p w14:paraId="690BA7E4" w14:textId="77777777" w:rsidR="00933D3A" w:rsidRPr="002E3478" w:rsidRDefault="00933D3A" w:rsidP="00933D3A">
            <w:pPr>
              <w:spacing w:after="0" w:line="288" w:lineRule="auto"/>
              <w:rPr>
                <w:rFonts w:ascii="Garamond" w:eastAsia="Times New Roman" w:hAnsi="Garamond" w:cs="Calibri"/>
                <w:lang w:eastAsia="pl-PL"/>
              </w:rPr>
            </w:pPr>
            <w:r w:rsidRPr="002E3478">
              <w:rPr>
                <w:rFonts w:ascii="Garamond" w:eastAsia="Times New Roman" w:hAnsi="Garamond" w:cs="Calibri"/>
                <w:lang w:eastAsia="pl-PL"/>
              </w:rPr>
              <w:t>nie – 0 pkt.</w:t>
            </w:r>
          </w:p>
        </w:tc>
      </w:tr>
      <w:tr w:rsidR="00933D3A" w:rsidRPr="00926C15" w14:paraId="0FE6DE22" w14:textId="77777777" w:rsidTr="00A33307">
        <w:tc>
          <w:tcPr>
            <w:tcW w:w="959" w:type="dxa"/>
          </w:tcPr>
          <w:p w14:paraId="246377DD"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16FA165B" w14:textId="77777777" w:rsidR="00933D3A" w:rsidRPr="00440B28" w:rsidRDefault="00933D3A" w:rsidP="00933D3A">
            <w:pPr>
              <w:spacing w:after="0" w:line="240" w:lineRule="auto"/>
              <w:jc w:val="both"/>
              <w:rPr>
                <w:rFonts w:ascii="Garamond" w:eastAsia="Times New Roman" w:hAnsi="Garamond" w:cs="Calibri"/>
                <w:b/>
                <w:color w:val="000000"/>
                <w:lang w:eastAsia="pl-PL"/>
              </w:rPr>
            </w:pPr>
            <w:r w:rsidRPr="00440B28">
              <w:rPr>
                <w:rFonts w:ascii="Garamond" w:eastAsia="Times New Roman" w:hAnsi="Garamond" w:cs="Calibri"/>
                <w:b/>
                <w:color w:val="000000"/>
                <w:lang w:eastAsia="pl-PL"/>
              </w:rPr>
              <w:t>Kompatybilność z posiadanym sprzętem – 1 szt.</w:t>
            </w:r>
          </w:p>
        </w:tc>
        <w:tc>
          <w:tcPr>
            <w:tcW w:w="1681" w:type="dxa"/>
            <w:vAlign w:val="center"/>
          </w:tcPr>
          <w:p w14:paraId="133855F6" w14:textId="77777777" w:rsidR="00933D3A" w:rsidRPr="00926C15" w:rsidRDefault="00933D3A" w:rsidP="00933D3A">
            <w:pPr>
              <w:spacing w:line="288" w:lineRule="auto"/>
              <w:jc w:val="center"/>
              <w:rPr>
                <w:rFonts w:ascii="Garamond" w:eastAsia="Times New Roman" w:hAnsi="Garamond" w:cs="Calibri"/>
                <w:color w:val="000000"/>
                <w:lang w:eastAsia="pl-PL"/>
              </w:rPr>
            </w:pPr>
          </w:p>
        </w:tc>
        <w:tc>
          <w:tcPr>
            <w:tcW w:w="4535" w:type="dxa"/>
            <w:vAlign w:val="center"/>
          </w:tcPr>
          <w:p w14:paraId="73467AFB"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71E8ED5C" w14:textId="77777777" w:rsidR="00933D3A" w:rsidRPr="00926C15" w:rsidRDefault="00933D3A" w:rsidP="00933D3A">
            <w:pPr>
              <w:spacing w:after="0" w:line="288" w:lineRule="auto"/>
              <w:rPr>
                <w:rFonts w:ascii="Garamond" w:eastAsia="Times New Roman" w:hAnsi="Garamond" w:cs="Calibri"/>
                <w:color w:val="000000"/>
                <w:lang w:eastAsia="pl-PL"/>
              </w:rPr>
            </w:pPr>
          </w:p>
        </w:tc>
      </w:tr>
      <w:tr w:rsidR="00933D3A" w:rsidRPr="00926C15" w14:paraId="3B385D4D" w14:textId="77777777" w:rsidTr="00A33307">
        <w:tc>
          <w:tcPr>
            <w:tcW w:w="959" w:type="dxa"/>
          </w:tcPr>
          <w:p w14:paraId="26E46DA2"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244EAAEF"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endoskopy zgodne z 1 posiadanym przez Zamawiającego  zestawem do videoendoskopii firmy Olympus typ Exera w składzie - wózek medyczny, procesor video, źródło światła, monitor</w:t>
            </w:r>
          </w:p>
        </w:tc>
        <w:tc>
          <w:tcPr>
            <w:tcW w:w="1681" w:type="dxa"/>
            <w:vAlign w:val="center"/>
          </w:tcPr>
          <w:p w14:paraId="79004672"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1A9B8963"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5BF26C1C"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7E2A6382"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933D3A" w:rsidRPr="00926C15" w14:paraId="41B1C645" w14:textId="77777777" w:rsidTr="00A33307">
        <w:tc>
          <w:tcPr>
            <w:tcW w:w="959" w:type="dxa"/>
          </w:tcPr>
          <w:p w14:paraId="7C601C2D"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vAlign w:val="center"/>
          </w:tcPr>
          <w:p w14:paraId="0E25D5F3" w14:textId="77777777" w:rsidR="00933D3A" w:rsidRPr="00440B28" w:rsidRDefault="00933D3A" w:rsidP="00933D3A">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zestawy video kompatybilne z posiadanymi przez Zamawiającego endoskopami giętkimi firmy Olympus w zestawieniu: 1 szt. videobronchoskop HDTV/ 1 szt. bronchoskop EBUS</w:t>
            </w:r>
          </w:p>
        </w:tc>
        <w:tc>
          <w:tcPr>
            <w:tcW w:w="1681" w:type="dxa"/>
            <w:vAlign w:val="center"/>
          </w:tcPr>
          <w:p w14:paraId="5C8D7875" w14:textId="77777777" w:rsidR="00933D3A" w:rsidRPr="00926C15" w:rsidRDefault="00933D3A" w:rsidP="00933D3A">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3A530EA6" w14:textId="77777777" w:rsidR="00933D3A" w:rsidRPr="00926C15"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1F65D098"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0002C57" w14:textId="77777777" w:rsidR="00933D3A" w:rsidRPr="00926C15" w:rsidRDefault="00933D3A" w:rsidP="00933D3A">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933D3A" w:rsidRPr="00926C15" w14:paraId="7EBC46A1" w14:textId="77777777" w:rsidTr="00A33307">
        <w:tc>
          <w:tcPr>
            <w:tcW w:w="959" w:type="dxa"/>
          </w:tcPr>
          <w:p w14:paraId="5C10158A" w14:textId="77777777" w:rsidR="00933D3A" w:rsidRPr="00926C15" w:rsidRDefault="00933D3A" w:rsidP="00933D3A">
            <w:pPr>
              <w:pStyle w:val="Akapitzlist"/>
              <w:numPr>
                <w:ilvl w:val="0"/>
                <w:numId w:val="4"/>
              </w:numPr>
              <w:spacing w:line="288" w:lineRule="auto"/>
              <w:rPr>
                <w:rFonts w:ascii="Garamond" w:hAnsi="Garamond"/>
              </w:rPr>
            </w:pPr>
          </w:p>
        </w:tc>
        <w:tc>
          <w:tcPr>
            <w:tcW w:w="4535" w:type="dxa"/>
          </w:tcPr>
          <w:p w14:paraId="70172C1E" w14:textId="77777777" w:rsidR="00933D3A" w:rsidRPr="00440B28" w:rsidRDefault="00933D3A" w:rsidP="00933D3A">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SOR – pracownia endoskopii</w:t>
            </w:r>
          </w:p>
        </w:tc>
        <w:tc>
          <w:tcPr>
            <w:tcW w:w="1681" w:type="dxa"/>
            <w:vAlign w:val="center"/>
          </w:tcPr>
          <w:p w14:paraId="440464B2" w14:textId="77777777" w:rsidR="00933D3A" w:rsidRPr="00926C15" w:rsidRDefault="00933D3A" w:rsidP="00933D3A">
            <w:pPr>
              <w:spacing w:after="0" w:line="288" w:lineRule="auto"/>
              <w:jc w:val="center"/>
              <w:rPr>
                <w:rFonts w:ascii="Garamond" w:eastAsia="Times New Roman" w:hAnsi="Garamond" w:cs="Calibri"/>
                <w:b/>
                <w:bCs/>
                <w:color w:val="000000"/>
                <w:lang w:eastAsia="pl-PL"/>
              </w:rPr>
            </w:pPr>
          </w:p>
        </w:tc>
        <w:tc>
          <w:tcPr>
            <w:tcW w:w="4535" w:type="dxa"/>
            <w:vAlign w:val="bottom"/>
          </w:tcPr>
          <w:p w14:paraId="7797ECC8" w14:textId="77777777" w:rsidR="00933D3A" w:rsidRPr="00926C15" w:rsidRDefault="00933D3A" w:rsidP="00933D3A">
            <w:pPr>
              <w:spacing w:after="0" w:line="288" w:lineRule="auto"/>
              <w:jc w:val="both"/>
              <w:rPr>
                <w:rFonts w:ascii="Garamond" w:eastAsia="Times New Roman" w:hAnsi="Garamond" w:cs="Calibri"/>
                <w:b/>
                <w:bCs/>
                <w:color w:val="000000"/>
                <w:lang w:eastAsia="pl-PL"/>
              </w:rPr>
            </w:pPr>
          </w:p>
        </w:tc>
        <w:tc>
          <w:tcPr>
            <w:tcW w:w="2829" w:type="dxa"/>
          </w:tcPr>
          <w:p w14:paraId="1A63B8FB" w14:textId="77777777" w:rsidR="00933D3A" w:rsidRPr="00926C15" w:rsidRDefault="00933D3A" w:rsidP="00933D3A">
            <w:pPr>
              <w:spacing w:after="0" w:line="288" w:lineRule="auto"/>
              <w:jc w:val="both"/>
              <w:rPr>
                <w:rFonts w:ascii="Garamond" w:eastAsia="Times New Roman" w:hAnsi="Garamond" w:cs="Calibri"/>
                <w:b/>
                <w:bCs/>
                <w:color w:val="000000"/>
                <w:lang w:eastAsia="pl-PL"/>
              </w:rPr>
            </w:pPr>
          </w:p>
        </w:tc>
      </w:tr>
      <w:tr w:rsidR="00933D3A" w:rsidRPr="00BE0EDA" w14:paraId="16B73D46" w14:textId="77777777" w:rsidTr="00A33307">
        <w:tc>
          <w:tcPr>
            <w:tcW w:w="959" w:type="dxa"/>
          </w:tcPr>
          <w:p w14:paraId="17EE7957"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tcPr>
          <w:p w14:paraId="32B1B2FB" w14:textId="77777777" w:rsidR="00933D3A" w:rsidRPr="00BE0EDA" w:rsidRDefault="00933D3A" w:rsidP="00933D3A">
            <w:pPr>
              <w:spacing w:after="0" w:line="240" w:lineRule="auto"/>
              <w:jc w:val="both"/>
              <w:rPr>
                <w:rFonts w:ascii="Garamond" w:eastAsia="Times New Roman" w:hAnsi="Garamond" w:cs="Calibri"/>
                <w:b/>
                <w:bCs/>
                <w:strike/>
                <w:color w:val="000000"/>
                <w:lang w:eastAsia="pl-PL"/>
              </w:rPr>
            </w:pPr>
            <w:r w:rsidRPr="00BE0EDA">
              <w:rPr>
                <w:rFonts w:ascii="Garamond" w:eastAsia="Times New Roman" w:hAnsi="Garamond" w:cs="Calibri"/>
                <w:b/>
                <w:bCs/>
                <w:strike/>
                <w:color w:val="000000"/>
                <w:lang w:eastAsia="pl-PL"/>
              </w:rPr>
              <w:t>System endoskopowy / Monitor – 1 szt.</w:t>
            </w:r>
          </w:p>
        </w:tc>
        <w:tc>
          <w:tcPr>
            <w:tcW w:w="1681" w:type="dxa"/>
            <w:vAlign w:val="center"/>
          </w:tcPr>
          <w:p w14:paraId="662C1FBF"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p>
        </w:tc>
        <w:tc>
          <w:tcPr>
            <w:tcW w:w="4535" w:type="dxa"/>
            <w:vAlign w:val="bottom"/>
          </w:tcPr>
          <w:p w14:paraId="45CAD70D" w14:textId="77777777" w:rsidR="00933D3A" w:rsidRPr="00BE0EDA" w:rsidRDefault="00933D3A" w:rsidP="00933D3A">
            <w:pPr>
              <w:spacing w:after="0" w:line="288" w:lineRule="auto"/>
              <w:rPr>
                <w:rFonts w:ascii="Garamond" w:eastAsia="Times New Roman" w:hAnsi="Garamond" w:cs="Calibri"/>
                <w:strike/>
                <w:color w:val="000000"/>
                <w:lang w:eastAsia="pl-PL"/>
              </w:rPr>
            </w:pPr>
          </w:p>
        </w:tc>
        <w:tc>
          <w:tcPr>
            <w:tcW w:w="2829" w:type="dxa"/>
            <w:vAlign w:val="bottom"/>
          </w:tcPr>
          <w:p w14:paraId="11A8E072" w14:textId="77777777" w:rsidR="00933D3A" w:rsidRPr="00BE0EDA" w:rsidRDefault="00933D3A" w:rsidP="00933D3A">
            <w:pPr>
              <w:spacing w:after="0" w:line="288" w:lineRule="auto"/>
              <w:jc w:val="center"/>
              <w:rPr>
                <w:rFonts w:ascii="Garamond" w:eastAsia="Times New Roman" w:hAnsi="Garamond" w:cs="Times New Roman"/>
                <w:b/>
                <w:strike/>
                <w:color w:val="000000"/>
                <w:lang w:eastAsia="pl-PL"/>
              </w:rPr>
            </w:pPr>
          </w:p>
        </w:tc>
      </w:tr>
      <w:tr w:rsidR="00933D3A" w:rsidRPr="00BE0EDA" w14:paraId="696F7085" w14:textId="77777777" w:rsidTr="00A33307">
        <w:tc>
          <w:tcPr>
            <w:tcW w:w="959" w:type="dxa"/>
          </w:tcPr>
          <w:p w14:paraId="0EB66154"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099BEC0F" w14:textId="77777777" w:rsidR="00933D3A" w:rsidRPr="00BE0EDA" w:rsidRDefault="00933D3A" w:rsidP="00933D3A">
            <w:pPr>
              <w:tabs>
                <w:tab w:val="left" w:pos="708"/>
                <w:tab w:val="center" w:pos="4536"/>
                <w:tab w:val="right" w:pos="9072"/>
              </w:tabs>
              <w:spacing w:line="256" w:lineRule="auto"/>
              <w:contextualSpacing/>
              <w:jc w:val="both"/>
              <w:rPr>
                <w:rFonts w:ascii="Garamond" w:hAnsi="Garamond" w:cs="Tahoma"/>
                <w:strike/>
                <w:color w:val="FF0000"/>
              </w:rPr>
            </w:pPr>
            <w:r w:rsidRPr="00BE0EDA">
              <w:rPr>
                <w:rFonts w:ascii="Garamond" w:eastAsia="Times New Roman" w:hAnsi="Garamond" w:cs="Calibri"/>
                <w:strike/>
                <w:color w:val="000000"/>
                <w:lang w:eastAsia="pl-PL"/>
              </w:rPr>
              <w:t xml:space="preserve">Standard sygnału wideo wejściowego min. : 3G HD-SDI ,DVI generującego obraz min. 1080p </w:t>
            </w:r>
            <w:r w:rsidRPr="00BE0EDA">
              <w:rPr>
                <w:rFonts w:ascii="Garamond" w:eastAsia="Times New Roman" w:hAnsi="Garamond" w:cs="Calibri"/>
                <w:strike/>
                <w:color w:val="FF0000"/>
                <w:lang w:eastAsia="pl-PL"/>
              </w:rPr>
              <w:t xml:space="preserve">lub </w:t>
            </w:r>
            <w:r w:rsidRPr="00BE0EDA">
              <w:rPr>
                <w:rFonts w:ascii="Garamond" w:hAnsi="Garamond" w:cs="Tahoma"/>
                <w:strike/>
                <w:color w:val="FF0000"/>
              </w:rPr>
              <w:t xml:space="preserve">sygnał wejścia: </w:t>
            </w:r>
          </w:p>
          <w:p w14:paraId="05C07E27" w14:textId="3DBBB49F" w:rsidR="00933D3A" w:rsidRPr="00BE0EDA" w:rsidRDefault="00933D3A" w:rsidP="00933D3A">
            <w:pPr>
              <w:spacing w:after="0" w:line="240" w:lineRule="auto"/>
              <w:jc w:val="both"/>
              <w:rPr>
                <w:rFonts w:ascii="Garamond" w:eastAsia="Times New Roman" w:hAnsi="Garamond" w:cs="Calibri"/>
                <w:strike/>
                <w:color w:val="FF0000"/>
                <w:lang w:eastAsia="pl-PL"/>
              </w:rPr>
            </w:pPr>
            <w:r w:rsidRPr="00BE0EDA">
              <w:rPr>
                <w:rFonts w:ascii="Garamond" w:hAnsi="Garamond" w:cs="Tahoma"/>
                <w:strike/>
                <w:color w:val="FF0000"/>
              </w:rPr>
              <w:t>2xDVI-D, 1xVGA, 1xSD/HD/3G-SDI, 1xC-Video, 2xS-Video, 1xComponent</w:t>
            </w:r>
          </w:p>
        </w:tc>
        <w:tc>
          <w:tcPr>
            <w:tcW w:w="1681" w:type="dxa"/>
            <w:vAlign w:val="center"/>
          </w:tcPr>
          <w:p w14:paraId="44B45F35"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tcPr>
          <w:p w14:paraId="56B54134" w14:textId="77777777" w:rsidR="00933D3A" w:rsidRPr="00BE0EDA" w:rsidRDefault="00933D3A" w:rsidP="00933D3A">
            <w:pPr>
              <w:spacing w:after="0" w:line="288" w:lineRule="auto"/>
              <w:rPr>
                <w:rFonts w:ascii="Garamond" w:eastAsia="Times New Roman" w:hAnsi="Garamond" w:cs="Calibri"/>
                <w:strike/>
                <w:color w:val="000000"/>
                <w:lang w:eastAsia="pl-PL"/>
              </w:rPr>
            </w:pPr>
          </w:p>
        </w:tc>
        <w:tc>
          <w:tcPr>
            <w:tcW w:w="2829" w:type="dxa"/>
            <w:vAlign w:val="bottom"/>
          </w:tcPr>
          <w:p w14:paraId="029356A4"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07A40CE0" w14:textId="77777777" w:rsidTr="00A33307">
        <w:tc>
          <w:tcPr>
            <w:tcW w:w="959" w:type="dxa"/>
          </w:tcPr>
          <w:p w14:paraId="733C9F31"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77B41BD3" w14:textId="2973C164" w:rsidR="00933D3A" w:rsidRPr="00BE0EDA" w:rsidRDefault="00933D3A" w:rsidP="00933D3A">
            <w:pPr>
              <w:spacing w:after="0" w:line="240" w:lineRule="auto"/>
              <w:jc w:val="both"/>
              <w:rPr>
                <w:rFonts w:ascii="Garamond" w:eastAsia="Times New Roman" w:hAnsi="Garamond" w:cs="Calibri"/>
                <w:strike/>
                <w:color w:val="FFC000"/>
                <w:lang w:eastAsia="pl-PL"/>
              </w:rPr>
            </w:pPr>
            <w:r w:rsidRPr="00BE0EDA">
              <w:rPr>
                <w:rFonts w:ascii="Garamond" w:eastAsia="Times New Roman" w:hAnsi="Garamond" w:cs="Calibri"/>
                <w:strike/>
                <w:lang w:eastAsia="pl-PL"/>
              </w:rPr>
              <w:t xml:space="preserve">Monitor medyczny HD 1080P o przekątnej </w:t>
            </w:r>
            <w:r w:rsidRPr="00BE0EDA">
              <w:rPr>
                <w:rFonts w:ascii="Garamond" w:eastAsia="Times New Roman" w:hAnsi="Garamond" w:cs="Calibri"/>
                <w:strike/>
                <w:color w:val="FF0000"/>
                <w:lang w:eastAsia="pl-PL"/>
              </w:rPr>
              <w:t xml:space="preserve">min. </w:t>
            </w:r>
            <w:r w:rsidRPr="00BE0EDA">
              <w:rPr>
                <w:rFonts w:ascii="Garamond" w:eastAsia="Times New Roman" w:hAnsi="Garamond" w:cs="Calibri"/>
                <w:strike/>
                <w:lang w:eastAsia="pl-PL"/>
              </w:rPr>
              <w:t>26 cali, z funkcjami ulepszenia obrazu.</w:t>
            </w:r>
          </w:p>
        </w:tc>
        <w:tc>
          <w:tcPr>
            <w:tcW w:w="1681" w:type="dxa"/>
            <w:vAlign w:val="center"/>
          </w:tcPr>
          <w:p w14:paraId="539C65C3" w14:textId="31DB9409" w:rsidR="00933D3A" w:rsidRPr="00BE0EDA" w:rsidRDefault="00933D3A" w:rsidP="00933D3A">
            <w:pPr>
              <w:spacing w:after="0" w:line="288" w:lineRule="auto"/>
              <w:jc w:val="center"/>
              <w:rPr>
                <w:rFonts w:ascii="Garamond" w:eastAsia="Times New Roman" w:hAnsi="Garamond" w:cs="Calibri"/>
                <w:strike/>
                <w:color w:val="FFC000"/>
                <w:lang w:eastAsia="pl-PL"/>
              </w:rPr>
            </w:pPr>
            <w:r w:rsidRPr="00BE0EDA">
              <w:rPr>
                <w:rFonts w:ascii="Garamond" w:eastAsia="Times New Roman" w:hAnsi="Garamond" w:cs="Calibri"/>
                <w:strike/>
                <w:color w:val="000000"/>
                <w:lang w:eastAsia="pl-PL"/>
              </w:rPr>
              <w:t>Tak</w:t>
            </w:r>
          </w:p>
        </w:tc>
        <w:tc>
          <w:tcPr>
            <w:tcW w:w="4535" w:type="dxa"/>
          </w:tcPr>
          <w:p w14:paraId="31F8CA46" w14:textId="307D31C5" w:rsidR="00933D3A" w:rsidRPr="00BE0EDA" w:rsidRDefault="00933D3A" w:rsidP="00933D3A">
            <w:pPr>
              <w:spacing w:after="0" w:line="288" w:lineRule="auto"/>
              <w:rPr>
                <w:rFonts w:ascii="Garamond" w:eastAsia="Times New Roman" w:hAnsi="Garamond" w:cs="Calibri"/>
                <w:strike/>
                <w:color w:val="FFC000"/>
                <w:lang w:eastAsia="pl-PL"/>
              </w:rPr>
            </w:pPr>
          </w:p>
        </w:tc>
        <w:tc>
          <w:tcPr>
            <w:tcW w:w="2829" w:type="dxa"/>
            <w:vAlign w:val="bottom"/>
          </w:tcPr>
          <w:p w14:paraId="3074B081" w14:textId="36041B0A" w:rsidR="00933D3A" w:rsidRPr="00BE0EDA" w:rsidRDefault="00933D3A" w:rsidP="00933D3A">
            <w:pPr>
              <w:spacing w:after="0" w:line="288" w:lineRule="auto"/>
              <w:rPr>
                <w:rFonts w:ascii="Garamond" w:eastAsia="Times New Roman" w:hAnsi="Garamond" w:cs="Calibri"/>
                <w:strike/>
                <w:color w:val="FFC000"/>
                <w:lang w:eastAsia="pl-PL"/>
              </w:rPr>
            </w:pPr>
            <w:r w:rsidRPr="00BE0EDA">
              <w:rPr>
                <w:rFonts w:ascii="Garamond" w:eastAsia="Times New Roman" w:hAnsi="Garamond" w:cs="Calibri"/>
                <w:strike/>
                <w:color w:val="000000"/>
                <w:lang w:eastAsia="pl-PL"/>
              </w:rPr>
              <w:t>- - -</w:t>
            </w:r>
          </w:p>
        </w:tc>
      </w:tr>
      <w:tr w:rsidR="00933D3A" w:rsidRPr="00BE0EDA" w14:paraId="3A05A310" w14:textId="77777777" w:rsidTr="00A33307">
        <w:tc>
          <w:tcPr>
            <w:tcW w:w="959" w:type="dxa"/>
          </w:tcPr>
          <w:p w14:paraId="3B8E8FD8"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67311A39"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Rozdzielczość: min. 1920x1080 dająca obrazowanie w systemie FULL HD</w:t>
            </w:r>
          </w:p>
        </w:tc>
        <w:tc>
          <w:tcPr>
            <w:tcW w:w="1681" w:type="dxa"/>
            <w:vAlign w:val="center"/>
          </w:tcPr>
          <w:p w14:paraId="61C7E4DB"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tcPr>
          <w:p w14:paraId="4CA391D4" w14:textId="77777777" w:rsidR="00933D3A" w:rsidRPr="00BE0EDA" w:rsidRDefault="00933D3A" w:rsidP="00933D3A">
            <w:pPr>
              <w:spacing w:after="0" w:line="288" w:lineRule="auto"/>
              <w:rPr>
                <w:rFonts w:ascii="Garamond" w:eastAsia="Times New Roman" w:hAnsi="Garamond" w:cs="Calibri"/>
                <w:strike/>
                <w:color w:val="000000"/>
                <w:lang w:eastAsia="pl-PL"/>
              </w:rPr>
            </w:pPr>
          </w:p>
        </w:tc>
        <w:tc>
          <w:tcPr>
            <w:tcW w:w="2829" w:type="dxa"/>
            <w:vAlign w:val="bottom"/>
          </w:tcPr>
          <w:p w14:paraId="3A1E5DEA"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2219A5B6" w14:textId="77777777" w:rsidTr="00A33307">
        <w:tc>
          <w:tcPr>
            <w:tcW w:w="959" w:type="dxa"/>
          </w:tcPr>
          <w:p w14:paraId="054D7A7A"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08604FBF" w14:textId="7237ED03"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xml:space="preserve">Możliwość dezynfekcji obudowy i wyświetlacza potwierdzona w instrukcji obsługi </w:t>
            </w:r>
            <w:r w:rsidRPr="00BE0EDA">
              <w:rPr>
                <w:rFonts w:ascii="Garamond" w:eastAsia="Times New Roman" w:hAnsi="Garamond" w:cs="Calibri"/>
                <w:strike/>
                <w:color w:val="FF0000"/>
                <w:lang w:eastAsia="pl-PL"/>
              </w:rPr>
              <w:t xml:space="preserve">lub </w:t>
            </w:r>
            <w:r w:rsidRPr="00BE0EDA">
              <w:rPr>
                <w:rFonts w:ascii="Garamond" w:hAnsi="Garamond" w:cs="Tahoma"/>
                <w:strike/>
                <w:color w:val="FF0000"/>
              </w:rPr>
              <w:t xml:space="preserve">możliwość czyszczenia wyświetlacza rozcieńczoną mieszaniną łagodnego detergentu i wody – detergenty </w:t>
            </w:r>
            <w:r w:rsidRPr="00BE0EDA">
              <w:rPr>
                <w:rFonts w:ascii="Garamond" w:hAnsi="Garamond" w:cs="Tahoma"/>
                <w:strike/>
                <w:color w:val="FF0000"/>
              </w:rPr>
              <w:lastRenderedPageBreak/>
              <w:t>dopuszczone do czyszczenia monitorów zgodnie z zaleceniami producenta środka czyszczącego</w:t>
            </w:r>
          </w:p>
        </w:tc>
        <w:tc>
          <w:tcPr>
            <w:tcW w:w="1681" w:type="dxa"/>
            <w:vAlign w:val="center"/>
          </w:tcPr>
          <w:p w14:paraId="71E0196B"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lastRenderedPageBreak/>
              <w:t>Tak</w:t>
            </w:r>
          </w:p>
        </w:tc>
        <w:tc>
          <w:tcPr>
            <w:tcW w:w="4535" w:type="dxa"/>
          </w:tcPr>
          <w:p w14:paraId="3D3BFF34" w14:textId="77777777" w:rsidR="00933D3A" w:rsidRPr="00BE0EDA"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41BA45EE"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1994D189" w14:textId="77777777" w:rsidTr="00A33307">
        <w:tc>
          <w:tcPr>
            <w:tcW w:w="959" w:type="dxa"/>
          </w:tcPr>
          <w:p w14:paraId="4CF70052"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3AD43563"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Funkcja Clone Out umożliwiająca wysyłanie złożonego obrazu PIP i POP na jednym wyjściu monitora</w:t>
            </w:r>
          </w:p>
        </w:tc>
        <w:tc>
          <w:tcPr>
            <w:tcW w:w="1681" w:type="dxa"/>
            <w:vAlign w:val="center"/>
          </w:tcPr>
          <w:p w14:paraId="7A10EA82"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podać</w:t>
            </w:r>
          </w:p>
        </w:tc>
        <w:tc>
          <w:tcPr>
            <w:tcW w:w="4535" w:type="dxa"/>
          </w:tcPr>
          <w:p w14:paraId="76016B5E" w14:textId="77777777" w:rsidR="00933D3A" w:rsidRPr="00BE0EDA" w:rsidRDefault="00933D3A" w:rsidP="00933D3A">
            <w:pPr>
              <w:spacing w:after="0" w:line="288" w:lineRule="auto"/>
              <w:rPr>
                <w:rFonts w:ascii="Garamond" w:eastAsia="Times New Roman" w:hAnsi="Garamond" w:cs="Calibri"/>
                <w:strike/>
                <w:color w:val="000000"/>
                <w:lang w:eastAsia="pl-PL"/>
              </w:rPr>
            </w:pPr>
          </w:p>
        </w:tc>
        <w:tc>
          <w:tcPr>
            <w:tcW w:w="2829" w:type="dxa"/>
            <w:vAlign w:val="center"/>
          </w:tcPr>
          <w:p w14:paraId="2F80F5F4"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 5 pkt.</w:t>
            </w:r>
          </w:p>
          <w:p w14:paraId="01684E69"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nie – 0 pkt.</w:t>
            </w:r>
          </w:p>
        </w:tc>
      </w:tr>
      <w:tr w:rsidR="00933D3A" w:rsidRPr="00BE0EDA" w14:paraId="1886E851" w14:textId="77777777" w:rsidTr="00A33307">
        <w:tc>
          <w:tcPr>
            <w:tcW w:w="959" w:type="dxa"/>
          </w:tcPr>
          <w:p w14:paraId="7D3741DE"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tcPr>
          <w:p w14:paraId="4BE6E9D5" w14:textId="77777777" w:rsidR="00933D3A" w:rsidRPr="00BE0EDA" w:rsidRDefault="00933D3A" w:rsidP="00933D3A">
            <w:pPr>
              <w:spacing w:after="0" w:line="240" w:lineRule="auto"/>
              <w:jc w:val="both"/>
              <w:rPr>
                <w:rFonts w:ascii="Garamond" w:eastAsia="Times New Roman" w:hAnsi="Garamond" w:cs="Calibri"/>
                <w:b/>
                <w:bCs/>
                <w:strike/>
                <w:color w:val="000000"/>
                <w:lang w:eastAsia="pl-PL"/>
              </w:rPr>
            </w:pPr>
            <w:r w:rsidRPr="00BE0EDA">
              <w:rPr>
                <w:rFonts w:ascii="Garamond" w:eastAsia="Times New Roman" w:hAnsi="Garamond" w:cs="Calibri"/>
                <w:b/>
                <w:bCs/>
                <w:strike/>
                <w:color w:val="000000"/>
                <w:lang w:eastAsia="pl-PL"/>
              </w:rPr>
              <w:t>System endoskopowy / Wideoprocesor – 1 szt.</w:t>
            </w:r>
          </w:p>
        </w:tc>
        <w:tc>
          <w:tcPr>
            <w:tcW w:w="1681" w:type="dxa"/>
            <w:vAlign w:val="center"/>
          </w:tcPr>
          <w:p w14:paraId="74A55C21"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p>
        </w:tc>
        <w:tc>
          <w:tcPr>
            <w:tcW w:w="4535" w:type="dxa"/>
            <w:vAlign w:val="bottom"/>
          </w:tcPr>
          <w:p w14:paraId="06CC5055" w14:textId="77777777" w:rsidR="00933D3A" w:rsidRPr="00BE0EDA" w:rsidRDefault="00933D3A" w:rsidP="00933D3A">
            <w:pPr>
              <w:spacing w:after="0" w:line="288" w:lineRule="auto"/>
              <w:rPr>
                <w:rFonts w:ascii="Garamond" w:eastAsia="Times New Roman" w:hAnsi="Garamond" w:cs="Calibri"/>
                <w:strike/>
                <w:color w:val="000000"/>
                <w:lang w:eastAsia="pl-PL"/>
              </w:rPr>
            </w:pPr>
          </w:p>
        </w:tc>
        <w:tc>
          <w:tcPr>
            <w:tcW w:w="2829" w:type="dxa"/>
            <w:vAlign w:val="bottom"/>
          </w:tcPr>
          <w:p w14:paraId="6732878C" w14:textId="77777777" w:rsidR="00933D3A" w:rsidRPr="00BE0EDA" w:rsidRDefault="00933D3A" w:rsidP="00933D3A">
            <w:pPr>
              <w:spacing w:after="0" w:line="288" w:lineRule="auto"/>
              <w:jc w:val="center"/>
              <w:rPr>
                <w:rFonts w:ascii="Garamond" w:eastAsia="Times New Roman" w:hAnsi="Garamond" w:cs="Times New Roman"/>
                <w:b/>
                <w:strike/>
                <w:color w:val="000000"/>
                <w:lang w:eastAsia="pl-PL"/>
              </w:rPr>
            </w:pPr>
          </w:p>
        </w:tc>
      </w:tr>
      <w:tr w:rsidR="00933D3A" w:rsidRPr="00BE0EDA" w14:paraId="4D17624E" w14:textId="77777777" w:rsidTr="00A33307">
        <w:tc>
          <w:tcPr>
            <w:tcW w:w="959" w:type="dxa"/>
          </w:tcPr>
          <w:p w14:paraId="0A8B38D5"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1A0FE8D8"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Standard sygnału wideo wyjściowego z urządzenia poprzez: HD-SDI ,DVI generującego obraz min. 1080p</w:t>
            </w:r>
          </w:p>
        </w:tc>
        <w:tc>
          <w:tcPr>
            <w:tcW w:w="1681" w:type="dxa"/>
            <w:vAlign w:val="center"/>
          </w:tcPr>
          <w:p w14:paraId="6F647969"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center"/>
          </w:tcPr>
          <w:p w14:paraId="7C92B444"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bottom"/>
          </w:tcPr>
          <w:p w14:paraId="231A901D"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43F4BDB3" w14:textId="77777777" w:rsidTr="00A33307">
        <w:tc>
          <w:tcPr>
            <w:tcW w:w="959" w:type="dxa"/>
          </w:tcPr>
          <w:p w14:paraId="152325E7"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0071C10D"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xml:space="preserve">Obrazowanie w wąskim paśmie światła przy użyciu technologii optyczno-cyfrowej, umożliwiające ocenę głębokości i struktury położenia naczyń krwionośnych, możliwe uwidocznienie zmian podśluzówkowych </w:t>
            </w:r>
          </w:p>
        </w:tc>
        <w:tc>
          <w:tcPr>
            <w:tcW w:w="1681" w:type="dxa"/>
            <w:vAlign w:val="center"/>
          </w:tcPr>
          <w:p w14:paraId="2707B0B1"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bottom"/>
          </w:tcPr>
          <w:p w14:paraId="6D124D24"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bottom"/>
          </w:tcPr>
          <w:p w14:paraId="7226576C"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2C0475D5" w14:textId="77777777" w:rsidTr="00A33307">
        <w:tc>
          <w:tcPr>
            <w:tcW w:w="959" w:type="dxa"/>
          </w:tcPr>
          <w:p w14:paraId="1F1E526C"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694CBD44"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Funkcja wstępnego zamrożenia obrazu, pozwalająca na uzyskanie możliwie najlepszej jakości zdjęć.</w:t>
            </w:r>
          </w:p>
        </w:tc>
        <w:tc>
          <w:tcPr>
            <w:tcW w:w="1681" w:type="dxa"/>
            <w:vAlign w:val="center"/>
          </w:tcPr>
          <w:p w14:paraId="4005D735"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center"/>
          </w:tcPr>
          <w:p w14:paraId="3B1DEF9C"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center"/>
          </w:tcPr>
          <w:p w14:paraId="067E07F8" w14:textId="77777777" w:rsidR="00933D3A" w:rsidRPr="00BE0EDA" w:rsidRDefault="00933D3A" w:rsidP="00933D3A">
            <w:pPr>
              <w:spacing w:after="0" w:line="288" w:lineRule="auto"/>
              <w:rPr>
                <w:rFonts w:ascii="Garamond" w:eastAsia="Times New Roman" w:hAnsi="Garamond" w:cs="Times New Roman"/>
                <w:strike/>
                <w:color w:val="000000"/>
                <w:lang w:eastAsia="pl-PL"/>
              </w:rPr>
            </w:pPr>
            <w:r w:rsidRPr="00BE0EDA">
              <w:rPr>
                <w:rFonts w:ascii="Garamond" w:eastAsia="Times New Roman" w:hAnsi="Garamond" w:cs="Times New Roman"/>
                <w:strike/>
                <w:color w:val="000000"/>
                <w:lang w:eastAsia="pl-PL"/>
              </w:rPr>
              <w:t>- - -</w:t>
            </w:r>
          </w:p>
        </w:tc>
      </w:tr>
      <w:tr w:rsidR="00933D3A" w:rsidRPr="00BE0EDA" w14:paraId="244F045A" w14:textId="77777777" w:rsidTr="00A33307">
        <w:tc>
          <w:tcPr>
            <w:tcW w:w="959" w:type="dxa"/>
          </w:tcPr>
          <w:p w14:paraId="422943D2"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441BA827"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Funkcja redukcji szumów metodą trójwymiarową lub inną odpowiedzialną za wysoką jakość i jasność obrazu szczególnie podczas wykorzystania funkcji obrazowania w wąskim pasmie światła</w:t>
            </w:r>
          </w:p>
        </w:tc>
        <w:tc>
          <w:tcPr>
            <w:tcW w:w="1681" w:type="dxa"/>
            <w:vAlign w:val="center"/>
          </w:tcPr>
          <w:p w14:paraId="740ECA57"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podąć</w:t>
            </w:r>
          </w:p>
        </w:tc>
        <w:tc>
          <w:tcPr>
            <w:tcW w:w="4535" w:type="dxa"/>
            <w:vAlign w:val="center"/>
          </w:tcPr>
          <w:p w14:paraId="76755434"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bottom"/>
          </w:tcPr>
          <w:p w14:paraId="0E2C3E9D"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reedukacja metodą trójwymiarową – 5 pkt.</w:t>
            </w:r>
          </w:p>
          <w:p w14:paraId="526AB9EB" w14:textId="77777777" w:rsidR="00933D3A" w:rsidRPr="00BE0EDA" w:rsidRDefault="00933D3A" w:rsidP="00933D3A">
            <w:pPr>
              <w:spacing w:after="0" w:line="288" w:lineRule="auto"/>
              <w:rPr>
                <w:rFonts w:ascii="Garamond" w:eastAsia="Times New Roman" w:hAnsi="Garamond" w:cs="Calibri"/>
                <w:strike/>
                <w:color w:val="000000"/>
                <w:lang w:eastAsia="pl-PL"/>
              </w:rPr>
            </w:pPr>
          </w:p>
          <w:p w14:paraId="636B3EA4"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inne rozwiązania – 0 pkt.</w:t>
            </w:r>
          </w:p>
        </w:tc>
      </w:tr>
      <w:tr w:rsidR="00933D3A" w:rsidRPr="00BE0EDA" w14:paraId="784CE0E5" w14:textId="77777777" w:rsidTr="00A33307">
        <w:tc>
          <w:tcPr>
            <w:tcW w:w="959" w:type="dxa"/>
          </w:tcPr>
          <w:p w14:paraId="0666C452"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48736284" w14:textId="43EAC9CD" w:rsidR="00933D3A" w:rsidRPr="00BE0EDA" w:rsidRDefault="00933D3A" w:rsidP="00933D3A">
            <w:pPr>
              <w:spacing w:after="0" w:line="240" w:lineRule="auto"/>
              <w:jc w:val="both"/>
              <w:rPr>
                <w:rFonts w:ascii="Garamond" w:eastAsia="Times New Roman" w:hAnsi="Garamond" w:cs="Calibri"/>
                <w:b/>
                <w:strike/>
                <w:color w:val="000000" w:themeColor="text1"/>
                <w:lang w:eastAsia="pl-PL"/>
              </w:rPr>
            </w:pPr>
            <w:r w:rsidRPr="00BE0EDA">
              <w:rPr>
                <w:rFonts w:ascii="Garamond" w:eastAsia="Times New Roman" w:hAnsi="Garamond" w:cs="Calibri"/>
                <w:strike/>
                <w:lang w:eastAsia="pl-PL"/>
              </w:rPr>
              <w:t xml:space="preserve">Funkcja sterowania poprzez posiadany system integracji tzn. : włączanie trybu PIP </w:t>
            </w:r>
            <w:r w:rsidRPr="00BE0EDA">
              <w:rPr>
                <w:rFonts w:ascii="Garamond" w:eastAsia="Times New Roman" w:hAnsi="Garamond" w:cs="Calibri"/>
                <w:strike/>
                <w:color w:val="FF0000"/>
                <w:lang w:eastAsia="pl-PL"/>
              </w:rPr>
              <w:t xml:space="preserve">(rozw. 1) lub </w:t>
            </w:r>
            <w:r w:rsidRPr="00BE0EDA">
              <w:rPr>
                <w:rFonts w:ascii="Garamond" w:hAnsi="Garamond" w:cs="Tahoma"/>
                <w:strike/>
                <w:color w:val="FF0000"/>
              </w:rPr>
              <w:t>udostępnienie kodów serwisowych dla posiadanego systemu archiwizacji (rozw. 2)</w:t>
            </w:r>
          </w:p>
        </w:tc>
        <w:tc>
          <w:tcPr>
            <w:tcW w:w="1681" w:type="dxa"/>
            <w:vAlign w:val="center"/>
          </w:tcPr>
          <w:p w14:paraId="0D973773" w14:textId="12CE644E" w:rsidR="00933D3A" w:rsidRPr="00BE0EDA" w:rsidRDefault="00933D3A" w:rsidP="00933D3A">
            <w:pPr>
              <w:spacing w:after="0" w:line="288" w:lineRule="auto"/>
              <w:jc w:val="center"/>
              <w:rPr>
                <w:rFonts w:ascii="Garamond" w:eastAsia="Times New Roman" w:hAnsi="Garamond" w:cs="Calibri"/>
                <w:strike/>
                <w:color w:val="000000" w:themeColor="text1"/>
                <w:lang w:eastAsia="pl-PL"/>
              </w:rPr>
            </w:pPr>
            <w:r w:rsidRPr="00BE0EDA">
              <w:rPr>
                <w:rFonts w:ascii="Garamond" w:eastAsia="Times New Roman" w:hAnsi="Garamond" w:cs="Calibri"/>
                <w:strike/>
                <w:lang w:eastAsia="pl-PL"/>
              </w:rPr>
              <w:t>podać</w:t>
            </w:r>
          </w:p>
        </w:tc>
        <w:tc>
          <w:tcPr>
            <w:tcW w:w="4535" w:type="dxa"/>
            <w:vAlign w:val="center"/>
          </w:tcPr>
          <w:p w14:paraId="7D36F3EA" w14:textId="77777777" w:rsidR="00933D3A" w:rsidRPr="00BE0EDA" w:rsidRDefault="00933D3A" w:rsidP="00933D3A">
            <w:pPr>
              <w:spacing w:after="0" w:line="288" w:lineRule="auto"/>
              <w:rPr>
                <w:rFonts w:ascii="Garamond" w:eastAsia="Times New Roman" w:hAnsi="Garamond" w:cs="Times New Roman"/>
                <w:strike/>
                <w:color w:val="000000" w:themeColor="text1"/>
                <w:lang w:eastAsia="pl-PL"/>
              </w:rPr>
            </w:pPr>
          </w:p>
        </w:tc>
        <w:tc>
          <w:tcPr>
            <w:tcW w:w="2829" w:type="dxa"/>
            <w:vAlign w:val="center"/>
          </w:tcPr>
          <w:p w14:paraId="5457D8AE" w14:textId="77777777" w:rsidR="00933D3A" w:rsidRPr="00BE0EDA" w:rsidRDefault="00933D3A" w:rsidP="00933D3A">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 xml:space="preserve">tak </w:t>
            </w:r>
            <w:r w:rsidRPr="00BE0EDA">
              <w:rPr>
                <w:rFonts w:ascii="Garamond" w:eastAsia="Times New Roman" w:hAnsi="Garamond" w:cs="Calibri"/>
                <w:strike/>
                <w:color w:val="FF0000"/>
                <w:lang w:eastAsia="pl-PL"/>
              </w:rPr>
              <w:t>(rozw. 1)</w:t>
            </w:r>
            <w:r w:rsidRPr="00BE0EDA">
              <w:rPr>
                <w:rFonts w:ascii="Garamond" w:eastAsia="Times New Roman" w:hAnsi="Garamond" w:cs="Calibri"/>
                <w:strike/>
                <w:lang w:eastAsia="pl-PL"/>
              </w:rPr>
              <w:t>– 5 pkt.</w:t>
            </w:r>
          </w:p>
          <w:p w14:paraId="49205C82" w14:textId="77777777" w:rsidR="00933D3A" w:rsidRPr="00BE0EDA" w:rsidRDefault="00933D3A" w:rsidP="00933D3A">
            <w:pPr>
              <w:spacing w:after="0" w:line="288" w:lineRule="auto"/>
              <w:rPr>
                <w:rFonts w:ascii="Garamond" w:eastAsia="Times New Roman" w:hAnsi="Garamond" w:cs="Calibri"/>
                <w:strike/>
                <w:color w:val="FF0000"/>
                <w:lang w:eastAsia="pl-PL"/>
              </w:rPr>
            </w:pPr>
            <w:r w:rsidRPr="00BE0EDA">
              <w:rPr>
                <w:rFonts w:ascii="Garamond" w:eastAsia="Times New Roman" w:hAnsi="Garamond" w:cs="Calibri"/>
                <w:strike/>
                <w:color w:val="FF0000"/>
                <w:lang w:eastAsia="pl-PL"/>
              </w:rPr>
              <w:t>tak (rozw. 2) – 2 pkt.</w:t>
            </w:r>
          </w:p>
          <w:p w14:paraId="4DDED2E1" w14:textId="7989C422" w:rsidR="00933D3A" w:rsidRPr="00BE0EDA" w:rsidRDefault="00933D3A" w:rsidP="00933D3A">
            <w:pPr>
              <w:spacing w:after="0" w:line="288" w:lineRule="auto"/>
              <w:rPr>
                <w:rFonts w:ascii="Garamond" w:eastAsia="Times New Roman" w:hAnsi="Garamond" w:cs="Calibri"/>
                <w:strike/>
                <w:color w:val="000000" w:themeColor="text1"/>
                <w:lang w:eastAsia="pl-PL"/>
              </w:rPr>
            </w:pPr>
            <w:r w:rsidRPr="00BE0EDA">
              <w:rPr>
                <w:rFonts w:ascii="Garamond" w:eastAsia="Times New Roman" w:hAnsi="Garamond" w:cs="Calibri"/>
                <w:strike/>
                <w:lang w:eastAsia="pl-PL"/>
              </w:rPr>
              <w:t>nie – 0 pkt.</w:t>
            </w:r>
          </w:p>
        </w:tc>
      </w:tr>
      <w:tr w:rsidR="00933D3A" w:rsidRPr="00BE0EDA" w14:paraId="07C014FF" w14:textId="77777777" w:rsidTr="005500C9">
        <w:tc>
          <w:tcPr>
            <w:tcW w:w="959" w:type="dxa"/>
          </w:tcPr>
          <w:p w14:paraId="385CA542"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553C9663" w14:textId="04C8AFC9" w:rsidR="00933D3A" w:rsidRPr="00BE0EDA" w:rsidRDefault="00933D3A" w:rsidP="00933D3A">
            <w:pPr>
              <w:spacing w:after="0" w:line="240" w:lineRule="auto"/>
              <w:jc w:val="both"/>
              <w:rPr>
                <w:rFonts w:ascii="Garamond" w:eastAsia="Times New Roman" w:hAnsi="Garamond" w:cs="Calibri"/>
                <w:strike/>
                <w:lang w:eastAsia="pl-PL"/>
              </w:rPr>
            </w:pPr>
            <w:r w:rsidRPr="00BE0EDA">
              <w:rPr>
                <w:rFonts w:ascii="Garamond" w:eastAsia="Times New Roman" w:hAnsi="Garamond" w:cs="Calibri"/>
                <w:strike/>
                <w:lang w:eastAsia="pl-PL"/>
              </w:rPr>
              <w:t xml:space="preserve">Możliwość podłączenia głowic kamery SD oraz HD do endoskopów sztywnych </w:t>
            </w:r>
            <w:r w:rsidRPr="00BE0EDA">
              <w:rPr>
                <w:rFonts w:ascii="Garamond" w:eastAsia="Times New Roman" w:hAnsi="Garamond" w:cs="Calibri"/>
                <w:strike/>
                <w:color w:val="FF0000"/>
                <w:lang w:eastAsia="pl-PL"/>
              </w:rPr>
              <w:t>lub</w:t>
            </w:r>
            <w:r w:rsidRPr="00BE0EDA">
              <w:rPr>
                <w:rFonts w:ascii="Garamond" w:eastAsia="Times New Roman" w:hAnsi="Garamond" w:cs="Calibri"/>
                <w:strike/>
                <w:lang w:eastAsia="pl-PL"/>
              </w:rPr>
              <w:t xml:space="preserve"> </w:t>
            </w:r>
            <w:r w:rsidRPr="00BE0EDA">
              <w:rPr>
                <w:rFonts w:ascii="Garamond" w:eastAsia="Times New Roman" w:hAnsi="Garamond" w:cs="Calibri"/>
                <w:strike/>
                <w:color w:val="FF0000"/>
                <w:lang w:eastAsia="pl-PL"/>
              </w:rPr>
              <w:t>m</w:t>
            </w:r>
            <w:r w:rsidRPr="00BE0EDA">
              <w:rPr>
                <w:rFonts w:ascii="Garamond" w:hAnsi="Garamond" w:cs="Tahoma"/>
                <w:strike/>
                <w:color w:val="FF0000"/>
              </w:rPr>
              <w:t xml:space="preserve">ożliwość podłączenia głowic kamery SD oraz HD do endoskopów </w:t>
            </w:r>
          </w:p>
        </w:tc>
        <w:tc>
          <w:tcPr>
            <w:tcW w:w="1681" w:type="dxa"/>
            <w:vAlign w:val="center"/>
          </w:tcPr>
          <w:p w14:paraId="106243C3" w14:textId="5067ED44" w:rsidR="00933D3A" w:rsidRPr="00BE0EDA" w:rsidRDefault="00933D3A" w:rsidP="00933D3A">
            <w:pPr>
              <w:spacing w:after="0" w:line="288" w:lineRule="auto"/>
              <w:jc w:val="center"/>
              <w:rPr>
                <w:rFonts w:ascii="Garamond" w:eastAsia="Times New Roman" w:hAnsi="Garamond" w:cs="Calibri"/>
                <w:strike/>
                <w:lang w:eastAsia="pl-PL"/>
              </w:rPr>
            </w:pPr>
            <w:r w:rsidRPr="00BE0EDA">
              <w:rPr>
                <w:rFonts w:ascii="Garamond" w:eastAsia="Times New Roman" w:hAnsi="Garamond" w:cs="Calibri"/>
                <w:strike/>
                <w:lang w:eastAsia="pl-PL"/>
              </w:rPr>
              <w:t>podać</w:t>
            </w:r>
          </w:p>
        </w:tc>
        <w:tc>
          <w:tcPr>
            <w:tcW w:w="4535" w:type="dxa"/>
          </w:tcPr>
          <w:p w14:paraId="24CE439E" w14:textId="77777777" w:rsidR="00933D3A" w:rsidRPr="00BE0EDA" w:rsidRDefault="00933D3A" w:rsidP="00933D3A">
            <w:pPr>
              <w:spacing w:after="0" w:line="288" w:lineRule="auto"/>
              <w:rPr>
                <w:rFonts w:ascii="Garamond" w:eastAsia="Times New Roman" w:hAnsi="Garamond" w:cs="Times New Roman"/>
                <w:strike/>
                <w:lang w:eastAsia="pl-PL"/>
              </w:rPr>
            </w:pPr>
          </w:p>
        </w:tc>
        <w:tc>
          <w:tcPr>
            <w:tcW w:w="2829" w:type="dxa"/>
            <w:vAlign w:val="bottom"/>
          </w:tcPr>
          <w:p w14:paraId="0CB97B3B" w14:textId="77777777" w:rsidR="00933D3A" w:rsidRPr="00BE0EDA" w:rsidRDefault="00933D3A" w:rsidP="00933D3A">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tak – 5 pkt.</w:t>
            </w:r>
          </w:p>
          <w:p w14:paraId="0B02DC0A" w14:textId="42B9485F" w:rsidR="00933D3A" w:rsidRPr="00BE0EDA" w:rsidRDefault="00933D3A" w:rsidP="00933D3A">
            <w:pPr>
              <w:autoSpaceDE w:val="0"/>
              <w:autoSpaceDN w:val="0"/>
              <w:adjustRightInd w:val="0"/>
              <w:spacing w:line="288" w:lineRule="auto"/>
              <w:rPr>
                <w:rFonts w:ascii="Garamond" w:hAnsi="Garamond" w:cs="Calibri"/>
                <w:strike/>
              </w:rPr>
            </w:pPr>
            <w:r w:rsidRPr="00BE0EDA">
              <w:rPr>
                <w:rFonts w:ascii="Garamond" w:eastAsia="Times New Roman" w:hAnsi="Garamond" w:cs="Calibri"/>
                <w:strike/>
                <w:lang w:eastAsia="pl-PL"/>
              </w:rPr>
              <w:t>nie – 0 pkt.</w:t>
            </w:r>
          </w:p>
        </w:tc>
      </w:tr>
      <w:tr w:rsidR="00933D3A" w:rsidRPr="00BE0EDA" w14:paraId="4849DCD2" w14:textId="77777777" w:rsidTr="005500C9">
        <w:tc>
          <w:tcPr>
            <w:tcW w:w="959" w:type="dxa"/>
          </w:tcPr>
          <w:p w14:paraId="6EF2384D"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5D66CE9E" w14:textId="1E6AC673" w:rsidR="00933D3A" w:rsidRPr="00BE0EDA" w:rsidRDefault="00933D3A" w:rsidP="00933D3A">
            <w:pPr>
              <w:spacing w:after="0" w:line="240" w:lineRule="auto"/>
              <w:jc w:val="both"/>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 xml:space="preserve">Możliwość podłączenia: endoskopów urologicznych, laryngologicznych, laparoskopowych </w:t>
            </w:r>
            <w:r w:rsidRPr="00BE0EDA">
              <w:rPr>
                <w:rFonts w:ascii="Garamond" w:eastAsia="Times New Roman" w:hAnsi="Garamond" w:cs="Calibri"/>
                <w:strike/>
                <w:color w:val="FF0000"/>
                <w:lang w:eastAsia="pl-PL"/>
              </w:rPr>
              <w:t xml:space="preserve">lub </w:t>
            </w:r>
            <w:r w:rsidRPr="00BE0EDA">
              <w:rPr>
                <w:rFonts w:ascii="Garamond" w:hAnsi="Garamond" w:cs="Tahoma"/>
                <w:strike/>
                <w:color w:val="FF0000"/>
              </w:rPr>
              <w:t>endoskopów urologicznych, laryngologicznych, pulmonologicznych, gastroenterologicznych</w:t>
            </w:r>
          </w:p>
        </w:tc>
        <w:tc>
          <w:tcPr>
            <w:tcW w:w="1681" w:type="dxa"/>
            <w:vAlign w:val="center"/>
          </w:tcPr>
          <w:p w14:paraId="4C116BEC" w14:textId="5B3F4110" w:rsidR="00933D3A" w:rsidRPr="00BE0EDA" w:rsidRDefault="00933D3A" w:rsidP="00933D3A">
            <w:pPr>
              <w:spacing w:after="0" w:line="288" w:lineRule="auto"/>
              <w:jc w:val="center"/>
              <w:rPr>
                <w:rFonts w:ascii="Garamond" w:eastAsia="Times New Roman" w:hAnsi="Garamond" w:cs="Calibri"/>
                <w:strike/>
                <w:lang w:eastAsia="pl-PL"/>
              </w:rPr>
            </w:pPr>
            <w:r w:rsidRPr="00BE0EDA">
              <w:rPr>
                <w:rFonts w:ascii="Garamond" w:eastAsia="Times New Roman" w:hAnsi="Garamond" w:cs="Calibri"/>
                <w:strike/>
                <w:lang w:eastAsia="pl-PL"/>
              </w:rPr>
              <w:t>podać</w:t>
            </w:r>
          </w:p>
        </w:tc>
        <w:tc>
          <w:tcPr>
            <w:tcW w:w="4535" w:type="dxa"/>
          </w:tcPr>
          <w:p w14:paraId="5366257C" w14:textId="77777777" w:rsidR="00933D3A" w:rsidRPr="00BE0EDA" w:rsidRDefault="00933D3A" w:rsidP="00933D3A">
            <w:pPr>
              <w:spacing w:after="0" w:line="288" w:lineRule="auto"/>
              <w:rPr>
                <w:rFonts w:ascii="Garamond" w:eastAsia="Times New Roman" w:hAnsi="Garamond" w:cs="Times New Roman"/>
                <w:strike/>
                <w:lang w:eastAsia="pl-PL"/>
              </w:rPr>
            </w:pPr>
          </w:p>
        </w:tc>
        <w:tc>
          <w:tcPr>
            <w:tcW w:w="2829" w:type="dxa"/>
            <w:vAlign w:val="bottom"/>
          </w:tcPr>
          <w:p w14:paraId="0A6027EB" w14:textId="77777777" w:rsidR="00933D3A" w:rsidRPr="00BE0EDA" w:rsidRDefault="00933D3A" w:rsidP="00933D3A">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tak – 5 pkt.</w:t>
            </w:r>
          </w:p>
          <w:p w14:paraId="1F101D89" w14:textId="25E81E8A" w:rsidR="00933D3A" w:rsidRPr="00BE0EDA" w:rsidRDefault="00933D3A" w:rsidP="00933D3A">
            <w:pPr>
              <w:autoSpaceDE w:val="0"/>
              <w:autoSpaceDN w:val="0"/>
              <w:adjustRightInd w:val="0"/>
              <w:spacing w:line="288" w:lineRule="auto"/>
              <w:rPr>
                <w:rFonts w:ascii="Garamond" w:hAnsi="Garamond" w:cs="Calibri"/>
                <w:strike/>
              </w:rPr>
            </w:pPr>
            <w:r w:rsidRPr="00BE0EDA">
              <w:rPr>
                <w:rFonts w:ascii="Garamond" w:eastAsia="Times New Roman" w:hAnsi="Garamond" w:cs="Calibri"/>
                <w:strike/>
                <w:lang w:eastAsia="pl-PL"/>
              </w:rPr>
              <w:t>nie – 0 pkt.</w:t>
            </w:r>
          </w:p>
        </w:tc>
      </w:tr>
      <w:tr w:rsidR="00933D3A" w:rsidRPr="00BE0EDA" w14:paraId="6E224659" w14:textId="77777777" w:rsidTr="00A33307">
        <w:tc>
          <w:tcPr>
            <w:tcW w:w="959" w:type="dxa"/>
          </w:tcPr>
          <w:p w14:paraId="54A94C24"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7DDAD179"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Zapis badania endoskopowego do systemu HIS</w:t>
            </w:r>
          </w:p>
        </w:tc>
        <w:tc>
          <w:tcPr>
            <w:tcW w:w="1681" w:type="dxa"/>
            <w:vAlign w:val="center"/>
          </w:tcPr>
          <w:p w14:paraId="4EA30B56"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podać</w:t>
            </w:r>
          </w:p>
        </w:tc>
        <w:tc>
          <w:tcPr>
            <w:tcW w:w="4535" w:type="dxa"/>
            <w:vAlign w:val="center"/>
          </w:tcPr>
          <w:p w14:paraId="5FF6D029"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center"/>
          </w:tcPr>
          <w:p w14:paraId="1A9CA0A5"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 5 pkt.</w:t>
            </w:r>
          </w:p>
          <w:p w14:paraId="05CB9510"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nie – 0 pkt.</w:t>
            </w:r>
          </w:p>
        </w:tc>
      </w:tr>
      <w:tr w:rsidR="00933D3A" w:rsidRPr="00BE0EDA" w14:paraId="6BA689B5" w14:textId="77777777" w:rsidTr="00A33307">
        <w:tc>
          <w:tcPr>
            <w:tcW w:w="959" w:type="dxa"/>
          </w:tcPr>
          <w:p w14:paraId="33F1C5BC"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5D3B8B72" w14:textId="301253FF"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xml:space="preserve">Menu funkcyjne (ustawień) oraz komunikaty procesora wyświetlane w pełni w języku polskim </w:t>
            </w:r>
            <w:r w:rsidRPr="00BE0EDA">
              <w:rPr>
                <w:rFonts w:ascii="Garamond" w:eastAsia="Times New Roman" w:hAnsi="Garamond" w:cs="Calibri"/>
                <w:strike/>
                <w:color w:val="FF0000"/>
                <w:lang w:eastAsia="pl-PL"/>
              </w:rPr>
              <w:t xml:space="preserve">lub </w:t>
            </w:r>
            <w:r w:rsidRPr="00BE0EDA">
              <w:rPr>
                <w:rFonts w:ascii="Garamond" w:hAnsi="Garamond" w:cs="Tahoma"/>
                <w:strike/>
                <w:color w:val="FF0000"/>
              </w:rPr>
              <w:t>menu funkcyjne procesora wyświetlane w języku polskim</w:t>
            </w:r>
          </w:p>
        </w:tc>
        <w:tc>
          <w:tcPr>
            <w:tcW w:w="1681" w:type="dxa"/>
            <w:vAlign w:val="center"/>
          </w:tcPr>
          <w:p w14:paraId="50617F90"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center"/>
          </w:tcPr>
          <w:p w14:paraId="47678769"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center"/>
          </w:tcPr>
          <w:p w14:paraId="69C2A7A6"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1996432D" w14:textId="77777777" w:rsidTr="00A33307">
        <w:tc>
          <w:tcPr>
            <w:tcW w:w="959" w:type="dxa"/>
          </w:tcPr>
          <w:p w14:paraId="6EFDCF00"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bottom"/>
          </w:tcPr>
          <w:p w14:paraId="430B725E"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Polskie czcionki komunikatów procesora</w:t>
            </w:r>
          </w:p>
          <w:p w14:paraId="00FEEFB0"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p>
          <w:p w14:paraId="19FB22B9" w14:textId="32516662"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hAnsi="Garamond" w:cs="Calibri"/>
                <w:strike/>
                <w:color w:val="FF0000"/>
                <w:sz w:val="18"/>
                <w:szCs w:val="18"/>
              </w:rPr>
              <w:t xml:space="preserve">Zamawiający dopuszcza </w:t>
            </w:r>
            <w:r w:rsidRPr="00BE0EDA">
              <w:rPr>
                <w:rFonts w:ascii="Garamond" w:hAnsi="Garamond" w:cs="Tahoma"/>
                <w:strike/>
                <w:color w:val="FF0000"/>
                <w:sz w:val="18"/>
                <w:szCs w:val="18"/>
              </w:rPr>
              <w:t>procesor z menu dla użytkownika w języku polskim, lecz bez możliwości używania znaków diakrytycznych (ą,ę,ć,ł,ń,ó,ż) - znaki obsługiwane w systemie archiwizacji badań DICOM w obsłudze polskich nazwisk WORKLIST</w:t>
            </w:r>
          </w:p>
        </w:tc>
        <w:tc>
          <w:tcPr>
            <w:tcW w:w="1681" w:type="dxa"/>
            <w:vAlign w:val="center"/>
          </w:tcPr>
          <w:p w14:paraId="526FC017"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center"/>
          </w:tcPr>
          <w:p w14:paraId="242904A1"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center"/>
          </w:tcPr>
          <w:p w14:paraId="54A358E6"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933D3A" w:rsidRPr="00BE0EDA" w14:paraId="7CE0F649" w14:textId="77777777" w:rsidTr="00A33307">
        <w:tc>
          <w:tcPr>
            <w:tcW w:w="959" w:type="dxa"/>
          </w:tcPr>
          <w:p w14:paraId="349BE419"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3B0D45E0"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Możliwość używania znaków diakrytycznych (ą,ę,ć,ł,ń,ó,ż,ź) podczas wpisywania imienia i nazwiska pacjenta (co najmniej do systemu archiwizacji)</w:t>
            </w:r>
          </w:p>
          <w:p w14:paraId="4503A7BE"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p>
          <w:p w14:paraId="5B8A6940" w14:textId="4EB63EA3"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hAnsi="Garamond" w:cs="Calibri"/>
                <w:strike/>
                <w:color w:val="FF0000"/>
                <w:sz w:val="18"/>
                <w:szCs w:val="18"/>
              </w:rPr>
              <w:t xml:space="preserve">Zamawiający dopuszcza </w:t>
            </w:r>
            <w:r w:rsidRPr="00BE0EDA">
              <w:rPr>
                <w:rFonts w:ascii="Garamond" w:hAnsi="Garamond" w:cs="Tahoma"/>
                <w:strike/>
                <w:color w:val="FF0000"/>
                <w:sz w:val="18"/>
                <w:szCs w:val="18"/>
              </w:rPr>
              <w:t>procesor z menu dla użytkownika w języku polskim, lecz bez możliwości używania znaków diakrytycznych (ą,ę,ć,ł,ń,ó,ż) - znaki obsługiwane w systemie archiwizacji badań DICOM w obsłudze polskich nazwisk WORKLIST</w:t>
            </w:r>
          </w:p>
        </w:tc>
        <w:tc>
          <w:tcPr>
            <w:tcW w:w="1681" w:type="dxa"/>
            <w:vAlign w:val="center"/>
          </w:tcPr>
          <w:p w14:paraId="67F491BE"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center"/>
          </w:tcPr>
          <w:p w14:paraId="2C880988"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center"/>
          </w:tcPr>
          <w:p w14:paraId="79E26245" w14:textId="77777777" w:rsidR="00933D3A" w:rsidRPr="00BE0EDA" w:rsidRDefault="00933D3A" w:rsidP="00933D3A">
            <w:pPr>
              <w:spacing w:after="0" w:line="288" w:lineRule="auto"/>
              <w:rPr>
                <w:rFonts w:ascii="Garamond" w:eastAsia="Times New Roman" w:hAnsi="Garamond" w:cs="Times New Roman"/>
                <w:strike/>
                <w:color w:val="000000"/>
                <w:lang w:eastAsia="pl-PL"/>
              </w:rPr>
            </w:pPr>
            <w:r w:rsidRPr="00BE0EDA">
              <w:rPr>
                <w:rFonts w:ascii="Garamond" w:eastAsia="Times New Roman" w:hAnsi="Garamond" w:cs="Times New Roman"/>
                <w:strike/>
                <w:color w:val="000000"/>
                <w:lang w:eastAsia="pl-PL"/>
              </w:rPr>
              <w:t>- - -</w:t>
            </w:r>
          </w:p>
        </w:tc>
      </w:tr>
      <w:tr w:rsidR="00933D3A" w:rsidRPr="00BE0EDA" w14:paraId="7095F745" w14:textId="77777777" w:rsidTr="00A33307">
        <w:tc>
          <w:tcPr>
            <w:tcW w:w="959" w:type="dxa"/>
          </w:tcPr>
          <w:p w14:paraId="5D554D39" w14:textId="77777777" w:rsidR="00933D3A" w:rsidRPr="00BE0EDA" w:rsidRDefault="00933D3A" w:rsidP="00933D3A">
            <w:pPr>
              <w:pStyle w:val="Akapitzlist"/>
              <w:numPr>
                <w:ilvl w:val="0"/>
                <w:numId w:val="4"/>
              </w:numPr>
              <w:spacing w:line="288" w:lineRule="auto"/>
              <w:rPr>
                <w:rFonts w:ascii="Garamond" w:hAnsi="Garamond"/>
                <w:strike/>
              </w:rPr>
            </w:pPr>
          </w:p>
        </w:tc>
        <w:tc>
          <w:tcPr>
            <w:tcW w:w="4535" w:type="dxa"/>
            <w:vAlign w:val="center"/>
          </w:tcPr>
          <w:p w14:paraId="2C80638B" w14:textId="77777777" w:rsidR="00933D3A" w:rsidRPr="00BE0EDA" w:rsidRDefault="00933D3A" w:rsidP="00933D3A">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Wyostrzenie obrazu w trakcie badania – podać liczbę poziomów</w:t>
            </w:r>
          </w:p>
        </w:tc>
        <w:tc>
          <w:tcPr>
            <w:tcW w:w="1681" w:type="dxa"/>
            <w:vAlign w:val="center"/>
          </w:tcPr>
          <w:p w14:paraId="54778B2F" w14:textId="77777777" w:rsidR="00933D3A" w:rsidRPr="00BE0EDA" w:rsidRDefault="00933D3A" w:rsidP="00933D3A">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podać</w:t>
            </w:r>
          </w:p>
        </w:tc>
        <w:tc>
          <w:tcPr>
            <w:tcW w:w="4535" w:type="dxa"/>
            <w:vAlign w:val="center"/>
          </w:tcPr>
          <w:p w14:paraId="0923730D" w14:textId="77777777" w:rsidR="00933D3A" w:rsidRPr="00BE0EDA" w:rsidRDefault="00933D3A" w:rsidP="00933D3A">
            <w:pPr>
              <w:spacing w:after="0" w:line="288" w:lineRule="auto"/>
              <w:rPr>
                <w:rFonts w:ascii="Garamond" w:eastAsia="Times New Roman" w:hAnsi="Garamond" w:cs="Times New Roman"/>
                <w:strike/>
                <w:color w:val="000000"/>
                <w:lang w:eastAsia="pl-PL"/>
              </w:rPr>
            </w:pPr>
          </w:p>
        </w:tc>
        <w:tc>
          <w:tcPr>
            <w:tcW w:w="2829" w:type="dxa"/>
            <w:vAlign w:val="center"/>
          </w:tcPr>
          <w:p w14:paraId="30017F8F"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25 poziomów i więcej – 3 pkt.</w:t>
            </w:r>
          </w:p>
          <w:p w14:paraId="44874F84" w14:textId="77777777" w:rsidR="00933D3A" w:rsidRPr="00BE0EDA" w:rsidRDefault="00933D3A" w:rsidP="00933D3A">
            <w:pPr>
              <w:spacing w:after="0" w:line="288" w:lineRule="auto"/>
              <w:rPr>
                <w:rFonts w:ascii="Garamond" w:eastAsia="Times New Roman" w:hAnsi="Garamond" w:cs="Calibri"/>
                <w:strike/>
                <w:color w:val="000000"/>
                <w:lang w:eastAsia="pl-PL"/>
              </w:rPr>
            </w:pPr>
          </w:p>
          <w:p w14:paraId="16024822" w14:textId="77777777" w:rsidR="00933D3A" w:rsidRPr="00BE0EDA" w:rsidRDefault="00933D3A" w:rsidP="00933D3A">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mniejsze wartości – 1 pkt.</w:t>
            </w:r>
          </w:p>
        </w:tc>
      </w:tr>
      <w:tr w:rsidR="00A567C1" w:rsidRPr="00BE0EDA" w14:paraId="374CAC43" w14:textId="77777777" w:rsidTr="00A33307">
        <w:tc>
          <w:tcPr>
            <w:tcW w:w="959" w:type="dxa"/>
          </w:tcPr>
          <w:p w14:paraId="443C17BD"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5067894C" w14:textId="7F83DC6C" w:rsidR="00A567C1" w:rsidRPr="00BE0EDA" w:rsidRDefault="00A567C1" w:rsidP="00A567C1">
            <w:pPr>
              <w:spacing w:after="0" w:line="240" w:lineRule="auto"/>
              <w:jc w:val="both"/>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 xml:space="preserve">Funkcja sterowania poprzez posiadany system integracji tzn.: min. balans bieli, zdjęcie, zatrzymanie obrazu, włączenie lampy, przesłona </w:t>
            </w:r>
            <w:r w:rsidRPr="00BE0EDA">
              <w:rPr>
                <w:rFonts w:ascii="Garamond" w:eastAsia="Times New Roman" w:hAnsi="Garamond" w:cs="Calibri"/>
                <w:strike/>
                <w:color w:val="FF0000"/>
                <w:lang w:eastAsia="pl-PL"/>
              </w:rPr>
              <w:t xml:space="preserve">(rozw. 1) lub </w:t>
            </w:r>
            <w:r w:rsidRPr="00BE0EDA">
              <w:rPr>
                <w:rFonts w:ascii="Garamond" w:hAnsi="Garamond" w:cs="Tahoma"/>
                <w:strike/>
                <w:color w:val="FF0000"/>
              </w:rPr>
              <w:t>udostępnienie kodów serwisowych dla posiadanego systemu archiwizacji (rozw. 2) lub Funkcja sterowania poprzez procesor tzn.: min. zdjęcie, zatrzymanie obrazu, włączenie lampy, przesłona (rozw. 3)</w:t>
            </w:r>
          </w:p>
        </w:tc>
        <w:tc>
          <w:tcPr>
            <w:tcW w:w="1681" w:type="dxa"/>
            <w:vAlign w:val="center"/>
          </w:tcPr>
          <w:p w14:paraId="2F0B0812" w14:textId="6543ADD4" w:rsidR="00A567C1" w:rsidRPr="00BE0EDA" w:rsidRDefault="00A567C1" w:rsidP="00A567C1">
            <w:pPr>
              <w:spacing w:after="0" w:line="288" w:lineRule="auto"/>
              <w:jc w:val="center"/>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podać</w:t>
            </w:r>
          </w:p>
        </w:tc>
        <w:tc>
          <w:tcPr>
            <w:tcW w:w="4535" w:type="dxa"/>
            <w:vAlign w:val="center"/>
          </w:tcPr>
          <w:p w14:paraId="55415DC0" w14:textId="70709766" w:rsidR="00A567C1" w:rsidRPr="00BE0EDA" w:rsidRDefault="00A567C1" w:rsidP="00A567C1">
            <w:pPr>
              <w:spacing w:after="0" w:line="288" w:lineRule="auto"/>
              <w:rPr>
                <w:rFonts w:ascii="Garamond" w:eastAsia="Times New Roman" w:hAnsi="Garamond" w:cs="Times New Roman"/>
                <w:strike/>
                <w:lang w:eastAsia="pl-PL"/>
              </w:rPr>
            </w:pPr>
          </w:p>
        </w:tc>
        <w:tc>
          <w:tcPr>
            <w:tcW w:w="2829" w:type="dxa"/>
            <w:vAlign w:val="center"/>
          </w:tcPr>
          <w:p w14:paraId="35884702" w14:textId="77777777"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 xml:space="preserve">tak </w:t>
            </w:r>
            <w:r w:rsidRPr="00BE0EDA">
              <w:rPr>
                <w:rFonts w:ascii="Garamond" w:eastAsia="Times New Roman" w:hAnsi="Garamond" w:cs="Calibri"/>
                <w:strike/>
                <w:color w:val="FF0000"/>
                <w:lang w:eastAsia="pl-PL"/>
              </w:rPr>
              <w:t>(rozw. 1)</w:t>
            </w:r>
            <w:r w:rsidRPr="00BE0EDA">
              <w:rPr>
                <w:rFonts w:ascii="Garamond" w:eastAsia="Times New Roman" w:hAnsi="Garamond" w:cs="Calibri"/>
                <w:strike/>
                <w:lang w:eastAsia="pl-PL"/>
              </w:rPr>
              <w:t>– 5 pkt.</w:t>
            </w:r>
          </w:p>
          <w:p w14:paraId="4818D983" w14:textId="77777777" w:rsidR="00A567C1" w:rsidRPr="00BE0EDA" w:rsidRDefault="00A567C1" w:rsidP="00A567C1">
            <w:pPr>
              <w:spacing w:after="0" w:line="288" w:lineRule="auto"/>
              <w:rPr>
                <w:rFonts w:ascii="Garamond" w:eastAsia="Times New Roman" w:hAnsi="Garamond" w:cs="Calibri"/>
                <w:strike/>
                <w:color w:val="FF0000"/>
                <w:lang w:eastAsia="pl-PL"/>
              </w:rPr>
            </w:pPr>
            <w:r w:rsidRPr="00BE0EDA">
              <w:rPr>
                <w:rFonts w:ascii="Garamond" w:eastAsia="Times New Roman" w:hAnsi="Garamond" w:cs="Calibri"/>
                <w:strike/>
                <w:color w:val="FF0000"/>
                <w:lang w:eastAsia="pl-PL"/>
              </w:rPr>
              <w:t>tak (rozw. 2 i 3) – 2 pkt.</w:t>
            </w:r>
          </w:p>
          <w:p w14:paraId="3B729F0E" w14:textId="7C5D62DC"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nie – 0 pkt.</w:t>
            </w:r>
          </w:p>
        </w:tc>
      </w:tr>
      <w:tr w:rsidR="00A567C1" w:rsidRPr="00BE0EDA" w14:paraId="27F919C5" w14:textId="77777777" w:rsidTr="00A33307">
        <w:tc>
          <w:tcPr>
            <w:tcW w:w="959" w:type="dxa"/>
          </w:tcPr>
          <w:p w14:paraId="13794775"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2EB70110" w14:textId="77777777" w:rsidR="00A567C1" w:rsidRPr="00BE0EDA" w:rsidRDefault="00A567C1" w:rsidP="00A567C1">
            <w:pPr>
              <w:spacing w:after="0" w:line="240" w:lineRule="auto"/>
              <w:jc w:val="both"/>
              <w:rPr>
                <w:rFonts w:ascii="Garamond" w:eastAsia="Times New Roman" w:hAnsi="Garamond" w:cs="Calibri"/>
                <w:strike/>
                <w:lang w:eastAsia="pl-PL"/>
              </w:rPr>
            </w:pPr>
            <w:r w:rsidRPr="00BE0EDA">
              <w:rPr>
                <w:rFonts w:ascii="Garamond" w:eastAsia="Times New Roman" w:hAnsi="Garamond" w:cs="Calibri"/>
                <w:strike/>
                <w:lang w:eastAsia="pl-PL"/>
              </w:rPr>
              <w:t>Import zleceń na badania endoskopowe z systemu HIS poprzez posiadany system do archiwizacji badań - Endobase</w:t>
            </w:r>
          </w:p>
        </w:tc>
        <w:tc>
          <w:tcPr>
            <w:tcW w:w="1681" w:type="dxa"/>
            <w:vAlign w:val="center"/>
          </w:tcPr>
          <w:p w14:paraId="3DB08713" w14:textId="77777777" w:rsidR="00A567C1" w:rsidRPr="00BE0EDA" w:rsidRDefault="00A567C1" w:rsidP="00A567C1">
            <w:pPr>
              <w:spacing w:after="0" w:line="288" w:lineRule="auto"/>
              <w:jc w:val="center"/>
              <w:rPr>
                <w:rFonts w:ascii="Garamond" w:eastAsia="Times New Roman" w:hAnsi="Garamond" w:cs="Calibri"/>
                <w:strike/>
                <w:lang w:eastAsia="pl-PL"/>
              </w:rPr>
            </w:pPr>
            <w:r w:rsidRPr="00BE0EDA">
              <w:rPr>
                <w:rFonts w:ascii="Garamond" w:eastAsia="Times New Roman" w:hAnsi="Garamond" w:cs="Calibri"/>
                <w:strike/>
                <w:lang w:eastAsia="pl-PL"/>
              </w:rPr>
              <w:t>podać</w:t>
            </w:r>
          </w:p>
        </w:tc>
        <w:tc>
          <w:tcPr>
            <w:tcW w:w="4535" w:type="dxa"/>
            <w:vAlign w:val="center"/>
          </w:tcPr>
          <w:p w14:paraId="383AA996" w14:textId="77777777" w:rsidR="00A567C1" w:rsidRPr="00BE0EDA" w:rsidRDefault="00A567C1" w:rsidP="00A567C1">
            <w:pPr>
              <w:spacing w:after="0" w:line="288" w:lineRule="auto"/>
              <w:rPr>
                <w:rFonts w:ascii="Garamond" w:eastAsia="Times New Roman" w:hAnsi="Garamond" w:cs="Times New Roman"/>
                <w:strike/>
                <w:lang w:eastAsia="pl-PL"/>
              </w:rPr>
            </w:pPr>
          </w:p>
        </w:tc>
        <w:tc>
          <w:tcPr>
            <w:tcW w:w="2829" w:type="dxa"/>
            <w:vAlign w:val="center"/>
          </w:tcPr>
          <w:p w14:paraId="3D88B67C" w14:textId="77777777"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tak – 5 pkt.</w:t>
            </w:r>
          </w:p>
          <w:p w14:paraId="40CD8877" w14:textId="77777777"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nie – 0 pkt.</w:t>
            </w:r>
          </w:p>
        </w:tc>
      </w:tr>
      <w:tr w:rsidR="00A567C1" w:rsidRPr="00BE0EDA" w14:paraId="78B1F11C" w14:textId="77777777" w:rsidTr="008A75DB">
        <w:tc>
          <w:tcPr>
            <w:tcW w:w="959" w:type="dxa"/>
          </w:tcPr>
          <w:p w14:paraId="1A5E5A8F"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30C4D812" w14:textId="46F199A9" w:rsidR="00A567C1" w:rsidRPr="00BE0EDA" w:rsidRDefault="00A567C1" w:rsidP="00A567C1">
            <w:pPr>
              <w:spacing w:after="0" w:line="240" w:lineRule="auto"/>
              <w:jc w:val="both"/>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 xml:space="preserve">Funkcja sterowania poprzez posiadany system integracji tzn.: włączanie trybu Zoom </w:t>
            </w:r>
            <w:r w:rsidRPr="00BE0EDA">
              <w:rPr>
                <w:rFonts w:ascii="Garamond" w:eastAsia="Times New Roman" w:hAnsi="Garamond" w:cs="Calibri"/>
                <w:strike/>
                <w:color w:val="FF0000"/>
                <w:lang w:eastAsia="pl-PL"/>
              </w:rPr>
              <w:t xml:space="preserve">(rozw. 1) lub </w:t>
            </w:r>
            <w:r w:rsidRPr="00BE0EDA">
              <w:rPr>
                <w:rFonts w:ascii="Garamond" w:hAnsi="Garamond" w:cs="Tahoma"/>
                <w:strike/>
                <w:color w:val="FF0000"/>
              </w:rPr>
              <w:t>udostępnienie kodów serwisowych dla posiadanego systemu archiwizacji (rozw. 2)</w:t>
            </w:r>
          </w:p>
        </w:tc>
        <w:tc>
          <w:tcPr>
            <w:tcW w:w="1681" w:type="dxa"/>
            <w:vAlign w:val="center"/>
          </w:tcPr>
          <w:p w14:paraId="0AA20641" w14:textId="5BAA0512" w:rsidR="00A567C1" w:rsidRPr="00BE0EDA" w:rsidRDefault="00A567C1" w:rsidP="00A567C1">
            <w:pPr>
              <w:spacing w:after="0" w:line="288" w:lineRule="auto"/>
              <w:jc w:val="center"/>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podać</w:t>
            </w:r>
          </w:p>
        </w:tc>
        <w:tc>
          <w:tcPr>
            <w:tcW w:w="4535" w:type="dxa"/>
          </w:tcPr>
          <w:p w14:paraId="04D6ABAE" w14:textId="77777777" w:rsidR="00A567C1" w:rsidRPr="00BE0EDA" w:rsidRDefault="00A567C1" w:rsidP="00A567C1">
            <w:pPr>
              <w:spacing w:after="0" w:line="288" w:lineRule="auto"/>
              <w:rPr>
                <w:rFonts w:ascii="Garamond" w:eastAsia="Times New Roman" w:hAnsi="Garamond" w:cs="Times New Roman"/>
                <w:strike/>
                <w:lang w:eastAsia="pl-PL"/>
              </w:rPr>
            </w:pPr>
          </w:p>
        </w:tc>
        <w:tc>
          <w:tcPr>
            <w:tcW w:w="2829" w:type="dxa"/>
            <w:vAlign w:val="center"/>
          </w:tcPr>
          <w:p w14:paraId="79A68DAA" w14:textId="77777777"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 xml:space="preserve">tak – </w:t>
            </w:r>
            <w:r w:rsidRPr="00BE0EDA">
              <w:rPr>
                <w:rFonts w:ascii="Garamond" w:eastAsia="Times New Roman" w:hAnsi="Garamond" w:cs="Calibri"/>
                <w:strike/>
                <w:color w:val="FF0000"/>
                <w:lang w:eastAsia="pl-PL"/>
              </w:rPr>
              <w:t>(rozw. 1)</w:t>
            </w:r>
            <w:r w:rsidRPr="00BE0EDA">
              <w:rPr>
                <w:rFonts w:ascii="Garamond" w:eastAsia="Times New Roman" w:hAnsi="Garamond" w:cs="Calibri"/>
                <w:strike/>
                <w:lang w:eastAsia="pl-PL"/>
              </w:rPr>
              <w:t>– 3 pkt.</w:t>
            </w:r>
          </w:p>
          <w:p w14:paraId="0595A03B" w14:textId="77777777" w:rsidR="00A567C1" w:rsidRPr="00BE0EDA" w:rsidRDefault="00A567C1" w:rsidP="00A567C1">
            <w:pPr>
              <w:spacing w:after="0" w:line="288" w:lineRule="auto"/>
              <w:rPr>
                <w:rFonts w:ascii="Garamond" w:eastAsia="Times New Roman" w:hAnsi="Garamond" w:cs="Calibri"/>
                <w:strike/>
                <w:color w:val="FF0000"/>
                <w:lang w:eastAsia="pl-PL"/>
              </w:rPr>
            </w:pPr>
            <w:r w:rsidRPr="00BE0EDA">
              <w:rPr>
                <w:rFonts w:ascii="Garamond" w:eastAsia="Times New Roman" w:hAnsi="Garamond" w:cs="Calibri"/>
                <w:strike/>
                <w:color w:val="FF0000"/>
                <w:lang w:eastAsia="pl-PL"/>
              </w:rPr>
              <w:t>tak (rozw. 2) – 1 pkt.</w:t>
            </w:r>
          </w:p>
          <w:p w14:paraId="1929EE91" w14:textId="5830B972"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color w:val="000000" w:themeColor="text1"/>
                <w:lang w:eastAsia="pl-PL"/>
              </w:rPr>
              <w:t>nie – 0 pkt.</w:t>
            </w:r>
          </w:p>
        </w:tc>
      </w:tr>
      <w:tr w:rsidR="00A567C1" w:rsidRPr="00BE0EDA" w14:paraId="2B0885ED" w14:textId="77777777" w:rsidTr="005500C9">
        <w:tc>
          <w:tcPr>
            <w:tcW w:w="959" w:type="dxa"/>
          </w:tcPr>
          <w:p w14:paraId="5D7BC777"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70A009A7" w14:textId="77777777"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Przewód wideoendoskopu do podłączania endoskopów starszych typów (o ile jest niezbędny)</w:t>
            </w:r>
          </w:p>
        </w:tc>
        <w:tc>
          <w:tcPr>
            <w:tcW w:w="1681" w:type="dxa"/>
            <w:vAlign w:val="center"/>
          </w:tcPr>
          <w:p w14:paraId="469F3B50" w14:textId="090D00D5"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podać</w:t>
            </w:r>
          </w:p>
        </w:tc>
        <w:tc>
          <w:tcPr>
            <w:tcW w:w="4535" w:type="dxa"/>
          </w:tcPr>
          <w:p w14:paraId="65B3386A"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bottom"/>
          </w:tcPr>
          <w:p w14:paraId="52E59E54"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 3 pkt.</w:t>
            </w:r>
          </w:p>
          <w:p w14:paraId="278817DF" w14:textId="4DF7EA23" w:rsidR="00A567C1" w:rsidRPr="00BE0EDA" w:rsidRDefault="00A567C1" w:rsidP="00A567C1">
            <w:pPr>
              <w:spacing w:after="0" w:line="288" w:lineRule="auto"/>
              <w:rPr>
                <w:rFonts w:ascii="Garamond" w:eastAsia="Times New Roman" w:hAnsi="Garamond" w:cs="Times New Roman"/>
                <w:strike/>
                <w:color w:val="000000"/>
                <w:lang w:eastAsia="pl-PL"/>
              </w:rPr>
            </w:pPr>
            <w:r w:rsidRPr="00BE0EDA">
              <w:rPr>
                <w:rFonts w:ascii="Garamond" w:eastAsia="Times New Roman" w:hAnsi="Garamond" w:cs="Calibri"/>
                <w:strike/>
                <w:color w:val="000000"/>
                <w:lang w:eastAsia="pl-PL"/>
              </w:rPr>
              <w:t>nie – 0 pkt.</w:t>
            </w:r>
          </w:p>
        </w:tc>
      </w:tr>
      <w:tr w:rsidR="00A567C1" w:rsidRPr="00BE0EDA" w14:paraId="58F88203" w14:textId="77777777" w:rsidTr="00A33307">
        <w:tc>
          <w:tcPr>
            <w:tcW w:w="959" w:type="dxa"/>
          </w:tcPr>
          <w:p w14:paraId="0106AC9E"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7818E2DE" w14:textId="77777777" w:rsidR="00A567C1" w:rsidRPr="00BE0EDA" w:rsidRDefault="00A567C1" w:rsidP="00A567C1">
            <w:pPr>
              <w:spacing w:after="0" w:line="240" w:lineRule="auto"/>
              <w:jc w:val="both"/>
              <w:rPr>
                <w:rFonts w:ascii="Garamond" w:eastAsia="Times New Roman" w:hAnsi="Garamond" w:cs="Calibri"/>
                <w:strike/>
                <w:lang w:eastAsia="pl-PL"/>
              </w:rPr>
            </w:pPr>
            <w:r w:rsidRPr="00BE0EDA">
              <w:rPr>
                <w:rFonts w:ascii="Garamond" w:eastAsia="Times New Roman" w:hAnsi="Garamond" w:cs="Calibri"/>
                <w:strike/>
                <w:lang w:eastAsia="pl-PL"/>
              </w:rPr>
              <w:t>Pełna kompatybilność z posiadanymi przez pracownię wideoendoskopami typu: BF-1TH190, BF-1T180</w:t>
            </w:r>
          </w:p>
        </w:tc>
        <w:tc>
          <w:tcPr>
            <w:tcW w:w="1681" w:type="dxa"/>
            <w:vAlign w:val="center"/>
          </w:tcPr>
          <w:p w14:paraId="6DC444B3" w14:textId="77777777" w:rsidR="00A567C1" w:rsidRPr="00BE0EDA" w:rsidRDefault="00A567C1" w:rsidP="00A567C1">
            <w:pPr>
              <w:spacing w:after="0" w:line="288" w:lineRule="auto"/>
              <w:jc w:val="center"/>
              <w:rPr>
                <w:rFonts w:ascii="Garamond" w:eastAsia="Times New Roman" w:hAnsi="Garamond" w:cs="Calibri"/>
                <w:strike/>
                <w:lang w:eastAsia="pl-PL"/>
              </w:rPr>
            </w:pPr>
            <w:r w:rsidRPr="00BE0EDA">
              <w:rPr>
                <w:rFonts w:ascii="Garamond" w:eastAsia="Times New Roman" w:hAnsi="Garamond" w:cs="Calibri"/>
                <w:strike/>
                <w:lang w:eastAsia="pl-PL"/>
              </w:rPr>
              <w:t>podać</w:t>
            </w:r>
          </w:p>
        </w:tc>
        <w:tc>
          <w:tcPr>
            <w:tcW w:w="4535" w:type="dxa"/>
            <w:vAlign w:val="center"/>
          </w:tcPr>
          <w:p w14:paraId="1D8C7B8B" w14:textId="77777777" w:rsidR="00A567C1" w:rsidRPr="00BE0EDA" w:rsidRDefault="00A567C1" w:rsidP="00A567C1">
            <w:pPr>
              <w:spacing w:after="0" w:line="288" w:lineRule="auto"/>
              <w:rPr>
                <w:rFonts w:ascii="Garamond" w:eastAsia="Times New Roman" w:hAnsi="Garamond" w:cs="Times New Roman"/>
                <w:strike/>
                <w:lang w:eastAsia="pl-PL"/>
              </w:rPr>
            </w:pPr>
          </w:p>
        </w:tc>
        <w:tc>
          <w:tcPr>
            <w:tcW w:w="2829" w:type="dxa"/>
            <w:vAlign w:val="bottom"/>
          </w:tcPr>
          <w:p w14:paraId="316C485B" w14:textId="77777777" w:rsidR="00A567C1" w:rsidRPr="00BE0EDA" w:rsidRDefault="00A567C1" w:rsidP="00A567C1">
            <w:pPr>
              <w:spacing w:after="0" w:line="288" w:lineRule="auto"/>
              <w:rPr>
                <w:rFonts w:ascii="Garamond" w:eastAsia="Times New Roman" w:hAnsi="Garamond" w:cs="Calibri"/>
                <w:strike/>
                <w:lang w:eastAsia="pl-PL"/>
              </w:rPr>
            </w:pPr>
            <w:r w:rsidRPr="00BE0EDA">
              <w:rPr>
                <w:rFonts w:ascii="Garamond" w:eastAsia="Times New Roman" w:hAnsi="Garamond" w:cs="Calibri"/>
                <w:strike/>
                <w:lang w:eastAsia="pl-PL"/>
              </w:rPr>
              <w:t>tak – 5 pkt.</w:t>
            </w:r>
          </w:p>
          <w:p w14:paraId="2220A221" w14:textId="77777777" w:rsidR="00A567C1" w:rsidRPr="00BE0EDA" w:rsidRDefault="00A567C1" w:rsidP="00A567C1">
            <w:pPr>
              <w:spacing w:after="0" w:line="288" w:lineRule="auto"/>
              <w:rPr>
                <w:rFonts w:ascii="Garamond" w:eastAsia="Times New Roman" w:hAnsi="Garamond" w:cs="Times New Roman"/>
                <w:strike/>
                <w:lang w:eastAsia="pl-PL"/>
              </w:rPr>
            </w:pPr>
            <w:r w:rsidRPr="00BE0EDA">
              <w:rPr>
                <w:rFonts w:ascii="Garamond" w:eastAsia="Times New Roman" w:hAnsi="Garamond" w:cs="Calibri"/>
                <w:strike/>
                <w:lang w:eastAsia="pl-PL"/>
              </w:rPr>
              <w:t>nie – 0 pkt.</w:t>
            </w:r>
          </w:p>
        </w:tc>
      </w:tr>
      <w:tr w:rsidR="00A567C1" w:rsidRPr="00BE0EDA" w14:paraId="183D528E" w14:textId="77777777" w:rsidTr="00A33307">
        <w:tc>
          <w:tcPr>
            <w:tcW w:w="959" w:type="dxa"/>
          </w:tcPr>
          <w:p w14:paraId="50A08581"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392E8C97" w14:textId="77777777"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Konwerter złącz z przewodem do podłączenia do wideoprocesora</w:t>
            </w:r>
          </w:p>
        </w:tc>
        <w:tc>
          <w:tcPr>
            <w:tcW w:w="1681" w:type="dxa"/>
            <w:vAlign w:val="center"/>
          </w:tcPr>
          <w:p w14:paraId="49D457D1"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podać</w:t>
            </w:r>
          </w:p>
        </w:tc>
        <w:tc>
          <w:tcPr>
            <w:tcW w:w="4535" w:type="dxa"/>
            <w:vAlign w:val="center"/>
          </w:tcPr>
          <w:p w14:paraId="7239DA65"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bottom"/>
          </w:tcPr>
          <w:p w14:paraId="307C3CFE"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 5 pkt.</w:t>
            </w:r>
          </w:p>
          <w:p w14:paraId="293CB01F" w14:textId="77777777" w:rsidR="00A567C1" w:rsidRPr="00BE0EDA" w:rsidRDefault="00A567C1" w:rsidP="00A567C1">
            <w:pPr>
              <w:spacing w:after="0" w:line="288" w:lineRule="auto"/>
              <w:rPr>
                <w:rFonts w:ascii="Garamond" w:eastAsia="Times New Roman" w:hAnsi="Garamond" w:cs="Times New Roman"/>
                <w:strike/>
                <w:color w:val="000000"/>
                <w:lang w:eastAsia="pl-PL"/>
              </w:rPr>
            </w:pPr>
            <w:r w:rsidRPr="00BE0EDA">
              <w:rPr>
                <w:rFonts w:ascii="Garamond" w:eastAsia="Times New Roman" w:hAnsi="Garamond" w:cs="Calibri"/>
                <w:strike/>
                <w:color w:val="000000"/>
                <w:lang w:eastAsia="pl-PL"/>
              </w:rPr>
              <w:t>nie – 0 pkt.</w:t>
            </w:r>
          </w:p>
        </w:tc>
      </w:tr>
      <w:tr w:rsidR="00A567C1" w:rsidRPr="00BE0EDA" w14:paraId="38714316" w14:textId="77777777" w:rsidTr="00A33307">
        <w:tc>
          <w:tcPr>
            <w:tcW w:w="959" w:type="dxa"/>
          </w:tcPr>
          <w:p w14:paraId="0394DB65"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tcPr>
          <w:p w14:paraId="00B161F3" w14:textId="77777777" w:rsidR="00A567C1" w:rsidRPr="00BE0EDA" w:rsidRDefault="00A567C1" w:rsidP="00A567C1">
            <w:pPr>
              <w:spacing w:after="0" w:line="240" w:lineRule="auto"/>
              <w:jc w:val="both"/>
              <w:rPr>
                <w:rFonts w:ascii="Garamond" w:eastAsia="Times New Roman" w:hAnsi="Garamond" w:cs="Calibri"/>
                <w:b/>
                <w:bCs/>
                <w:strike/>
                <w:color w:val="000000"/>
                <w:lang w:eastAsia="pl-PL"/>
              </w:rPr>
            </w:pPr>
            <w:r w:rsidRPr="00BE0EDA">
              <w:rPr>
                <w:rFonts w:ascii="Garamond" w:eastAsia="Times New Roman" w:hAnsi="Garamond" w:cs="Calibri"/>
                <w:b/>
                <w:bCs/>
                <w:strike/>
                <w:color w:val="000000"/>
                <w:lang w:eastAsia="pl-PL"/>
              </w:rPr>
              <w:t>System endoskopowy / Źródło światła – 1 szt.</w:t>
            </w:r>
          </w:p>
        </w:tc>
        <w:tc>
          <w:tcPr>
            <w:tcW w:w="1681" w:type="dxa"/>
            <w:vAlign w:val="center"/>
          </w:tcPr>
          <w:p w14:paraId="300759DB"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p>
        </w:tc>
        <w:tc>
          <w:tcPr>
            <w:tcW w:w="4535" w:type="dxa"/>
            <w:vAlign w:val="bottom"/>
          </w:tcPr>
          <w:p w14:paraId="250EF157" w14:textId="77777777" w:rsidR="00A567C1" w:rsidRPr="00BE0EDA" w:rsidRDefault="00A567C1" w:rsidP="00A567C1">
            <w:pPr>
              <w:spacing w:after="0" w:line="288" w:lineRule="auto"/>
              <w:rPr>
                <w:rFonts w:ascii="Garamond" w:eastAsia="Times New Roman" w:hAnsi="Garamond" w:cs="Calibri"/>
                <w:strike/>
                <w:color w:val="000000"/>
                <w:lang w:eastAsia="pl-PL"/>
              </w:rPr>
            </w:pPr>
          </w:p>
        </w:tc>
        <w:tc>
          <w:tcPr>
            <w:tcW w:w="2829" w:type="dxa"/>
            <w:vAlign w:val="bottom"/>
          </w:tcPr>
          <w:p w14:paraId="494D6039" w14:textId="77777777" w:rsidR="00A567C1" w:rsidRPr="00BE0EDA" w:rsidRDefault="00A567C1" w:rsidP="00A567C1">
            <w:pPr>
              <w:spacing w:after="0" w:line="288" w:lineRule="auto"/>
              <w:jc w:val="center"/>
              <w:rPr>
                <w:rFonts w:ascii="Garamond" w:eastAsia="Times New Roman" w:hAnsi="Garamond" w:cs="Times New Roman"/>
                <w:b/>
                <w:strike/>
                <w:color w:val="000000"/>
                <w:lang w:eastAsia="pl-PL"/>
              </w:rPr>
            </w:pPr>
          </w:p>
        </w:tc>
      </w:tr>
      <w:tr w:rsidR="00A567C1" w:rsidRPr="00BE0EDA" w14:paraId="72C9AC0D" w14:textId="77777777" w:rsidTr="00A33307">
        <w:tc>
          <w:tcPr>
            <w:tcW w:w="959" w:type="dxa"/>
          </w:tcPr>
          <w:p w14:paraId="6C277303"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407439FE" w14:textId="77777777"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Źródło światła ksenon o mocy 300W uzyskujące temperaturę światła najbardziej zbliżoną do naturalnego światła białego lub źródło typu LED</w:t>
            </w:r>
          </w:p>
        </w:tc>
        <w:tc>
          <w:tcPr>
            <w:tcW w:w="1681" w:type="dxa"/>
            <w:vAlign w:val="center"/>
          </w:tcPr>
          <w:p w14:paraId="45E1A183"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 podać</w:t>
            </w:r>
          </w:p>
        </w:tc>
        <w:tc>
          <w:tcPr>
            <w:tcW w:w="4535" w:type="dxa"/>
            <w:vAlign w:val="center"/>
          </w:tcPr>
          <w:p w14:paraId="7BFDE911"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56E32025"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źródło ksenonowe – 5 pkt</w:t>
            </w:r>
          </w:p>
          <w:p w14:paraId="625505BA"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źródło LED – 1 pkt.</w:t>
            </w:r>
          </w:p>
        </w:tc>
      </w:tr>
      <w:tr w:rsidR="00A567C1" w:rsidRPr="00BE0EDA" w14:paraId="79168CFF" w14:textId="77777777" w:rsidTr="00A33307">
        <w:tc>
          <w:tcPr>
            <w:tcW w:w="959" w:type="dxa"/>
          </w:tcPr>
          <w:p w14:paraId="3DDA55C0"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7C18774B" w14:textId="77777777"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xml:space="preserve">Automatyczna lub ręczna regulacja mocy wyjściowej, zapewniającą dobrego oświetlenia polu widzenia niezależnie od modelu endoskopu. </w:t>
            </w:r>
          </w:p>
        </w:tc>
        <w:tc>
          <w:tcPr>
            <w:tcW w:w="1681" w:type="dxa"/>
            <w:vAlign w:val="center"/>
          </w:tcPr>
          <w:p w14:paraId="51A58290"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bottom"/>
          </w:tcPr>
          <w:p w14:paraId="558EB424"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5EA19D25"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A567C1" w:rsidRPr="00BE0EDA" w14:paraId="068E5CD0" w14:textId="77777777" w:rsidTr="00A33307">
        <w:tc>
          <w:tcPr>
            <w:tcW w:w="959" w:type="dxa"/>
          </w:tcPr>
          <w:p w14:paraId="712C1CCD"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bottom"/>
          </w:tcPr>
          <w:p w14:paraId="4459E294" w14:textId="77777777"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Dostępny tryb oświetlenia transiluminacyjnego, pozwalający na łatwe wytwarzanie gastrostromii endoskopowej.</w:t>
            </w:r>
          </w:p>
        </w:tc>
        <w:tc>
          <w:tcPr>
            <w:tcW w:w="1681" w:type="dxa"/>
            <w:vAlign w:val="center"/>
          </w:tcPr>
          <w:p w14:paraId="47561637"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bottom"/>
          </w:tcPr>
          <w:p w14:paraId="4C9F1CA3"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0F1A7F32"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A567C1" w:rsidRPr="00BE0EDA" w14:paraId="05885D1A" w14:textId="77777777" w:rsidTr="00A33307">
        <w:tc>
          <w:tcPr>
            <w:tcW w:w="959" w:type="dxa"/>
          </w:tcPr>
          <w:p w14:paraId="1E8B3B28"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bottom"/>
          </w:tcPr>
          <w:p w14:paraId="5E692BB8" w14:textId="78FD7085"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xml:space="preserve">Wyposażone w filtr pozwalającym obrazować w wąskim pasmie światła, aby umożliwić dokładniejszą </w:t>
            </w:r>
            <w:r w:rsidR="00480084" w:rsidRPr="00BE0EDA">
              <w:rPr>
                <w:rFonts w:ascii="Garamond" w:eastAsia="Times New Roman" w:hAnsi="Garamond" w:cs="Calibri"/>
                <w:strike/>
                <w:color w:val="000000"/>
                <w:lang w:eastAsia="pl-PL"/>
              </w:rPr>
              <w:t xml:space="preserve">obserwację zmian nowotworowych </w:t>
            </w:r>
            <w:r w:rsidR="00480084" w:rsidRPr="00BE0EDA">
              <w:rPr>
                <w:rFonts w:ascii="Garamond" w:eastAsia="Times New Roman" w:hAnsi="Garamond" w:cs="Calibri"/>
                <w:strike/>
                <w:color w:val="FF0000"/>
                <w:lang w:eastAsia="pl-PL"/>
              </w:rPr>
              <w:t xml:space="preserve">lub </w:t>
            </w:r>
            <w:r w:rsidR="00480084" w:rsidRPr="00BE0EDA">
              <w:rPr>
                <w:rFonts w:ascii="Garamond" w:hAnsi="Garamond" w:cs="Tahoma"/>
                <w:strike/>
                <w:color w:val="FF0000"/>
              </w:rPr>
              <w:t>obrazowanie w wąskim paśmie światła aby umożliwić dokładniejsza obserwacje zmian nowotworowych</w:t>
            </w:r>
          </w:p>
        </w:tc>
        <w:tc>
          <w:tcPr>
            <w:tcW w:w="1681" w:type="dxa"/>
            <w:vAlign w:val="center"/>
          </w:tcPr>
          <w:p w14:paraId="03BF28E9"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bottom"/>
          </w:tcPr>
          <w:p w14:paraId="579117CF"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744B3DA2" w14:textId="77777777" w:rsidR="00A567C1" w:rsidRPr="00BE0EDA" w:rsidRDefault="00A567C1" w:rsidP="00A567C1">
            <w:pPr>
              <w:spacing w:after="0" w:line="288" w:lineRule="auto"/>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 - -</w:t>
            </w:r>
          </w:p>
        </w:tc>
      </w:tr>
      <w:tr w:rsidR="00A567C1" w:rsidRPr="00BE0EDA" w14:paraId="5DC1F859" w14:textId="77777777" w:rsidTr="00A33307">
        <w:tc>
          <w:tcPr>
            <w:tcW w:w="959" w:type="dxa"/>
          </w:tcPr>
          <w:p w14:paraId="5B685BA0" w14:textId="77777777" w:rsidR="00A567C1" w:rsidRPr="00BE0EDA" w:rsidRDefault="00A567C1" w:rsidP="00A567C1">
            <w:pPr>
              <w:pStyle w:val="Akapitzlist"/>
              <w:numPr>
                <w:ilvl w:val="0"/>
                <w:numId w:val="4"/>
              </w:numPr>
              <w:spacing w:line="288" w:lineRule="auto"/>
              <w:rPr>
                <w:rFonts w:ascii="Garamond" w:hAnsi="Garamond"/>
                <w:strike/>
              </w:rPr>
            </w:pPr>
          </w:p>
        </w:tc>
        <w:tc>
          <w:tcPr>
            <w:tcW w:w="4535" w:type="dxa"/>
            <w:vAlign w:val="center"/>
          </w:tcPr>
          <w:p w14:paraId="4D8FF745" w14:textId="77777777" w:rsidR="00A567C1" w:rsidRPr="00BE0EDA" w:rsidRDefault="00A567C1" w:rsidP="00A567C1">
            <w:pPr>
              <w:spacing w:after="0" w:line="240" w:lineRule="auto"/>
              <w:jc w:val="both"/>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Zintegrowana pompa powietrzna, z regulacją przepływu poprzez przycisków na froncie urządzenia.</w:t>
            </w:r>
          </w:p>
        </w:tc>
        <w:tc>
          <w:tcPr>
            <w:tcW w:w="1681" w:type="dxa"/>
            <w:vAlign w:val="center"/>
          </w:tcPr>
          <w:p w14:paraId="270DEC5B" w14:textId="77777777" w:rsidR="00A567C1" w:rsidRPr="00BE0EDA" w:rsidRDefault="00A567C1" w:rsidP="00A567C1">
            <w:pPr>
              <w:spacing w:after="0" w:line="288" w:lineRule="auto"/>
              <w:jc w:val="center"/>
              <w:rPr>
                <w:rFonts w:ascii="Garamond" w:eastAsia="Times New Roman" w:hAnsi="Garamond" w:cs="Calibri"/>
                <w:strike/>
                <w:color w:val="000000"/>
                <w:lang w:eastAsia="pl-PL"/>
              </w:rPr>
            </w:pPr>
            <w:r w:rsidRPr="00BE0EDA">
              <w:rPr>
                <w:rFonts w:ascii="Garamond" w:eastAsia="Times New Roman" w:hAnsi="Garamond" w:cs="Calibri"/>
                <w:strike/>
                <w:color w:val="000000"/>
                <w:lang w:eastAsia="pl-PL"/>
              </w:rPr>
              <w:t>tak</w:t>
            </w:r>
          </w:p>
        </w:tc>
        <w:tc>
          <w:tcPr>
            <w:tcW w:w="4535" w:type="dxa"/>
            <w:vAlign w:val="bottom"/>
          </w:tcPr>
          <w:p w14:paraId="5C31342D" w14:textId="77777777" w:rsidR="00A567C1" w:rsidRPr="00BE0EDA"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66AB895F" w14:textId="77777777" w:rsidR="00A567C1" w:rsidRPr="00BE0EDA" w:rsidRDefault="00A567C1" w:rsidP="00A567C1">
            <w:pPr>
              <w:spacing w:after="0" w:line="288" w:lineRule="auto"/>
              <w:rPr>
                <w:rFonts w:ascii="Garamond" w:eastAsia="Times New Roman" w:hAnsi="Garamond" w:cs="Times New Roman"/>
                <w:strike/>
                <w:color w:val="000000"/>
                <w:lang w:eastAsia="pl-PL"/>
              </w:rPr>
            </w:pPr>
            <w:r w:rsidRPr="00BE0EDA">
              <w:rPr>
                <w:rFonts w:ascii="Garamond" w:eastAsia="Times New Roman" w:hAnsi="Garamond" w:cs="Times New Roman"/>
                <w:strike/>
                <w:color w:val="000000"/>
                <w:lang w:eastAsia="pl-PL"/>
              </w:rPr>
              <w:t>- - -</w:t>
            </w:r>
          </w:p>
        </w:tc>
      </w:tr>
      <w:tr w:rsidR="00A567C1" w:rsidRPr="00926C15" w14:paraId="141B0FD0" w14:textId="77777777" w:rsidTr="00A33307">
        <w:tc>
          <w:tcPr>
            <w:tcW w:w="959" w:type="dxa"/>
          </w:tcPr>
          <w:p w14:paraId="75614B51"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tcPr>
          <w:p w14:paraId="30934C3A" w14:textId="77777777" w:rsidR="00A567C1" w:rsidRPr="00440B28" w:rsidRDefault="00A567C1" w:rsidP="00A567C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Gastroskop typ 2 – 2 szt.</w:t>
            </w:r>
          </w:p>
        </w:tc>
        <w:tc>
          <w:tcPr>
            <w:tcW w:w="1681" w:type="dxa"/>
            <w:vAlign w:val="center"/>
          </w:tcPr>
          <w:p w14:paraId="1DE012D5" w14:textId="77777777" w:rsidR="00A567C1" w:rsidRPr="00926C15" w:rsidRDefault="00A567C1" w:rsidP="00A567C1">
            <w:pPr>
              <w:spacing w:after="0" w:line="288" w:lineRule="auto"/>
              <w:jc w:val="center"/>
              <w:rPr>
                <w:rFonts w:ascii="Garamond" w:eastAsia="Times New Roman" w:hAnsi="Garamond" w:cs="Calibri"/>
                <w:color w:val="000000"/>
                <w:lang w:eastAsia="pl-PL"/>
              </w:rPr>
            </w:pPr>
          </w:p>
        </w:tc>
        <w:tc>
          <w:tcPr>
            <w:tcW w:w="4535" w:type="dxa"/>
            <w:vAlign w:val="bottom"/>
          </w:tcPr>
          <w:p w14:paraId="383F2CFA" w14:textId="77777777" w:rsidR="00A567C1" w:rsidRPr="00926C15" w:rsidRDefault="00A567C1" w:rsidP="00A567C1">
            <w:pPr>
              <w:spacing w:after="0" w:line="288" w:lineRule="auto"/>
              <w:rPr>
                <w:rFonts w:ascii="Garamond" w:eastAsia="Times New Roman" w:hAnsi="Garamond" w:cs="Calibri"/>
                <w:color w:val="000000"/>
                <w:lang w:eastAsia="pl-PL"/>
              </w:rPr>
            </w:pPr>
          </w:p>
        </w:tc>
        <w:tc>
          <w:tcPr>
            <w:tcW w:w="2829" w:type="dxa"/>
            <w:vAlign w:val="bottom"/>
          </w:tcPr>
          <w:p w14:paraId="6AAD441D" w14:textId="77777777" w:rsidR="00A567C1" w:rsidRPr="00926C15" w:rsidRDefault="00A567C1" w:rsidP="00A567C1">
            <w:pPr>
              <w:spacing w:after="0" w:line="288" w:lineRule="auto"/>
              <w:jc w:val="center"/>
              <w:rPr>
                <w:rFonts w:ascii="Garamond" w:eastAsia="Times New Roman" w:hAnsi="Garamond" w:cs="Times New Roman"/>
                <w:b/>
                <w:color w:val="000000"/>
                <w:lang w:eastAsia="pl-PL"/>
              </w:rPr>
            </w:pPr>
          </w:p>
        </w:tc>
      </w:tr>
      <w:tr w:rsidR="00A567C1" w:rsidRPr="00926C15" w14:paraId="0233A756" w14:textId="77777777" w:rsidTr="00A33307">
        <w:tc>
          <w:tcPr>
            <w:tcW w:w="959" w:type="dxa"/>
          </w:tcPr>
          <w:p w14:paraId="6D3A5B0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72C30BC8"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Gastroskop zabiegowo-diagnostyczny</w:t>
            </w:r>
          </w:p>
        </w:tc>
        <w:tc>
          <w:tcPr>
            <w:tcW w:w="1681" w:type="dxa"/>
            <w:vAlign w:val="center"/>
          </w:tcPr>
          <w:p w14:paraId="3FA7FBC1"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2A71FDF2"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7227F6CA"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23ADDAC6" w14:textId="77777777" w:rsidTr="00A33307">
        <w:tc>
          <w:tcPr>
            <w:tcW w:w="959" w:type="dxa"/>
          </w:tcPr>
          <w:p w14:paraId="12A73CC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34D34A0E"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Gastroskop wideo o wysokiej jakości obrazowania w standardzie HDTV 1080</w:t>
            </w:r>
          </w:p>
        </w:tc>
        <w:tc>
          <w:tcPr>
            <w:tcW w:w="1681" w:type="dxa"/>
            <w:vAlign w:val="center"/>
          </w:tcPr>
          <w:p w14:paraId="28CCC890"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53370F1B"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024B7400"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2BB5803D" w14:textId="77777777" w:rsidTr="00A33307">
        <w:tc>
          <w:tcPr>
            <w:tcW w:w="959" w:type="dxa"/>
          </w:tcPr>
          <w:p w14:paraId="5FAEAF4D"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4B8817DB"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Głębia ostrości 2-100mm, umożliwiająca dokładną obserwację tkanki zarówno z bliskiej jak i dużej odległości. </w:t>
            </w:r>
          </w:p>
        </w:tc>
        <w:tc>
          <w:tcPr>
            <w:tcW w:w="1681" w:type="dxa"/>
            <w:vAlign w:val="center"/>
          </w:tcPr>
          <w:p w14:paraId="3F080234"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31494FF8"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648DB715"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303BEA44" w14:textId="77777777" w:rsidTr="00A33307">
        <w:tc>
          <w:tcPr>
            <w:tcW w:w="959" w:type="dxa"/>
          </w:tcPr>
          <w:p w14:paraId="6D05754E"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057226AD"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Szeroki kanał roboczy min 2,8 mm, umożliwiający stosowanie szerokiej gamy narzędzi oraz odsysanie treści podczas zabiegów</w:t>
            </w:r>
          </w:p>
        </w:tc>
        <w:tc>
          <w:tcPr>
            <w:tcW w:w="1681" w:type="dxa"/>
            <w:vAlign w:val="center"/>
          </w:tcPr>
          <w:p w14:paraId="07427FB6"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1D2A19D3"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732D69AC"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2111C993" w14:textId="77777777" w:rsidTr="00A33307">
        <w:tc>
          <w:tcPr>
            <w:tcW w:w="959" w:type="dxa"/>
          </w:tcPr>
          <w:p w14:paraId="0596F312"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0AF7AE24" w14:textId="0969546C"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Funkcję obrazowania w wąskim paśmie światła, ułatwiająca ocenę wczesnych zmian nowotworowych, ograniczając ilość pobranych biopsji np. w tzw. przełyku Barrett'a, co przyczynia się bezpośrednio</w:t>
            </w:r>
            <w:r>
              <w:rPr>
                <w:rFonts w:ascii="Garamond" w:eastAsia="Times New Roman" w:hAnsi="Garamond" w:cs="Calibri"/>
                <w:color w:val="000000"/>
                <w:lang w:eastAsia="pl-PL"/>
              </w:rPr>
              <w:t xml:space="preserve"> do skrócenia czasu procedury i </w:t>
            </w:r>
            <w:r w:rsidRPr="00440B28">
              <w:rPr>
                <w:rFonts w:ascii="Garamond" w:eastAsia="Times New Roman" w:hAnsi="Garamond" w:cs="Calibri"/>
                <w:color w:val="000000"/>
                <w:lang w:eastAsia="pl-PL"/>
              </w:rPr>
              <w:t>obniżenia jej kosztów, potwierdzone publikacjami medycznymi.</w:t>
            </w:r>
          </w:p>
        </w:tc>
        <w:tc>
          <w:tcPr>
            <w:tcW w:w="1681" w:type="dxa"/>
            <w:vAlign w:val="center"/>
          </w:tcPr>
          <w:p w14:paraId="5AE0622F"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D238D5F"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07F36FB9"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52EB04B9" w14:textId="77777777" w:rsidTr="00A33307">
        <w:tc>
          <w:tcPr>
            <w:tcW w:w="959" w:type="dxa"/>
          </w:tcPr>
          <w:p w14:paraId="426EDD2D"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3227D9D8" w14:textId="49B34BD8"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Wbudowany dodatkowy kanał do przepłukiwania wodą na wprost, umożliwiający dokładne oczyszczenie obszaru zainteresowania z resztek treści pokarmowej.</w:t>
            </w:r>
          </w:p>
        </w:tc>
        <w:tc>
          <w:tcPr>
            <w:tcW w:w="1681" w:type="dxa"/>
            <w:vAlign w:val="center"/>
          </w:tcPr>
          <w:p w14:paraId="3DDD0CC9"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4404246"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103B6DAB"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3874B38C" w14:textId="77777777" w:rsidTr="00A33307">
        <w:tc>
          <w:tcPr>
            <w:tcW w:w="959" w:type="dxa"/>
          </w:tcPr>
          <w:p w14:paraId="1D21119D"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center"/>
          </w:tcPr>
          <w:p w14:paraId="18AD76CD" w14:textId="465A0259"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51B343E1"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bottom"/>
          </w:tcPr>
          <w:p w14:paraId="653FEB6C"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60378285" w14:textId="77777777" w:rsidR="00A567C1" w:rsidRPr="00926C15" w:rsidRDefault="00A567C1" w:rsidP="00A567C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C9724EC" w14:textId="77777777" w:rsidR="00A567C1" w:rsidRPr="00926C15" w:rsidRDefault="00A567C1" w:rsidP="00A567C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5D704E32" w14:textId="77777777" w:rsidR="00A567C1" w:rsidRPr="00926C15" w:rsidRDefault="00A567C1" w:rsidP="00A567C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A567C1" w:rsidRPr="00926C15" w14:paraId="4669C8FB" w14:textId="77777777" w:rsidTr="00A33307">
        <w:tc>
          <w:tcPr>
            <w:tcW w:w="959" w:type="dxa"/>
          </w:tcPr>
          <w:p w14:paraId="7018E476"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06018492"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034798B4"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CB9E5B0"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32AD88E7"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411D533C" w14:textId="77777777" w:rsidTr="00A33307">
        <w:tc>
          <w:tcPr>
            <w:tcW w:w="959" w:type="dxa"/>
          </w:tcPr>
          <w:p w14:paraId="63500E76"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tcPr>
          <w:p w14:paraId="1147B770" w14:textId="77777777" w:rsidR="00A567C1" w:rsidRPr="00440B28" w:rsidRDefault="00A567C1" w:rsidP="00A567C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Kolonoskop typ 2 – 1 szt.</w:t>
            </w:r>
          </w:p>
        </w:tc>
        <w:tc>
          <w:tcPr>
            <w:tcW w:w="1681" w:type="dxa"/>
            <w:vAlign w:val="center"/>
          </w:tcPr>
          <w:p w14:paraId="0754ECC1" w14:textId="77777777" w:rsidR="00A567C1" w:rsidRPr="00926C15" w:rsidRDefault="00A567C1" w:rsidP="00A567C1">
            <w:pPr>
              <w:spacing w:after="0" w:line="288" w:lineRule="auto"/>
              <w:jc w:val="center"/>
              <w:rPr>
                <w:rFonts w:ascii="Garamond" w:eastAsia="Times New Roman" w:hAnsi="Garamond" w:cs="Calibri"/>
                <w:color w:val="000000"/>
                <w:lang w:eastAsia="pl-PL"/>
              </w:rPr>
            </w:pPr>
          </w:p>
        </w:tc>
        <w:tc>
          <w:tcPr>
            <w:tcW w:w="4535" w:type="dxa"/>
            <w:vAlign w:val="bottom"/>
          </w:tcPr>
          <w:p w14:paraId="600B49E8" w14:textId="77777777" w:rsidR="00A567C1" w:rsidRPr="00926C15" w:rsidRDefault="00A567C1" w:rsidP="00A567C1">
            <w:pPr>
              <w:spacing w:after="0" w:line="288" w:lineRule="auto"/>
              <w:rPr>
                <w:rFonts w:ascii="Garamond" w:eastAsia="Times New Roman" w:hAnsi="Garamond" w:cs="Calibri"/>
                <w:color w:val="000000"/>
                <w:lang w:eastAsia="pl-PL"/>
              </w:rPr>
            </w:pPr>
          </w:p>
        </w:tc>
        <w:tc>
          <w:tcPr>
            <w:tcW w:w="2829" w:type="dxa"/>
            <w:vAlign w:val="bottom"/>
          </w:tcPr>
          <w:p w14:paraId="2C1F200D" w14:textId="77777777" w:rsidR="00A567C1" w:rsidRPr="00926C15" w:rsidRDefault="00A567C1" w:rsidP="00A567C1">
            <w:pPr>
              <w:spacing w:after="0" w:line="288" w:lineRule="auto"/>
              <w:jc w:val="center"/>
              <w:rPr>
                <w:rFonts w:ascii="Garamond" w:eastAsia="Times New Roman" w:hAnsi="Garamond" w:cs="Times New Roman"/>
                <w:b/>
                <w:color w:val="000000"/>
                <w:lang w:eastAsia="pl-PL"/>
              </w:rPr>
            </w:pPr>
          </w:p>
        </w:tc>
      </w:tr>
      <w:tr w:rsidR="00A567C1" w:rsidRPr="00926C15" w14:paraId="1554CDFA" w14:textId="77777777" w:rsidTr="00A33307">
        <w:tc>
          <w:tcPr>
            <w:tcW w:w="959" w:type="dxa"/>
          </w:tcPr>
          <w:p w14:paraId="1D0F0DB3"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658D4AE4"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Kolonoskop diagnostyczno-zabiegowy</w:t>
            </w:r>
          </w:p>
        </w:tc>
        <w:tc>
          <w:tcPr>
            <w:tcW w:w="1681" w:type="dxa"/>
            <w:vAlign w:val="center"/>
          </w:tcPr>
          <w:p w14:paraId="787EF5E0"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39AB858A"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042EE005"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537C44" w14:paraId="1A96F016" w14:textId="77777777" w:rsidTr="00A33307">
        <w:tc>
          <w:tcPr>
            <w:tcW w:w="959" w:type="dxa"/>
          </w:tcPr>
          <w:p w14:paraId="716E9F19" w14:textId="77777777" w:rsidR="00A567C1" w:rsidRPr="00537C44" w:rsidRDefault="00A567C1" w:rsidP="00A567C1">
            <w:pPr>
              <w:pStyle w:val="Akapitzlist"/>
              <w:numPr>
                <w:ilvl w:val="0"/>
                <w:numId w:val="4"/>
              </w:numPr>
              <w:spacing w:line="288" w:lineRule="auto"/>
              <w:rPr>
                <w:rFonts w:ascii="Garamond" w:hAnsi="Garamond"/>
              </w:rPr>
            </w:pPr>
          </w:p>
        </w:tc>
        <w:tc>
          <w:tcPr>
            <w:tcW w:w="4535" w:type="dxa"/>
            <w:vAlign w:val="bottom"/>
          </w:tcPr>
          <w:p w14:paraId="3BDA7386" w14:textId="40ADCE88" w:rsidR="00A567C1" w:rsidRPr="00537C44" w:rsidRDefault="00A567C1" w:rsidP="00A567C1">
            <w:pPr>
              <w:spacing w:after="0" w:line="240" w:lineRule="auto"/>
              <w:jc w:val="both"/>
              <w:rPr>
                <w:rFonts w:ascii="Garamond" w:eastAsia="Times New Roman" w:hAnsi="Garamond" w:cs="Calibri"/>
                <w:lang w:eastAsia="pl-PL"/>
              </w:rPr>
            </w:pPr>
            <w:r w:rsidRPr="00537C44">
              <w:rPr>
                <w:rFonts w:ascii="Garamond" w:eastAsia="Times New Roman" w:hAnsi="Garamond" w:cs="Calibri"/>
                <w:lang w:eastAsia="pl-PL"/>
              </w:rPr>
              <w:t xml:space="preserve">Kolonoskop wideo długi min. </w:t>
            </w:r>
            <w:r w:rsidRPr="00537C44">
              <w:rPr>
                <w:rFonts w:ascii="Garamond" w:eastAsia="Times New Roman" w:hAnsi="Garamond" w:cs="Calibri"/>
                <w:strike/>
                <w:lang w:eastAsia="pl-PL"/>
              </w:rPr>
              <w:t>1600</w:t>
            </w:r>
            <w:r w:rsidRPr="00537C44">
              <w:rPr>
                <w:rFonts w:ascii="Garamond" w:eastAsia="Times New Roman" w:hAnsi="Garamond" w:cs="Calibri"/>
                <w:lang w:eastAsia="pl-PL"/>
              </w:rPr>
              <w:t xml:space="preserve"> </w:t>
            </w:r>
            <w:r>
              <w:rPr>
                <w:rFonts w:ascii="Garamond" w:eastAsia="Times New Roman" w:hAnsi="Garamond" w:cs="Calibri"/>
                <w:color w:val="FF0000"/>
                <w:lang w:eastAsia="pl-PL"/>
              </w:rPr>
              <w:t xml:space="preserve">1500 </w:t>
            </w:r>
            <w:r w:rsidRPr="00537C44">
              <w:rPr>
                <w:rFonts w:ascii="Garamond" w:eastAsia="Times New Roman" w:hAnsi="Garamond" w:cs="Calibri"/>
                <w:lang w:eastAsia="pl-PL"/>
              </w:rPr>
              <w:t>mm o wysokiej jakości obrazu HDTV 1080</w:t>
            </w:r>
          </w:p>
        </w:tc>
        <w:tc>
          <w:tcPr>
            <w:tcW w:w="1681" w:type="dxa"/>
            <w:vAlign w:val="center"/>
          </w:tcPr>
          <w:p w14:paraId="468EB5D1" w14:textId="16F7B68B" w:rsidR="00A567C1" w:rsidRPr="00537C44" w:rsidRDefault="006906A2" w:rsidP="00A567C1">
            <w:pPr>
              <w:spacing w:after="0" w:line="288" w:lineRule="auto"/>
              <w:jc w:val="center"/>
              <w:rPr>
                <w:rFonts w:ascii="Garamond" w:eastAsia="Times New Roman" w:hAnsi="Garamond" w:cs="Calibri"/>
                <w:lang w:eastAsia="pl-PL"/>
              </w:rPr>
            </w:pPr>
            <w:r w:rsidRPr="006906A2">
              <w:rPr>
                <w:rFonts w:ascii="Garamond" w:eastAsia="Times New Roman" w:hAnsi="Garamond" w:cs="Calibri"/>
                <w:color w:val="FF0000"/>
                <w:lang w:eastAsia="pl-PL"/>
              </w:rPr>
              <w:t>T</w:t>
            </w:r>
            <w:r w:rsidR="00A567C1" w:rsidRPr="006906A2">
              <w:rPr>
                <w:rFonts w:ascii="Garamond" w:eastAsia="Times New Roman" w:hAnsi="Garamond" w:cs="Calibri"/>
                <w:color w:val="FF0000"/>
                <w:lang w:eastAsia="pl-PL"/>
              </w:rPr>
              <w:t>ak</w:t>
            </w:r>
            <w:r w:rsidRPr="006906A2">
              <w:rPr>
                <w:rFonts w:ascii="Garamond" w:eastAsia="Times New Roman" w:hAnsi="Garamond" w:cs="Calibri"/>
                <w:color w:val="FF0000"/>
                <w:lang w:eastAsia="pl-PL"/>
              </w:rPr>
              <w:t>, podać</w:t>
            </w:r>
          </w:p>
        </w:tc>
        <w:tc>
          <w:tcPr>
            <w:tcW w:w="4535" w:type="dxa"/>
            <w:vAlign w:val="bottom"/>
          </w:tcPr>
          <w:p w14:paraId="6BE20078" w14:textId="77777777" w:rsidR="00A567C1" w:rsidRPr="00537C44" w:rsidRDefault="00A567C1" w:rsidP="00A567C1">
            <w:pPr>
              <w:spacing w:after="0" w:line="288" w:lineRule="auto"/>
              <w:rPr>
                <w:rFonts w:ascii="Garamond" w:eastAsia="Times New Roman" w:hAnsi="Garamond" w:cs="Times New Roman"/>
                <w:lang w:eastAsia="pl-PL"/>
              </w:rPr>
            </w:pPr>
          </w:p>
        </w:tc>
        <w:tc>
          <w:tcPr>
            <w:tcW w:w="2829" w:type="dxa"/>
            <w:vAlign w:val="center"/>
          </w:tcPr>
          <w:p w14:paraId="5838EADC" w14:textId="77777777" w:rsidR="00A567C1" w:rsidRPr="00537C44" w:rsidRDefault="00A567C1" w:rsidP="00A567C1">
            <w:pPr>
              <w:spacing w:after="0" w:line="288" w:lineRule="auto"/>
              <w:rPr>
                <w:rFonts w:ascii="Garamond" w:hAnsi="Garamond" w:cs="Times New Roman"/>
              </w:rPr>
            </w:pPr>
            <w:r w:rsidRPr="00537C44">
              <w:rPr>
                <w:rFonts w:ascii="Garamond" w:hAnsi="Garamond" w:cs="Times New Roman"/>
              </w:rPr>
              <w:t>- - -</w:t>
            </w:r>
          </w:p>
        </w:tc>
      </w:tr>
      <w:tr w:rsidR="00A567C1" w:rsidRPr="00926C15" w14:paraId="758EE0AC" w14:textId="77777777" w:rsidTr="00A33307">
        <w:tc>
          <w:tcPr>
            <w:tcW w:w="959" w:type="dxa"/>
          </w:tcPr>
          <w:p w14:paraId="2B8540A1"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320D22A7"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Głębia ostrości 2-100mm, umożliwiająca dokładną obserwację tkanki zarówno z bliskiej jak i dużej odległości. </w:t>
            </w:r>
          </w:p>
        </w:tc>
        <w:tc>
          <w:tcPr>
            <w:tcW w:w="1681" w:type="dxa"/>
            <w:vAlign w:val="center"/>
          </w:tcPr>
          <w:p w14:paraId="3CF7230E"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7008A760"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1709FF2B"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4A2DCF8D" w14:textId="77777777" w:rsidTr="00A33307">
        <w:tc>
          <w:tcPr>
            <w:tcW w:w="959" w:type="dxa"/>
          </w:tcPr>
          <w:p w14:paraId="054E0E5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1E88C9CB"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Funkcji obrazowania w wąskim paśmie światła, ułatwiająca ocenę wczesnych zmian nowotworowych.</w:t>
            </w:r>
          </w:p>
        </w:tc>
        <w:tc>
          <w:tcPr>
            <w:tcW w:w="1681" w:type="dxa"/>
            <w:vAlign w:val="center"/>
          </w:tcPr>
          <w:p w14:paraId="00B22E57"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4EA87EEB"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3119E9DF"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3091009E" w14:textId="77777777" w:rsidTr="00A33307">
        <w:tc>
          <w:tcPr>
            <w:tcW w:w="959" w:type="dxa"/>
          </w:tcPr>
          <w:p w14:paraId="5A802F42"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02A1EB6B" w14:textId="04458C03"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Wbudowany dodatkowy kanał do przepłukiwania wodą na wprost, umożliwiający dokładne </w:t>
            </w:r>
            <w:r>
              <w:rPr>
                <w:rFonts w:ascii="Garamond" w:eastAsia="Times New Roman" w:hAnsi="Garamond" w:cs="Calibri"/>
                <w:color w:val="000000"/>
                <w:lang w:eastAsia="pl-PL"/>
              </w:rPr>
              <w:t>oczyszcza</w:t>
            </w:r>
            <w:r w:rsidRPr="00440B28">
              <w:rPr>
                <w:rFonts w:ascii="Garamond" w:eastAsia="Times New Roman" w:hAnsi="Garamond" w:cs="Calibri"/>
                <w:color w:val="000000"/>
                <w:lang w:eastAsia="pl-PL"/>
              </w:rPr>
              <w:t>nie obszaru zainteresowania z resztek treści pokarmowej</w:t>
            </w:r>
          </w:p>
        </w:tc>
        <w:tc>
          <w:tcPr>
            <w:tcW w:w="1681" w:type="dxa"/>
            <w:vAlign w:val="center"/>
          </w:tcPr>
          <w:p w14:paraId="18D125B1"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2A9FA529"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498FE6AB"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2A90F604" w14:textId="77777777" w:rsidTr="00A33307">
        <w:tc>
          <w:tcPr>
            <w:tcW w:w="959" w:type="dxa"/>
          </w:tcPr>
          <w:p w14:paraId="45D186B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1229E1BE" w14:textId="73A87AEA"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Wbudowana cewka elektromagnetyczna, która</w:t>
            </w:r>
            <w:r>
              <w:rPr>
                <w:rFonts w:ascii="Garamond" w:eastAsia="Times New Roman" w:hAnsi="Garamond" w:cs="Calibri"/>
                <w:color w:val="000000"/>
                <w:lang w:eastAsia="pl-PL"/>
              </w:rPr>
              <w:t xml:space="preserve"> w </w:t>
            </w:r>
            <w:r w:rsidRPr="00440B28">
              <w:rPr>
                <w:rFonts w:ascii="Garamond" w:eastAsia="Times New Roman" w:hAnsi="Garamond" w:cs="Calibri"/>
                <w:color w:val="000000"/>
                <w:lang w:eastAsia="pl-PL"/>
              </w:rPr>
              <w:t>połączeniu z odpowiednim systemem nawigacji, umożliwia obrazowanie położenia i kształtu endoskopu w trój-wymiarze na ekranie zabiegowym</w:t>
            </w:r>
          </w:p>
        </w:tc>
        <w:tc>
          <w:tcPr>
            <w:tcW w:w="1681" w:type="dxa"/>
            <w:vAlign w:val="center"/>
          </w:tcPr>
          <w:p w14:paraId="6BC5DF88"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bottom"/>
          </w:tcPr>
          <w:p w14:paraId="211D5660" w14:textId="77777777" w:rsidR="00A567C1" w:rsidRPr="00926C15"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7D875EFD"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4D540001"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A567C1" w:rsidRPr="00926C15" w14:paraId="24916022" w14:textId="77777777" w:rsidTr="00A33307">
        <w:tc>
          <w:tcPr>
            <w:tcW w:w="959" w:type="dxa"/>
          </w:tcPr>
          <w:p w14:paraId="163AAE2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6437D892" w14:textId="69F8ABEC"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Endoskop o </w:t>
            </w:r>
            <w:r>
              <w:rPr>
                <w:rFonts w:ascii="Garamond" w:eastAsia="Times New Roman" w:hAnsi="Garamond" w:cs="Calibri"/>
                <w:color w:val="000000"/>
                <w:lang w:eastAsia="pl-PL"/>
              </w:rPr>
              <w:t>ulepszonej konstrukcji sondy, z </w:t>
            </w:r>
            <w:r w:rsidRPr="00440B28">
              <w:rPr>
                <w:rFonts w:ascii="Garamond" w:eastAsia="Times New Roman" w:hAnsi="Garamond" w:cs="Calibri"/>
                <w:color w:val="000000"/>
                <w:lang w:eastAsia="pl-PL"/>
              </w:rPr>
              <w:t>funkcjami przekazania siły skrętnej 1 d</w:t>
            </w:r>
            <w:r>
              <w:rPr>
                <w:rFonts w:ascii="Garamond" w:eastAsia="Times New Roman" w:hAnsi="Garamond" w:cs="Calibri"/>
                <w:color w:val="000000"/>
                <w:lang w:eastAsia="pl-PL"/>
              </w:rPr>
              <w:t>o 1 z </w:t>
            </w:r>
            <w:r w:rsidRPr="00440B28">
              <w:rPr>
                <w:rFonts w:ascii="Garamond" w:eastAsia="Times New Roman" w:hAnsi="Garamond" w:cs="Calibri"/>
                <w:color w:val="000000"/>
                <w:lang w:eastAsia="pl-PL"/>
              </w:rPr>
              <w:t>rękojeści aż do końca endoskopu, co umożliwia precyzy</w:t>
            </w:r>
            <w:r>
              <w:rPr>
                <w:rFonts w:ascii="Garamond" w:eastAsia="Times New Roman" w:hAnsi="Garamond" w:cs="Calibri"/>
                <w:color w:val="000000"/>
                <w:lang w:eastAsia="pl-PL"/>
              </w:rPr>
              <w:t>jne prowadzenie aparatu nawet w </w:t>
            </w:r>
            <w:r w:rsidRPr="00440B28">
              <w:rPr>
                <w:rFonts w:ascii="Garamond" w:eastAsia="Times New Roman" w:hAnsi="Garamond" w:cs="Calibri"/>
                <w:color w:val="000000"/>
                <w:lang w:eastAsia="pl-PL"/>
              </w:rPr>
              <w:t xml:space="preserve">wymagających ułożeniach kolonoskopu.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4D7C410A"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4535" w:type="dxa"/>
            <w:vAlign w:val="bottom"/>
          </w:tcPr>
          <w:p w14:paraId="32D7FAF8"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22C3C9DF"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(1) – 3 pkt.</w:t>
            </w:r>
          </w:p>
          <w:p w14:paraId="4C243851"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(2) – 1 pkt.</w:t>
            </w:r>
          </w:p>
        </w:tc>
      </w:tr>
      <w:tr w:rsidR="00A567C1" w:rsidRPr="00926C15" w14:paraId="0CFED26F" w14:textId="77777777" w:rsidTr="00A33307">
        <w:tc>
          <w:tcPr>
            <w:tcW w:w="959" w:type="dxa"/>
          </w:tcPr>
          <w:p w14:paraId="7821B09F"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3F81AD69"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Możliwość zaprogramowania dowolnej funkcji sterującej procesora na jeden z min. 4 przycisków głowicy sterującej endoskopu (m.in. sterowanie </w:t>
            </w:r>
            <w:r w:rsidRPr="00440B28">
              <w:rPr>
                <w:rFonts w:ascii="Garamond" w:eastAsia="Times New Roman" w:hAnsi="Garamond" w:cs="Calibri"/>
                <w:color w:val="000000"/>
                <w:lang w:eastAsia="pl-PL"/>
              </w:rPr>
              <w:lastRenderedPageBreak/>
              <w:t>pompą do spłukiwania pola obserwacji, robienie zdjęć itp.)</w:t>
            </w:r>
          </w:p>
        </w:tc>
        <w:tc>
          <w:tcPr>
            <w:tcW w:w="1681" w:type="dxa"/>
            <w:vAlign w:val="center"/>
          </w:tcPr>
          <w:p w14:paraId="6CE6737A"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vAlign w:val="bottom"/>
          </w:tcPr>
          <w:p w14:paraId="5FE90375"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09368E54" w14:textId="77777777" w:rsidR="00A567C1" w:rsidRPr="00926C15" w:rsidRDefault="00A567C1" w:rsidP="00A567C1">
            <w:pPr>
              <w:spacing w:after="0" w:line="288" w:lineRule="auto"/>
              <w:rPr>
                <w:rFonts w:ascii="Garamond" w:hAnsi="Garamond" w:cs="Times New Roman"/>
                <w:color w:val="000000"/>
              </w:rPr>
            </w:pPr>
            <w:r w:rsidRPr="00926C15">
              <w:rPr>
                <w:rFonts w:ascii="Garamond" w:hAnsi="Garamond" w:cs="Times New Roman"/>
                <w:color w:val="000000"/>
              </w:rPr>
              <w:t>- - -</w:t>
            </w:r>
          </w:p>
        </w:tc>
      </w:tr>
      <w:tr w:rsidR="00A567C1" w:rsidRPr="00926C15" w14:paraId="0EF379C3" w14:textId="77777777" w:rsidTr="00A33307">
        <w:tc>
          <w:tcPr>
            <w:tcW w:w="959" w:type="dxa"/>
          </w:tcPr>
          <w:p w14:paraId="26DB9C5B"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center"/>
          </w:tcPr>
          <w:p w14:paraId="520A1318" w14:textId="0416FF60"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r>
              <w:rPr>
                <w:rFonts w:ascii="Garamond" w:eastAsia="Times New Roman" w:hAnsi="Garamond" w:cs="Calibri"/>
                <w:color w:val="000000"/>
                <w:lang w:eastAsia="pl-PL"/>
              </w:rPr>
              <w:t>wideoprocesora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678B56DC"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bottom"/>
          </w:tcPr>
          <w:p w14:paraId="67901946"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center"/>
          </w:tcPr>
          <w:p w14:paraId="1E268D17" w14:textId="77777777" w:rsidR="00A567C1" w:rsidRPr="00926C15" w:rsidRDefault="00A567C1" w:rsidP="00A567C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7FF6C18" w14:textId="77777777" w:rsidR="00A567C1" w:rsidRPr="00926C15" w:rsidRDefault="00A567C1" w:rsidP="00A567C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2CE2AC29" w14:textId="77777777" w:rsidR="00A567C1" w:rsidRPr="00926C15" w:rsidRDefault="00A567C1" w:rsidP="00A567C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A567C1" w:rsidRPr="00926C15" w14:paraId="37376C7D" w14:textId="77777777" w:rsidTr="00A33307">
        <w:tc>
          <w:tcPr>
            <w:tcW w:w="959" w:type="dxa"/>
          </w:tcPr>
          <w:p w14:paraId="2D92F1A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tcPr>
          <w:p w14:paraId="794D55E7" w14:textId="77777777" w:rsidR="00A567C1" w:rsidRPr="00440B28" w:rsidRDefault="00A567C1" w:rsidP="00A567C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Diatermia / system do elektrochirurgii – 1 szt.</w:t>
            </w:r>
          </w:p>
        </w:tc>
        <w:tc>
          <w:tcPr>
            <w:tcW w:w="1681" w:type="dxa"/>
            <w:vAlign w:val="center"/>
          </w:tcPr>
          <w:p w14:paraId="26E56EA3" w14:textId="77777777" w:rsidR="00A567C1" w:rsidRPr="00926C15" w:rsidRDefault="00A567C1" w:rsidP="00A567C1">
            <w:pPr>
              <w:spacing w:after="0" w:line="288" w:lineRule="auto"/>
              <w:jc w:val="center"/>
              <w:rPr>
                <w:rFonts w:ascii="Garamond" w:eastAsia="Times New Roman" w:hAnsi="Garamond" w:cs="Calibri"/>
                <w:color w:val="000000"/>
                <w:lang w:eastAsia="pl-PL"/>
              </w:rPr>
            </w:pPr>
          </w:p>
        </w:tc>
        <w:tc>
          <w:tcPr>
            <w:tcW w:w="4535" w:type="dxa"/>
            <w:vAlign w:val="bottom"/>
          </w:tcPr>
          <w:p w14:paraId="4AD23676" w14:textId="77777777" w:rsidR="00A567C1" w:rsidRPr="00926C15" w:rsidRDefault="00A567C1" w:rsidP="00A567C1">
            <w:pPr>
              <w:spacing w:after="0" w:line="288" w:lineRule="auto"/>
              <w:rPr>
                <w:rFonts w:ascii="Garamond" w:eastAsia="Times New Roman" w:hAnsi="Garamond" w:cs="Calibri"/>
                <w:color w:val="000000"/>
                <w:lang w:eastAsia="pl-PL"/>
              </w:rPr>
            </w:pPr>
          </w:p>
        </w:tc>
        <w:tc>
          <w:tcPr>
            <w:tcW w:w="2829" w:type="dxa"/>
            <w:vAlign w:val="center"/>
          </w:tcPr>
          <w:p w14:paraId="7D801F23" w14:textId="77777777" w:rsidR="00A567C1" w:rsidRPr="00926C15" w:rsidRDefault="00A567C1" w:rsidP="00A567C1">
            <w:pPr>
              <w:spacing w:after="0" w:line="288" w:lineRule="auto"/>
              <w:jc w:val="center"/>
              <w:rPr>
                <w:rFonts w:ascii="Garamond" w:eastAsia="Times New Roman" w:hAnsi="Garamond" w:cs="Times New Roman"/>
                <w:b/>
                <w:color w:val="000000"/>
                <w:lang w:eastAsia="pl-PL"/>
              </w:rPr>
            </w:pPr>
          </w:p>
        </w:tc>
      </w:tr>
      <w:tr w:rsidR="00A567C1" w:rsidRPr="00926C15" w14:paraId="2262A8D2" w14:textId="77777777" w:rsidTr="00A33307">
        <w:tc>
          <w:tcPr>
            <w:tcW w:w="959" w:type="dxa"/>
          </w:tcPr>
          <w:p w14:paraId="6449CB1A"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tcPr>
          <w:p w14:paraId="7E01A086" w14:textId="77777777"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Diatermia endoskopowa</w:t>
            </w:r>
          </w:p>
        </w:tc>
        <w:tc>
          <w:tcPr>
            <w:tcW w:w="1681" w:type="dxa"/>
            <w:vAlign w:val="center"/>
          </w:tcPr>
          <w:p w14:paraId="1F782D17"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6066A14C" w14:textId="77777777" w:rsidR="00A567C1" w:rsidRPr="00926C15"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5C46C78F"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A567C1" w:rsidRPr="00926C15" w14:paraId="0A53255F" w14:textId="77777777" w:rsidTr="00A33307">
        <w:tc>
          <w:tcPr>
            <w:tcW w:w="959" w:type="dxa"/>
          </w:tcPr>
          <w:p w14:paraId="3DF33B09"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center"/>
          </w:tcPr>
          <w:p w14:paraId="372C8B55" w14:textId="54058F4E"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sterowania poprzez posiadany system integracji lub możliwość zaprogramowania różnych typów procedur na przycisku nożnym</w:t>
            </w:r>
            <w:r w:rsidR="007D4C1D">
              <w:rPr>
                <w:rFonts w:ascii="Garamond" w:eastAsia="Times New Roman" w:hAnsi="Garamond" w:cs="Calibri"/>
                <w:color w:val="000000"/>
                <w:lang w:eastAsia="pl-PL"/>
              </w:rPr>
              <w:t xml:space="preserve">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automatycznym rozpoznawaniem podłączonych narzędzi wraz z automatycznym przywołaniem trybów pracy i nastaw właściwych dla podłączonego instrumentu</w:t>
            </w:r>
          </w:p>
        </w:tc>
        <w:tc>
          <w:tcPr>
            <w:tcW w:w="1681" w:type="dxa"/>
            <w:vAlign w:val="center"/>
          </w:tcPr>
          <w:p w14:paraId="42EA0529"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26D4C219" w14:textId="77777777" w:rsidR="00A567C1" w:rsidRPr="00926C15" w:rsidRDefault="00A567C1" w:rsidP="00A567C1">
            <w:pPr>
              <w:spacing w:after="0" w:line="288" w:lineRule="auto"/>
              <w:rPr>
                <w:rFonts w:ascii="Garamond" w:eastAsia="Times New Roman" w:hAnsi="Garamond" w:cs="Times New Roman"/>
                <w:strike/>
                <w:color w:val="000000"/>
                <w:lang w:eastAsia="pl-PL"/>
              </w:rPr>
            </w:pPr>
          </w:p>
        </w:tc>
        <w:tc>
          <w:tcPr>
            <w:tcW w:w="2829" w:type="dxa"/>
            <w:vAlign w:val="center"/>
          </w:tcPr>
          <w:p w14:paraId="4B270881"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337E2B62"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A567C1" w:rsidRPr="00926C15" w14:paraId="173004F3" w14:textId="77777777" w:rsidTr="00A33307">
        <w:tc>
          <w:tcPr>
            <w:tcW w:w="959" w:type="dxa"/>
          </w:tcPr>
          <w:p w14:paraId="32CD6E07"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0E02C515" w14:textId="1B73245F" w:rsidR="00A567C1" w:rsidRPr="00440B28" w:rsidRDefault="00A567C1" w:rsidP="00585B5C">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przełączania między kolejnymi ustawieniami danego zabiegu za pomocą dedykowanego przycisku na bezprzewodowym włączniku nożnym, o</w:t>
            </w:r>
            <w:r>
              <w:rPr>
                <w:rFonts w:ascii="Garamond" w:eastAsia="Times New Roman" w:hAnsi="Garamond" w:cs="Calibri"/>
                <w:color w:val="000000"/>
                <w:lang w:eastAsia="pl-PL"/>
              </w:rPr>
              <w:t>graniczając kontakt operatora z </w:t>
            </w:r>
            <w:r w:rsidRPr="00440B28">
              <w:rPr>
                <w:rFonts w:ascii="Garamond" w:eastAsia="Times New Roman" w:hAnsi="Garamond" w:cs="Calibri"/>
                <w:color w:val="000000"/>
                <w:lang w:eastAsia="pl-PL"/>
              </w:rPr>
              <w:t xml:space="preserve">generatorem </w:t>
            </w:r>
            <w:r>
              <w:rPr>
                <w:rFonts w:ascii="Garamond" w:eastAsia="Times New Roman" w:hAnsi="Garamond" w:cs="Calibri"/>
                <w:color w:val="000000"/>
                <w:lang w:eastAsia="pl-PL"/>
              </w:rPr>
              <w:t>w celu poprawy bezpieczeństwa i </w:t>
            </w:r>
            <w:r w:rsidRPr="00440B28">
              <w:rPr>
                <w:rFonts w:ascii="Garamond" w:eastAsia="Times New Roman" w:hAnsi="Garamond" w:cs="Calibri"/>
                <w:color w:val="000000"/>
                <w:lang w:eastAsia="pl-PL"/>
              </w:rPr>
              <w:t xml:space="preserve">wydajności pracy </w:t>
            </w:r>
            <w:r w:rsidR="007D4C1D" w:rsidRPr="007D4C1D">
              <w:rPr>
                <w:rFonts w:ascii="Garamond" w:eastAsia="Times New Roman" w:hAnsi="Garamond" w:cs="Calibri"/>
                <w:color w:val="FF0000"/>
                <w:lang w:eastAsia="pl-PL"/>
              </w:rPr>
              <w:t xml:space="preserve">lub </w:t>
            </w:r>
            <w:r w:rsidR="007D4C1D" w:rsidRPr="007D4C1D">
              <w:rPr>
                <w:rFonts w:ascii="Garamond" w:hAnsi="Garamond"/>
                <w:color w:val="FF0000"/>
                <w:lang w:eastAsia="pl-PL"/>
              </w:rPr>
              <w:t>urządzenie z możliwością sterowania ustawieniami za pomocą włącznika nożnego, oddzielnie dla cięcia, koagulacji i plazmy argonowej</w:t>
            </w:r>
            <w:r w:rsidRPr="007D4C1D">
              <w:rPr>
                <w:rFonts w:ascii="Garamond" w:eastAsia="Times New Roman" w:hAnsi="Garamond" w:cs="Calibri"/>
                <w:color w:val="FF0000"/>
                <w:lang w:eastAsia="pl-PL"/>
              </w:rPr>
              <w:t xml:space="preserve">  </w:t>
            </w:r>
            <w:r w:rsidR="00585B5C" w:rsidRPr="00585B5C">
              <w:rPr>
                <w:rFonts w:ascii="Garamond" w:hAnsi="Garamond"/>
                <w:color w:val="FF0000"/>
                <w:lang w:eastAsia="pl-PL"/>
              </w:rPr>
              <w:t xml:space="preserve">lub </w:t>
            </w:r>
            <w:r w:rsidR="00585B5C" w:rsidRPr="00585B5C">
              <w:rPr>
                <w:rFonts w:ascii="Garamond" w:hAnsi="Garamond" w:cs="Tahoma"/>
                <w:color w:val="FF0000"/>
              </w:rPr>
              <w:t>urządzenie z przewodowym przyciskiem nożnym bez przełączania między ustawieniami</w:t>
            </w:r>
          </w:p>
        </w:tc>
        <w:tc>
          <w:tcPr>
            <w:tcW w:w="1681" w:type="dxa"/>
            <w:vAlign w:val="center"/>
          </w:tcPr>
          <w:p w14:paraId="1B4F757F"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525B4BD2"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bottom"/>
          </w:tcPr>
          <w:p w14:paraId="1378AA75"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A567C1" w:rsidRPr="00926C15" w14:paraId="0A15FE04" w14:textId="77777777" w:rsidTr="00A33307">
        <w:tc>
          <w:tcPr>
            <w:tcW w:w="959" w:type="dxa"/>
          </w:tcPr>
          <w:p w14:paraId="283AABD4"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6DDEBDC7" w14:textId="2BA38D9B"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Monitor oporności styku płytki pacjenta, pozwalający na ograniczenie ryzyka</w:t>
            </w:r>
            <w:r w:rsidR="007D4C1D">
              <w:rPr>
                <w:rFonts w:ascii="Garamond" w:eastAsia="Times New Roman" w:hAnsi="Garamond" w:cs="Calibri"/>
                <w:color w:val="000000"/>
                <w:lang w:eastAsia="pl-PL"/>
              </w:rPr>
              <w:t xml:space="preserve"> wystąpienia urazów termicznych </w:t>
            </w:r>
            <w:r w:rsidR="007D4C1D" w:rsidRPr="007D4C1D">
              <w:rPr>
                <w:rFonts w:ascii="Garamond" w:hAnsi="Garamond" w:cs="Calibri"/>
                <w:color w:val="FF0000"/>
              </w:rPr>
              <w:t xml:space="preserve">lub </w:t>
            </w:r>
            <w:r w:rsidR="007D4C1D" w:rsidRPr="007D4C1D">
              <w:rPr>
                <w:rFonts w:ascii="Garamond" w:hAnsi="Garamond"/>
                <w:color w:val="FF0000"/>
                <w:lang w:eastAsia="pl-PL"/>
              </w:rPr>
              <w:t xml:space="preserve">urządzenie z systemem kontroli aplikacji elektrody neutralnej dwudzielnej, ze stałą kontrolą aplikacji podczas trwania całego </w:t>
            </w:r>
            <w:r w:rsidR="007D4C1D" w:rsidRPr="007D4C1D">
              <w:rPr>
                <w:rFonts w:ascii="Garamond" w:hAnsi="Garamond"/>
                <w:color w:val="FF0000"/>
                <w:lang w:eastAsia="pl-PL"/>
              </w:rPr>
              <w:lastRenderedPageBreak/>
              <w:t>zabiegu i wyświetlaczem poprawnego podłączenia elektrody neutralnej</w:t>
            </w:r>
          </w:p>
        </w:tc>
        <w:tc>
          <w:tcPr>
            <w:tcW w:w="1681" w:type="dxa"/>
            <w:vAlign w:val="center"/>
          </w:tcPr>
          <w:p w14:paraId="15236C5D"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vAlign w:val="bottom"/>
          </w:tcPr>
          <w:p w14:paraId="0B00E303"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bottom"/>
          </w:tcPr>
          <w:p w14:paraId="3C11988C"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A567C1" w:rsidRPr="00926C15" w14:paraId="13679775" w14:textId="77777777" w:rsidTr="00A33307">
        <w:tc>
          <w:tcPr>
            <w:tcW w:w="959" w:type="dxa"/>
          </w:tcPr>
          <w:p w14:paraId="08BE9A0D"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132899DA" w14:textId="03518C19"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Ergonomiczny wózek do umieszczenia diatermii wraz z przysta</w:t>
            </w:r>
            <w:r>
              <w:rPr>
                <w:rFonts w:ascii="Garamond" w:eastAsia="Times New Roman" w:hAnsi="Garamond" w:cs="Calibri"/>
                <w:color w:val="000000"/>
                <w:lang w:eastAsia="pl-PL"/>
              </w:rPr>
              <w:t>wką argonową, z uchwytem, półką</w:t>
            </w:r>
            <w:r w:rsidRPr="00440B28">
              <w:rPr>
                <w:rFonts w:ascii="Garamond" w:eastAsia="Times New Roman" w:hAnsi="Garamond" w:cs="Calibri"/>
                <w:color w:val="000000"/>
                <w:lang w:eastAsia="pl-PL"/>
              </w:rPr>
              <w:t>, koszykiem lub szufladę na akcesoria i przewod</w:t>
            </w:r>
            <w:r w:rsidR="007D4C1D">
              <w:rPr>
                <w:rFonts w:ascii="Garamond" w:eastAsia="Times New Roman" w:hAnsi="Garamond" w:cs="Calibri"/>
                <w:color w:val="000000"/>
                <w:lang w:eastAsia="pl-PL"/>
              </w:rPr>
              <w:t xml:space="preserve">y, schowkiem na butlę z argonem </w:t>
            </w:r>
            <w:r w:rsidR="007D4C1D" w:rsidRPr="007D4C1D">
              <w:rPr>
                <w:rFonts w:ascii="Garamond" w:eastAsia="Times New Roman" w:hAnsi="Garamond" w:cs="Calibri"/>
                <w:color w:val="FF0000"/>
                <w:lang w:eastAsia="pl-PL"/>
              </w:rPr>
              <w:t xml:space="preserve">lub </w:t>
            </w:r>
            <w:r w:rsidR="007D4C1D" w:rsidRPr="007D4C1D">
              <w:rPr>
                <w:rFonts w:ascii="Garamond" w:hAnsi="Garamond"/>
                <w:color w:val="FF0000"/>
                <w:lang w:eastAsia="pl-PL"/>
              </w:rPr>
              <w:t>urządzenie z ergonomicznym wózkiem do umieszczenia diatermii z wewnętrznym modułem argonowym, z uchwytem, szafką na butlę argonową, koszykiem na akcesoria</w:t>
            </w:r>
          </w:p>
        </w:tc>
        <w:tc>
          <w:tcPr>
            <w:tcW w:w="1681" w:type="dxa"/>
            <w:vAlign w:val="center"/>
          </w:tcPr>
          <w:p w14:paraId="17A2EB5B"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02BCD82"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bottom"/>
          </w:tcPr>
          <w:p w14:paraId="0B77F110"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A567C1" w:rsidRPr="00926C15" w14:paraId="7273C6E3" w14:textId="77777777" w:rsidTr="00A33307">
        <w:tc>
          <w:tcPr>
            <w:tcW w:w="959" w:type="dxa"/>
          </w:tcPr>
          <w:p w14:paraId="082A102A"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50BAD8A0" w14:textId="56274689" w:rsidR="00A567C1" w:rsidRPr="00440B28" w:rsidRDefault="00A567C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Ciekłokrystali</w:t>
            </w:r>
            <w:r>
              <w:rPr>
                <w:rFonts w:ascii="Garamond" w:eastAsia="Times New Roman" w:hAnsi="Garamond" w:cs="Calibri"/>
                <w:color w:val="000000"/>
                <w:lang w:eastAsia="pl-PL"/>
              </w:rPr>
              <w:t xml:space="preserve">czny ekran dotykowy </w:t>
            </w:r>
            <w:r w:rsidR="008A5A01" w:rsidRPr="008A5A01">
              <w:rPr>
                <w:rFonts w:ascii="Garamond" w:hAnsi="Garamond"/>
                <w:color w:val="FF0000"/>
                <w:lang w:eastAsia="pl-PL"/>
              </w:rPr>
              <w:t>lub wielokolorowy ekran TFT,</w:t>
            </w:r>
            <w:r w:rsidR="008A5A01" w:rsidRPr="008A5A01">
              <w:rPr>
                <w:rFonts w:ascii="Garamond" w:eastAsia="Times New Roman" w:hAnsi="Garamond" w:cs="Calibri"/>
                <w:color w:val="FF0000"/>
                <w:lang w:eastAsia="pl-PL"/>
              </w:rPr>
              <w:t xml:space="preserve"> </w:t>
            </w:r>
            <w:r>
              <w:rPr>
                <w:rFonts w:ascii="Garamond" w:eastAsia="Times New Roman" w:hAnsi="Garamond" w:cs="Calibri"/>
                <w:color w:val="000000"/>
                <w:lang w:eastAsia="pl-PL"/>
              </w:rPr>
              <w:t>wbudowany w </w:t>
            </w:r>
            <w:r w:rsidRPr="00440B28">
              <w:rPr>
                <w:rFonts w:ascii="Garamond" w:eastAsia="Times New Roman" w:hAnsi="Garamond" w:cs="Calibri"/>
                <w:color w:val="000000"/>
                <w:lang w:eastAsia="pl-PL"/>
              </w:rPr>
              <w:t>panel przedni, umożliwiający łatwy wybór ustawień i parametrów pracy, a także dostęp do menu urządzenia</w:t>
            </w:r>
          </w:p>
        </w:tc>
        <w:tc>
          <w:tcPr>
            <w:tcW w:w="1681" w:type="dxa"/>
            <w:vAlign w:val="center"/>
          </w:tcPr>
          <w:p w14:paraId="2B1542E6"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9B4440C"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bottom"/>
          </w:tcPr>
          <w:p w14:paraId="43A3800A"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A567C1" w:rsidRPr="00926C15" w14:paraId="32DA1D7F" w14:textId="77777777" w:rsidTr="00A33307">
        <w:tc>
          <w:tcPr>
            <w:tcW w:w="959" w:type="dxa"/>
          </w:tcPr>
          <w:p w14:paraId="5EA1E8B3" w14:textId="77777777" w:rsidR="00A567C1" w:rsidRPr="00926C15" w:rsidRDefault="00A567C1" w:rsidP="00A567C1">
            <w:pPr>
              <w:pStyle w:val="Akapitzlist"/>
              <w:numPr>
                <w:ilvl w:val="0"/>
                <w:numId w:val="4"/>
              </w:numPr>
              <w:spacing w:line="288" w:lineRule="auto"/>
              <w:rPr>
                <w:rFonts w:ascii="Garamond" w:hAnsi="Garamond"/>
              </w:rPr>
            </w:pPr>
          </w:p>
        </w:tc>
        <w:tc>
          <w:tcPr>
            <w:tcW w:w="4535" w:type="dxa"/>
            <w:vAlign w:val="bottom"/>
          </w:tcPr>
          <w:p w14:paraId="04690D26" w14:textId="5840CCB3" w:rsidR="00A567C1" w:rsidRPr="00440B28" w:rsidRDefault="00A567C1" w:rsidP="00A567C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pomiaru natężenia iskry podczas cięcia, automatycznie</w:t>
            </w:r>
            <w:r>
              <w:rPr>
                <w:rFonts w:ascii="Garamond" w:eastAsia="Times New Roman" w:hAnsi="Garamond" w:cs="Calibri"/>
                <w:color w:val="000000"/>
                <w:lang w:eastAsia="pl-PL"/>
              </w:rPr>
              <w:t xml:space="preserve"> dostosowująca moc wyjściową, w </w:t>
            </w:r>
            <w:r w:rsidRPr="00440B28">
              <w:rPr>
                <w:rFonts w:ascii="Garamond" w:eastAsia="Times New Roman" w:hAnsi="Garamond" w:cs="Calibri"/>
                <w:color w:val="000000"/>
                <w:lang w:eastAsia="pl-PL"/>
              </w:rPr>
              <w:t>celu utrzymania powtarzalność koagulacji tkanek oraz zapewnienia większej żywotność narzędzi do endoterapii</w:t>
            </w:r>
            <w:r w:rsidR="007D4C1D">
              <w:rPr>
                <w:rFonts w:ascii="Garamond" w:eastAsia="Times New Roman" w:hAnsi="Garamond" w:cs="Calibri"/>
                <w:color w:val="000000"/>
                <w:lang w:eastAsia="pl-PL"/>
              </w:rPr>
              <w:t xml:space="preserve"> </w:t>
            </w:r>
            <w:r w:rsidR="007D4C1D" w:rsidRPr="007D4C1D">
              <w:rPr>
                <w:rFonts w:ascii="Garamond" w:hAnsi="Garamond" w:cs="Calibri"/>
                <w:color w:val="FF0000"/>
              </w:rPr>
              <w:t xml:space="preserve">lub </w:t>
            </w:r>
            <w:r w:rsidR="007D4C1D" w:rsidRPr="007D4C1D">
              <w:rPr>
                <w:rFonts w:ascii="Garamond" w:hAnsi="Garamond"/>
                <w:color w:val="FF0000"/>
                <w:lang w:eastAsia="pl-PL"/>
              </w:rPr>
              <w:t>urządzenie z systemem automatycznego doboru mocy wyjściowej cięcia i koagulacji w zależności od parametrów tkanki, szybkości cięcia oraz elektrody w celu zachowania wybranego efektu na tkance</w:t>
            </w:r>
          </w:p>
        </w:tc>
        <w:tc>
          <w:tcPr>
            <w:tcW w:w="1681" w:type="dxa"/>
            <w:vAlign w:val="center"/>
          </w:tcPr>
          <w:p w14:paraId="4D2A106B" w14:textId="77777777" w:rsidR="00A567C1" w:rsidRPr="00926C15" w:rsidRDefault="00A567C1" w:rsidP="00A567C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1C4B9C0" w14:textId="77777777" w:rsidR="00A567C1" w:rsidRPr="00926C15" w:rsidRDefault="00A567C1" w:rsidP="00A567C1">
            <w:pPr>
              <w:spacing w:after="0" w:line="288" w:lineRule="auto"/>
              <w:rPr>
                <w:rFonts w:ascii="Garamond" w:eastAsia="Times New Roman" w:hAnsi="Garamond" w:cs="Times New Roman"/>
                <w:color w:val="000000"/>
                <w:lang w:eastAsia="pl-PL"/>
              </w:rPr>
            </w:pPr>
          </w:p>
        </w:tc>
        <w:tc>
          <w:tcPr>
            <w:tcW w:w="2829" w:type="dxa"/>
            <w:vAlign w:val="bottom"/>
          </w:tcPr>
          <w:p w14:paraId="5316F5A2" w14:textId="77777777" w:rsidR="00A567C1" w:rsidRPr="00926C15" w:rsidRDefault="00A567C1" w:rsidP="00A567C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8A5A01" w:rsidRPr="00926C15" w14:paraId="02376A17" w14:textId="77777777" w:rsidTr="00890979">
        <w:tc>
          <w:tcPr>
            <w:tcW w:w="959" w:type="dxa"/>
          </w:tcPr>
          <w:p w14:paraId="74AA5C36"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tcPr>
          <w:p w14:paraId="46A083F8" w14:textId="1F01A53D"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hAnsi="Garamond" w:cs="Calibri"/>
                <w:color w:val="000000"/>
              </w:rPr>
              <w:t xml:space="preserve">Automatyczne rozpoznawanie narzędzia dla gniazda </w:t>
            </w:r>
            <w:r w:rsidRPr="008A5A01">
              <w:rPr>
                <w:rFonts w:ascii="Garamond" w:hAnsi="Garamond" w:cs="Calibri"/>
                <w:strike/>
                <w:color w:val="000000"/>
              </w:rPr>
              <w:t>w standardzie</w:t>
            </w:r>
            <w:r w:rsidRPr="00440B28">
              <w:rPr>
                <w:rFonts w:ascii="Garamond" w:hAnsi="Garamond" w:cs="Calibri"/>
                <w:color w:val="000000"/>
              </w:rPr>
              <w:t xml:space="preserve"> w celu poprawy płynności obsługi</w:t>
            </w:r>
            <w:r>
              <w:rPr>
                <w:rFonts w:ascii="Garamond" w:hAnsi="Garamond" w:cs="Calibri"/>
                <w:color w:val="000000"/>
              </w:rPr>
              <w:t xml:space="preserve">, </w:t>
            </w:r>
            <w:r w:rsidRPr="008A5A01">
              <w:rPr>
                <w:rFonts w:ascii="Garamond" w:hAnsi="Garamond" w:cs="Calibri"/>
                <w:color w:val="FF0000"/>
              </w:rPr>
              <w:t>np. z rozpoznawaniem w gnieździe APC lub równoważnym</w:t>
            </w:r>
          </w:p>
        </w:tc>
        <w:tc>
          <w:tcPr>
            <w:tcW w:w="1681" w:type="dxa"/>
            <w:vAlign w:val="center"/>
          </w:tcPr>
          <w:p w14:paraId="16F3A0C8" w14:textId="5C9DC9EB"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1B6BCA69"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bottom"/>
          </w:tcPr>
          <w:p w14:paraId="1140E900" w14:textId="77777777" w:rsidR="008A5A01" w:rsidRPr="00926C15" w:rsidRDefault="008A5A01" w:rsidP="008A5A0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8A5A01" w:rsidRPr="00926C15" w14:paraId="7B105EB4" w14:textId="77777777" w:rsidTr="00A33307">
        <w:tc>
          <w:tcPr>
            <w:tcW w:w="959" w:type="dxa"/>
          </w:tcPr>
          <w:p w14:paraId="22ED939A"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051DB1E5" w14:textId="77777777" w:rsidR="008A5A01" w:rsidRDefault="008A5A01" w:rsidP="008A5A01">
            <w:pPr>
              <w:spacing w:after="0" w:line="240" w:lineRule="auto"/>
              <w:jc w:val="both"/>
              <w:rPr>
                <w:rFonts w:ascii="Garamond" w:hAnsi="Garamond" w:cs="Calibri"/>
                <w:color w:val="FF0000"/>
              </w:rPr>
            </w:pPr>
            <w:r w:rsidRPr="00440B28">
              <w:rPr>
                <w:rFonts w:ascii="Garamond" w:eastAsia="Times New Roman" w:hAnsi="Garamond" w:cs="Calibri"/>
                <w:color w:val="000000"/>
                <w:lang w:eastAsia="pl-PL"/>
              </w:rPr>
              <w:t>Możliwość zapamiętywania preferowanych ustawień</w:t>
            </w:r>
            <w:r>
              <w:rPr>
                <w:rFonts w:ascii="Garamond" w:eastAsia="Times New Roman" w:hAnsi="Garamond" w:cs="Calibri"/>
                <w:color w:val="000000"/>
                <w:lang w:eastAsia="pl-PL"/>
              </w:rPr>
              <w:t xml:space="preserve"> </w:t>
            </w:r>
            <w:r w:rsidRPr="007D4C1D">
              <w:rPr>
                <w:rFonts w:ascii="Garamond" w:hAnsi="Garamond" w:cs="Calibri"/>
                <w:color w:val="FF0000"/>
              </w:rPr>
              <w:t>lub</w:t>
            </w:r>
            <w:r>
              <w:rPr>
                <w:rFonts w:ascii="Garamond" w:hAnsi="Garamond" w:cs="Calibri"/>
                <w:color w:val="FF0000"/>
              </w:rPr>
              <w:t>:</w:t>
            </w:r>
          </w:p>
          <w:p w14:paraId="0D2219B3" w14:textId="77777777" w:rsidR="008A5A01" w:rsidRPr="007D4C1D" w:rsidRDefault="008A5A01" w:rsidP="008A5A01">
            <w:pPr>
              <w:spacing w:after="0" w:line="240" w:lineRule="auto"/>
              <w:jc w:val="both"/>
              <w:rPr>
                <w:rFonts w:ascii="Garamond" w:hAnsi="Garamond"/>
                <w:color w:val="FF0000"/>
                <w:lang w:eastAsia="pl-PL"/>
              </w:rPr>
            </w:pPr>
            <w:r>
              <w:rPr>
                <w:rFonts w:ascii="Garamond" w:hAnsi="Garamond" w:cs="Calibri"/>
                <w:color w:val="FF0000"/>
              </w:rPr>
              <w:t>-</w:t>
            </w:r>
            <w:r w:rsidRPr="007D4C1D">
              <w:rPr>
                <w:rFonts w:ascii="Garamond" w:hAnsi="Garamond" w:cs="Calibri"/>
                <w:color w:val="FF0000"/>
              </w:rPr>
              <w:t xml:space="preserve"> </w:t>
            </w:r>
            <w:r w:rsidRPr="007D4C1D">
              <w:rPr>
                <w:rFonts w:ascii="Garamond" w:hAnsi="Garamond"/>
                <w:color w:val="FF0000"/>
                <w:lang w:eastAsia="pl-PL"/>
              </w:rPr>
              <w:t>urządzenie z automatycznym rozpoznawaniem podłączonych narzędzi wraz z automatycznym przywołaniem trybów pracy i nastaw właściwych dla podłączonego instrumentu</w:t>
            </w:r>
            <w:r>
              <w:rPr>
                <w:rFonts w:ascii="Garamond" w:hAnsi="Garamond"/>
                <w:color w:val="FF0000"/>
                <w:lang w:eastAsia="pl-PL"/>
              </w:rPr>
              <w:t>,</w:t>
            </w:r>
            <w:r w:rsidRPr="007D4C1D">
              <w:rPr>
                <w:rFonts w:ascii="Garamond" w:hAnsi="Garamond"/>
                <w:color w:val="FF0000"/>
                <w:lang w:eastAsia="pl-PL"/>
              </w:rPr>
              <w:t xml:space="preserve"> lub:</w:t>
            </w:r>
          </w:p>
          <w:p w14:paraId="0F444AF9" w14:textId="318FDFD2" w:rsidR="008A5A01" w:rsidRPr="00440B28" w:rsidRDefault="008A5A01" w:rsidP="008A5A01">
            <w:pPr>
              <w:spacing w:after="0" w:line="240" w:lineRule="auto"/>
              <w:jc w:val="both"/>
              <w:rPr>
                <w:rFonts w:ascii="Garamond" w:eastAsia="Times New Roman" w:hAnsi="Garamond" w:cs="Calibri"/>
                <w:color w:val="000000"/>
                <w:lang w:eastAsia="pl-PL"/>
              </w:rPr>
            </w:pPr>
            <w:r w:rsidRPr="007D4C1D">
              <w:rPr>
                <w:rFonts w:ascii="Garamond" w:hAnsi="Garamond"/>
                <w:color w:val="FF0000"/>
                <w:lang w:eastAsia="pl-PL"/>
              </w:rPr>
              <w:lastRenderedPageBreak/>
              <w:t>- urządzenie, które zgodnie z normą nie dopuszcza do powstawania prądów upływu większych niż dopuszczalne</w:t>
            </w:r>
          </w:p>
        </w:tc>
        <w:tc>
          <w:tcPr>
            <w:tcW w:w="1681" w:type="dxa"/>
            <w:vAlign w:val="center"/>
          </w:tcPr>
          <w:p w14:paraId="49FCFCA3"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4535" w:type="dxa"/>
            <w:vAlign w:val="bottom"/>
          </w:tcPr>
          <w:p w14:paraId="0974CC50"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bottom"/>
          </w:tcPr>
          <w:p w14:paraId="60CEDD65" w14:textId="77777777" w:rsidR="008A5A01" w:rsidRPr="00926C15" w:rsidRDefault="008A5A01" w:rsidP="008A5A0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8A5A01" w:rsidRPr="00926C15" w14:paraId="0111150A" w14:textId="77777777" w:rsidTr="00A33307">
        <w:tc>
          <w:tcPr>
            <w:tcW w:w="959" w:type="dxa"/>
          </w:tcPr>
          <w:p w14:paraId="3E0E18A0" w14:textId="70409FD9"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3DD38811"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kontroli prądu upływowy, zmniejszająca ryzyko przypadkowego narażenia pacjenta lub użytkownika na niebezpieczeństwo.</w:t>
            </w:r>
          </w:p>
        </w:tc>
        <w:tc>
          <w:tcPr>
            <w:tcW w:w="1681" w:type="dxa"/>
            <w:vAlign w:val="center"/>
          </w:tcPr>
          <w:p w14:paraId="7717DB20"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693E4A7E"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bottom"/>
          </w:tcPr>
          <w:p w14:paraId="15BCA4F5" w14:textId="77777777" w:rsidR="008A5A01" w:rsidRPr="00926C15" w:rsidRDefault="008A5A01" w:rsidP="008A5A0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8A5A01" w:rsidRPr="00926C15" w14:paraId="40CED7E9" w14:textId="77777777" w:rsidTr="00A33307">
        <w:tc>
          <w:tcPr>
            <w:tcW w:w="959" w:type="dxa"/>
          </w:tcPr>
          <w:p w14:paraId="0760BF6F"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center"/>
          </w:tcPr>
          <w:p w14:paraId="259CAB8A" w14:textId="48F9D275"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natychmiastowego zapłonu iskry, umożliwiająca cięcie bez opóźnień w celu poprawy bezpieczeństwa i wydajności pracy  </w:t>
            </w:r>
            <w:r w:rsidRPr="007D4C1D">
              <w:rPr>
                <w:rFonts w:ascii="Garamond" w:hAnsi="Garamond" w:cs="Calibri"/>
                <w:color w:val="FF0000"/>
              </w:rPr>
              <w:t xml:space="preserve">lub </w:t>
            </w:r>
            <w:r w:rsidRPr="007D4C1D">
              <w:rPr>
                <w:rFonts w:ascii="Garamond" w:hAnsi="Garamond"/>
                <w:color w:val="FF0000"/>
                <w:lang w:eastAsia="pl-PL"/>
              </w:rPr>
              <w:t>urządzenie z systemem automatycznego doboru mocy wyjściowej cięcia i koagulacji w zależności od parametrów tkanki, szybkości cięcia oraz elektrody w celu zachowania wybranego efektu na tkance</w:t>
            </w:r>
            <w:r w:rsidRPr="00440B28">
              <w:rPr>
                <w:rFonts w:ascii="Garamond" w:eastAsia="Times New Roman" w:hAnsi="Garamond" w:cs="Calibri"/>
                <w:color w:val="000000"/>
                <w:lang w:eastAsia="pl-PL"/>
              </w:rPr>
              <w:t xml:space="preserve">   </w:t>
            </w:r>
          </w:p>
        </w:tc>
        <w:tc>
          <w:tcPr>
            <w:tcW w:w="1681" w:type="dxa"/>
            <w:vAlign w:val="center"/>
          </w:tcPr>
          <w:p w14:paraId="066DA48A"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374E0455"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470909EE" w14:textId="77777777" w:rsidR="008A5A01" w:rsidRPr="00926C15" w:rsidRDefault="008A5A01" w:rsidP="008A5A0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8A5A01" w:rsidRPr="00926C15" w14:paraId="35629EE3" w14:textId="77777777" w:rsidTr="00A33307">
        <w:tc>
          <w:tcPr>
            <w:tcW w:w="959" w:type="dxa"/>
          </w:tcPr>
          <w:p w14:paraId="5A3DE76D"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tcPr>
          <w:p w14:paraId="13E41C03" w14:textId="77777777" w:rsidR="008A5A01" w:rsidRPr="00440B28" w:rsidRDefault="008A5A01" w:rsidP="008A5A0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 1 szt.</w:t>
            </w:r>
          </w:p>
        </w:tc>
        <w:tc>
          <w:tcPr>
            <w:tcW w:w="1681" w:type="dxa"/>
            <w:vAlign w:val="center"/>
          </w:tcPr>
          <w:p w14:paraId="311369A5" w14:textId="77777777" w:rsidR="008A5A01" w:rsidRPr="00926C15" w:rsidRDefault="008A5A01" w:rsidP="008A5A01">
            <w:pPr>
              <w:spacing w:after="0" w:line="288" w:lineRule="auto"/>
              <w:jc w:val="center"/>
              <w:rPr>
                <w:rFonts w:ascii="Garamond" w:eastAsia="Times New Roman" w:hAnsi="Garamond" w:cs="Calibri"/>
                <w:color w:val="000000"/>
                <w:lang w:eastAsia="pl-PL"/>
              </w:rPr>
            </w:pPr>
          </w:p>
        </w:tc>
        <w:tc>
          <w:tcPr>
            <w:tcW w:w="4535" w:type="dxa"/>
            <w:vAlign w:val="bottom"/>
          </w:tcPr>
          <w:p w14:paraId="50C8AE84" w14:textId="77777777" w:rsidR="008A5A01" w:rsidRPr="00926C15" w:rsidRDefault="008A5A01" w:rsidP="008A5A01">
            <w:pPr>
              <w:spacing w:after="0" w:line="288" w:lineRule="auto"/>
              <w:rPr>
                <w:rFonts w:ascii="Garamond" w:eastAsia="Times New Roman" w:hAnsi="Garamond" w:cs="Calibri"/>
                <w:color w:val="000000"/>
                <w:lang w:eastAsia="pl-PL"/>
              </w:rPr>
            </w:pPr>
          </w:p>
        </w:tc>
        <w:tc>
          <w:tcPr>
            <w:tcW w:w="2829" w:type="dxa"/>
            <w:vAlign w:val="bottom"/>
          </w:tcPr>
          <w:p w14:paraId="3DDBD40C" w14:textId="77777777" w:rsidR="008A5A01" w:rsidRPr="00926C15" w:rsidRDefault="008A5A01" w:rsidP="008A5A01">
            <w:pPr>
              <w:spacing w:after="0" w:line="288" w:lineRule="auto"/>
              <w:jc w:val="center"/>
              <w:rPr>
                <w:rFonts w:ascii="Garamond" w:eastAsia="Times New Roman" w:hAnsi="Garamond" w:cs="Times New Roman"/>
                <w:b/>
                <w:color w:val="000000"/>
                <w:lang w:eastAsia="pl-PL"/>
              </w:rPr>
            </w:pPr>
          </w:p>
        </w:tc>
      </w:tr>
      <w:tr w:rsidR="008A5A01" w:rsidRPr="00926C15" w14:paraId="0400BFE8" w14:textId="77777777" w:rsidTr="00A33307">
        <w:tc>
          <w:tcPr>
            <w:tcW w:w="959" w:type="dxa"/>
          </w:tcPr>
          <w:p w14:paraId="23762BBB"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0778606E"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Bronchoskop terapeutyczny z szerokim kanałem roboczym min 2,8 mm, umożliwiającym stosowanie szerokiej gamy narzędzi bronchoskopowych oraz odsysanie płynów z drzewa oskrzelowego</w:t>
            </w:r>
          </w:p>
        </w:tc>
        <w:tc>
          <w:tcPr>
            <w:tcW w:w="1681" w:type="dxa"/>
            <w:vAlign w:val="center"/>
          </w:tcPr>
          <w:p w14:paraId="301817FB"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275CBE9E"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2C098359"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18BF2C4E" w14:textId="77777777" w:rsidTr="00A33307">
        <w:tc>
          <w:tcPr>
            <w:tcW w:w="959" w:type="dxa"/>
          </w:tcPr>
          <w:p w14:paraId="2BCEE134"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3AA24B07"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Obrazowanie w trybie HDTV 1080, pozwalające na szybkie wykrywanie zmian</w:t>
            </w:r>
          </w:p>
        </w:tc>
        <w:tc>
          <w:tcPr>
            <w:tcW w:w="1681" w:type="dxa"/>
            <w:vAlign w:val="center"/>
          </w:tcPr>
          <w:p w14:paraId="7F251BCA"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4DA802D4"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41814EF7"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5EA94C69" w14:textId="77777777" w:rsidTr="00A33307">
        <w:tc>
          <w:tcPr>
            <w:tcW w:w="959" w:type="dxa"/>
          </w:tcPr>
          <w:p w14:paraId="79136641"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center"/>
          </w:tcPr>
          <w:p w14:paraId="7846B51C" w14:textId="77777777" w:rsidR="008A5A01" w:rsidRPr="00440B28" w:rsidRDefault="008A5A01" w:rsidP="008A5A01">
            <w:pPr>
              <w:spacing w:after="0" w:line="240" w:lineRule="auto"/>
              <w:jc w:val="both"/>
              <w:rPr>
                <w:rFonts w:ascii="Garamond" w:eastAsia="Times New Roman" w:hAnsi="Garamond" w:cs="Calibri"/>
                <w:lang w:eastAsia="pl-PL"/>
              </w:rPr>
            </w:pPr>
            <w:r w:rsidRPr="00440B28">
              <w:rPr>
                <w:rFonts w:ascii="Garamond" w:eastAsia="Times New Roman" w:hAnsi="Garamond" w:cs="Calibri"/>
                <w:lang w:eastAsia="pl-PL"/>
              </w:rPr>
              <w:t>Endoskop z funkcją obrazowania w wąskim pasmie światła, pozwalającą na ocenę wczesnych zmian chorobotwórczych tkanki płucnej</w:t>
            </w:r>
          </w:p>
        </w:tc>
        <w:tc>
          <w:tcPr>
            <w:tcW w:w="1681" w:type="dxa"/>
            <w:vAlign w:val="center"/>
          </w:tcPr>
          <w:p w14:paraId="4B9EE9C8"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A7B8C2D"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60BD711D"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7B7BB07E" w14:textId="77777777" w:rsidTr="00A33307">
        <w:tc>
          <w:tcPr>
            <w:tcW w:w="959" w:type="dxa"/>
          </w:tcPr>
          <w:p w14:paraId="1FE5410C"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38FD283A" w14:textId="77777777" w:rsidR="008A5A01" w:rsidRPr="00440B28" w:rsidRDefault="008A5A01" w:rsidP="008A5A01">
            <w:pPr>
              <w:spacing w:after="0" w:line="240" w:lineRule="auto"/>
              <w:jc w:val="both"/>
              <w:rPr>
                <w:rFonts w:ascii="Garamond" w:eastAsia="Times New Roman" w:hAnsi="Garamond" w:cs="Calibri"/>
                <w:lang w:eastAsia="pl-PL"/>
              </w:rPr>
            </w:pPr>
            <w:r w:rsidRPr="00440B28">
              <w:rPr>
                <w:rFonts w:ascii="Garamond" w:eastAsia="Times New Roman" w:hAnsi="Garamond" w:cs="Calibri"/>
                <w:lang w:eastAsia="pl-PL"/>
              </w:rPr>
              <w:t>Obracana w zakresie 240 stopni sonda przy pomocy pokrętła w rękojeści, umożliwiająca łatwiejszy dostęp do kanału roboczego podczas zabiegu oraz celowane pobieranie biopsji (1) lub obrotowy światłowód w zakresie 180 stopni (2)</w:t>
            </w:r>
          </w:p>
        </w:tc>
        <w:tc>
          <w:tcPr>
            <w:tcW w:w="1681" w:type="dxa"/>
            <w:vAlign w:val="center"/>
          </w:tcPr>
          <w:p w14:paraId="62FCFBC1"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2E7B60">
              <w:rPr>
                <w:rFonts w:ascii="Garamond" w:eastAsia="Times New Roman" w:hAnsi="Garamond" w:cs="Calibri"/>
                <w:strike/>
                <w:color w:val="FF0000"/>
                <w:lang w:eastAsia="pl-PL"/>
              </w:rPr>
              <w:t>Tak,</w:t>
            </w:r>
            <w:r w:rsidRPr="002E7B60">
              <w:rPr>
                <w:rFonts w:ascii="Garamond" w:eastAsia="Times New Roman" w:hAnsi="Garamond" w:cs="Calibri"/>
                <w:color w:val="FF0000"/>
                <w:lang w:eastAsia="pl-PL"/>
              </w:rPr>
              <w:t xml:space="preserve"> podać</w:t>
            </w:r>
          </w:p>
        </w:tc>
        <w:tc>
          <w:tcPr>
            <w:tcW w:w="4535" w:type="dxa"/>
            <w:vAlign w:val="bottom"/>
          </w:tcPr>
          <w:p w14:paraId="1E530E48"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73579A99"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02D2D380"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6D0888F9"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8A5A01" w:rsidRPr="00926C15" w14:paraId="0ECC7338" w14:textId="77777777" w:rsidTr="00A33307">
        <w:tc>
          <w:tcPr>
            <w:tcW w:w="959" w:type="dxa"/>
          </w:tcPr>
          <w:p w14:paraId="532EC23D"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center"/>
          </w:tcPr>
          <w:p w14:paraId="43DE90BA" w14:textId="0AC3E5E4" w:rsidR="008A5A01" w:rsidRPr="00440B28" w:rsidRDefault="008A5A01" w:rsidP="008A5A01">
            <w:pPr>
              <w:spacing w:after="0" w:line="240" w:lineRule="auto"/>
              <w:jc w:val="both"/>
              <w:rPr>
                <w:rFonts w:ascii="Garamond" w:eastAsia="Times New Roman" w:hAnsi="Garamond" w:cs="Calibri"/>
                <w:lang w:eastAsia="pl-PL"/>
              </w:rPr>
            </w:pPr>
            <w:r w:rsidRPr="00440B28">
              <w:rPr>
                <w:rFonts w:ascii="Garamond" w:eastAsia="Times New Roman" w:hAnsi="Garamond" w:cs="Calibri"/>
                <w:lang w:eastAsia="pl-PL"/>
              </w:rPr>
              <w:t>Złącze wideoprocesor</w:t>
            </w:r>
            <w:r>
              <w:rPr>
                <w:rFonts w:ascii="Garamond" w:eastAsia="Times New Roman" w:hAnsi="Garamond" w:cs="Calibri"/>
                <w:lang w:eastAsia="pl-PL"/>
              </w:rPr>
              <w:t>a jednostopniowe i </w:t>
            </w:r>
            <w:r w:rsidRPr="00440B28">
              <w:rPr>
                <w:rFonts w:ascii="Garamond" w:eastAsia="Times New Roman" w:hAnsi="Garamond" w:cs="Calibri"/>
                <w:lang w:eastAsia="pl-PL"/>
              </w:rPr>
              <w:t xml:space="preserve">wodoszczelne nie wymagające dodatkowych nasadek, skracające czas podłączenia endoskopu (1) lub  </w:t>
            </w:r>
            <w:r w:rsidRPr="00440B28">
              <w:rPr>
                <w:rFonts w:ascii="Garamond" w:hAnsi="Garamond" w:cs="Calibri"/>
              </w:rPr>
              <w:t xml:space="preserve">złącze </w:t>
            </w:r>
            <w:r>
              <w:rPr>
                <w:rFonts w:ascii="Garamond" w:hAnsi="Garamond" w:cs="Calibri"/>
              </w:rPr>
              <w:t>wideoprocesora jednostopniowe i </w:t>
            </w:r>
            <w:r w:rsidRPr="00440B28">
              <w:rPr>
                <w:rFonts w:ascii="Garamond" w:hAnsi="Garamond" w:cs="Calibri"/>
              </w:rPr>
              <w:t>wodoszczelne z zastosowaniem nasadek dla zabezpieczenia styków przed korozją (2)</w:t>
            </w:r>
          </w:p>
        </w:tc>
        <w:tc>
          <w:tcPr>
            <w:tcW w:w="1681" w:type="dxa"/>
            <w:vAlign w:val="center"/>
          </w:tcPr>
          <w:p w14:paraId="4C62FEFE"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center"/>
          </w:tcPr>
          <w:p w14:paraId="0CDD44CC"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1FA4F684"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1691E678"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76434C21"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8A5A01" w:rsidRPr="00537C44" w14:paraId="5E483039" w14:textId="77777777" w:rsidTr="00A33307">
        <w:tc>
          <w:tcPr>
            <w:tcW w:w="959" w:type="dxa"/>
          </w:tcPr>
          <w:p w14:paraId="546CEE1B" w14:textId="77777777" w:rsidR="008A5A01" w:rsidRPr="00537C44" w:rsidRDefault="008A5A01" w:rsidP="008A5A01">
            <w:pPr>
              <w:pStyle w:val="Akapitzlist"/>
              <w:numPr>
                <w:ilvl w:val="0"/>
                <w:numId w:val="4"/>
              </w:numPr>
              <w:spacing w:line="288" w:lineRule="auto"/>
              <w:rPr>
                <w:rFonts w:ascii="Garamond" w:hAnsi="Garamond"/>
              </w:rPr>
            </w:pPr>
          </w:p>
        </w:tc>
        <w:tc>
          <w:tcPr>
            <w:tcW w:w="4535" w:type="dxa"/>
            <w:vAlign w:val="bottom"/>
          </w:tcPr>
          <w:p w14:paraId="71F75593" w14:textId="65145761" w:rsidR="008A5A01" w:rsidRPr="00537C44" w:rsidRDefault="008A5A01" w:rsidP="008A5A01">
            <w:pPr>
              <w:spacing w:after="0" w:line="240" w:lineRule="auto"/>
              <w:jc w:val="both"/>
              <w:rPr>
                <w:rFonts w:ascii="Garamond" w:eastAsia="Times New Roman" w:hAnsi="Garamond" w:cs="Calibri"/>
                <w:lang w:eastAsia="pl-PL"/>
              </w:rPr>
            </w:pPr>
            <w:r w:rsidRPr="00537C44">
              <w:rPr>
                <w:rFonts w:ascii="Garamond" w:eastAsia="Times New Roman" w:hAnsi="Garamond" w:cs="Calibri"/>
                <w:lang w:eastAsia="pl-PL"/>
              </w:rPr>
              <w:t>Demontowalne przyłącze ssaka, ułatwiające skuteczną dekontaminację</w:t>
            </w:r>
            <w:r>
              <w:rPr>
                <w:rFonts w:ascii="Garamond" w:eastAsia="Times New Roman" w:hAnsi="Garamond" w:cs="Calibri"/>
                <w:lang w:eastAsia="pl-PL"/>
              </w:rPr>
              <w:t xml:space="preserve"> </w:t>
            </w:r>
            <w:r w:rsidRPr="00537C44">
              <w:rPr>
                <w:rFonts w:ascii="Garamond" w:eastAsia="Times New Roman" w:hAnsi="Garamond" w:cs="Calibri"/>
                <w:color w:val="FF0000"/>
                <w:lang w:eastAsia="pl-PL"/>
              </w:rPr>
              <w:t>(rozw. 1) lub</w:t>
            </w:r>
            <w:r w:rsidRPr="00537C44">
              <w:rPr>
                <w:rFonts w:ascii="Garamond" w:hAnsi="Garamond" w:cs="Tahoma"/>
                <w:color w:val="FF0000"/>
              </w:rPr>
              <w:t xml:space="preserve"> aparat z zamontowanym na stałe przyłączu ssaka, ułatwiającym skuteczną dekontaminację (rozw. 2)</w:t>
            </w:r>
          </w:p>
        </w:tc>
        <w:tc>
          <w:tcPr>
            <w:tcW w:w="1681" w:type="dxa"/>
            <w:vAlign w:val="center"/>
          </w:tcPr>
          <w:p w14:paraId="389AEB74" w14:textId="3311C220" w:rsidR="008A5A01" w:rsidRPr="00537C44" w:rsidRDefault="00C558A5" w:rsidP="008A5A01">
            <w:pPr>
              <w:spacing w:after="0" w:line="288" w:lineRule="auto"/>
              <w:jc w:val="center"/>
              <w:rPr>
                <w:rFonts w:ascii="Garamond" w:eastAsia="Times New Roman" w:hAnsi="Garamond" w:cs="Calibri"/>
                <w:lang w:eastAsia="pl-PL"/>
              </w:rPr>
            </w:pPr>
            <w:r w:rsidRPr="00537C44">
              <w:rPr>
                <w:rFonts w:ascii="Garamond" w:eastAsia="Times New Roman" w:hAnsi="Garamond" w:cs="Calibri"/>
                <w:lang w:eastAsia="pl-PL"/>
              </w:rPr>
              <w:t>T</w:t>
            </w:r>
            <w:r w:rsidR="008A5A01" w:rsidRPr="00537C44">
              <w:rPr>
                <w:rFonts w:ascii="Garamond" w:eastAsia="Times New Roman" w:hAnsi="Garamond" w:cs="Calibri"/>
                <w:lang w:eastAsia="pl-PL"/>
              </w:rPr>
              <w:t>ak</w:t>
            </w:r>
            <w:r>
              <w:rPr>
                <w:rFonts w:ascii="Garamond" w:eastAsia="Times New Roman" w:hAnsi="Garamond" w:cs="Calibri"/>
                <w:lang w:eastAsia="pl-PL"/>
              </w:rPr>
              <w:t xml:space="preserve">, </w:t>
            </w:r>
            <w:r w:rsidRPr="00C558A5">
              <w:rPr>
                <w:rFonts w:ascii="Garamond" w:eastAsia="Times New Roman" w:hAnsi="Garamond" w:cs="Calibri"/>
                <w:color w:val="FF0000"/>
                <w:lang w:eastAsia="pl-PL"/>
              </w:rPr>
              <w:t>podać</w:t>
            </w:r>
          </w:p>
        </w:tc>
        <w:tc>
          <w:tcPr>
            <w:tcW w:w="4535" w:type="dxa"/>
            <w:vAlign w:val="bottom"/>
          </w:tcPr>
          <w:p w14:paraId="10EF36D3" w14:textId="5B7882C2" w:rsidR="008A5A01" w:rsidRPr="00537C44" w:rsidRDefault="008A5A01" w:rsidP="008A5A01">
            <w:pPr>
              <w:tabs>
                <w:tab w:val="left" w:pos="708"/>
                <w:tab w:val="center" w:pos="4536"/>
                <w:tab w:val="right" w:pos="9072"/>
              </w:tabs>
              <w:spacing w:line="256" w:lineRule="auto"/>
              <w:contextualSpacing/>
              <w:jc w:val="both"/>
              <w:rPr>
                <w:rFonts w:ascii="Garamond" w:hAnsi="Garamond" w:cs="Tahoma"/>
              </w:rPr>
            </w:pPr>
            <w:r w:rsidRPr="00537C44">
              <w:rPr>
                <w:rFonts w:ascii="Garamond" w:hAnsi="Garamond" w:cs="Tahoma"/>
              </w:rPr>
              <w:t xml:space="preserve">. </w:t>
            </w:r>
          </w:p>
          <w:p w14:paraId="2A478F25" w14:textId="77777777" w:rsidR="008A5A01" w:rsidRPr="00537C44" w:rsidRDefault="008A5A01" w:rsidP="008A5A01">
            <w:pPr>
              <w:spacing w:after="0" w:line="288" w:lineRule="auto"/>
              <w:rPr>
                <w:rFonts w:ascii="Garamond" w:eastAsia="Times New Roman" w:hAnsi="Garamond" w:cs="Times New Roman"/>
                <w:lang w:eastAsia="pl-PL"/>
              </w:rPr>
            </w:pPr>
          </w:p>
        </w:tc>
        <w:tc>
          <w:tcPr>
            <w:tcW w:w="2829" w:type="dxa"/>
            <w:vAlign w:val="center"/>
          </w:tcPr>
          <w:p w14:paraId="226EC348" w14:textId="77777777" w:rsidR="008A5A01" w:rsidRDefault="008A5A01" w:rsidP="008A5A01">
            <w:pPr>
              <w:spacing w:after="0" w:line="288" w:lineRule="auto"/>
              <w:rPr>
                <w:rFonts w:ascii="Garamond" w:hAnsi="Garamond" w:cs="Times New Roman"/>
                <w:strike/>
              </w:rPr>
            </w:pPr>
            <w:r w:rsidRPr="00537C44">
              <w:rPr>
                <w:rFonts w:ascii="Garamond" w:hAnsi="Garamond" w:cs="Times New Roman"/>
                <w:strike/>
              </w:rPr>
              <w:t>- - -</w:t>
            </w:r>
          </w:p>
          <w:p w14:paraId="74D19F82" w14:textId="77777777" w:rsidR="008A5A01" w:rsidRPr="00537C44" w:rsidRDefault="008A5A01" w:rsidP="008A5A01">
            <w:pPr>
              <w:spacing w:after="0" w:line="288" w:lineRule="auto"/>
              <w:rPr>
                <w:rFonts w:ascii="Garamond" w:hAnsi="Garamond" w:cs="Times New Roman"/>
                <w:color w:val="FF0000"/>
              </w:rPr>
            </w:pPr>
            <w:r w:rsidRPr="00537C44">
              <w:rPr>
                <w:rFonts w:ascii="Garamond" w:hAnsi="Garamond" w:cs="Times New Roman"/>
                <w:color w:val="FF0000"/>
              </w:rPr>
              <w:t>Rozwiązanie 1 – 3 pkt.</w:t>
            </w:r>
          </w:p>
          <w:p w14:paraId="164B354B" w14:textId="051270A7" w:rsidR="008A5A01" w:rsidRPr="00537C44" w:rsidRDefault="008A5A01" w:rsidP="008A5A01">
            <w:pPr>
              <w:spacing w:after="0" w:line="288" w:lineRule="auto"/>
              <w:rPr>
                <w:rFonts w:ascii="Garamond" w:hAnsi="Garamond" w:cs="Times New Roman"/>
                <w:strike/>
                <w:color w:val="FF0000"/>
              </w:rPr>
            </w:pPr>
            <w:r w:rsidRPr="00537C44">
              <w:rPr>
                <w:rFonts w:ascii="Garamond" w:hAnsi="Garamond" w:cs="Times New Roman"/>
                <w:color w:val="FF0000"/>
              </w:rPr>
              <w:t>Rozwiązanie 2 – 1 pkt.</w:t>
            </w:r>
          </w:p>
        </w:tc>
      </w:tr>
      <w:tr w:rsidR="008A5A01" w:rsidRPr="00926C15" w14:paraId="2CC71018" w14:textId="77777777" w:rsidTr="00A33307">
        <w:tc>
          <w:tcPr>
            <w:tcW w:w="959" w:type="dxa"/>
          </w:tcPr>
          <w:p w14:paraId="126EDA78"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tcPr>
          <w:p w14:paraId="41BFE651" w14:textId="77777777" w:rsidR="008A5A01" w:rsidRPr="00440B28" w:rsidRDefault="008A5A01" w:rsidP="008A5A0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Wózek endoskopowy – 1 szt.</w:t>
            </w:r>
          </w:p>
        </w:tc>
        <w:tc>
          <w:tcPr>
            <w:tcW w:w="1681" w:type="dxa"/>
            <w:vAlign w:val="center"/>
          </w:tcPr>
          <w:p w14:paraId="79F37828" w14:textId="77777777" w:rsidR="008A5A01" w:rsidRPr="00926C15" w:rsidRDefault="008A5A01" w:rsidP="008A5A01">
            <w:pPr>
              <w:spacing w:after="0" w:line="288" w:lineRule="auto"/>
              <w:jc w:val="center"/>
              <w:rPr>
                <w:rFonts w:ascii="Garamond" w:eastAsia="Times New Roman" w:hAnsi="Garamond" w:cs="Calibri"/>
                <w:color w:val="000000"/>
                <w:lang w:eastAsia="pl-PL"/>
              </w:rPr>
            </w:pPr>
          </w:p>
        </w:tc>
        <w:tc>
          <w:tcPr>
            <w:tcW w:w="4535" w:type="dxa"/>
            <w:vAlign w:val="bottom"/>
          </w:tcPr>
          <w:p w14:paraId="0C55825B" w14:textId="77777777" w:rsidR="008A5A01" w:rsidRPr="00926C15" w:rsidRDefault="008A5A01" w:rsidP="008A5A01">
            <w:pPr>
              <w:spacing w:after="0" w:line="288" w:lineRule="auto"/>
              <w:rPr>
                <w:rFonts w:ascii="Garamond" w:eastAsia="Times New Roman" w:hAnsi="Garamond" w:cs="Calibri"/>
                <w:color w:val="000000"/>
                <w:lang w:eastAsia="pl-PL"/>
              </w:rPr>
            </w:pPr>
          </w:p>
        </w:tc>
        <w:tc>
          <w:tcPr>
            <w:tcW w:w="2829" w:type="dxa"/>
            <w:vAlign w:val="bottom"/>
          </w:tcPr>
          <w:p w14:paraId="47769F38" w14:textId="77777777" w:rsidR="008A5A01" w:rsidRPr="00926C15" w:rsidRDefault="008A5A01" w:rsidP="008A5A01">
            <w:pPr>
              <w:spacing w:after="0" w:line="288" w:lineRule="auto"/>
              <w:jc w:val="center"/>
              <w:rPr>
                <w:rFonts w:ascii="Garamond" w:eastAsia="Times New Roman" w:hAnsi="Garamond" w:cs="Times New Roman"/>
                <w:b/>
                <w:color w:val="000000"/>
                <w:lang w:eastAsia="pl-PL"/>
              </w:rPr>
            </w:pPr>
          </w:p>
        </w:tc>
      </w:tr>
      <w:tr w:rsidR="008A5A01" w:rsidRPr="00926C15" w14:paraId="690DFE55" w14:textId="77777777" w:rsidTr="00A33307">
        <w:tc>
          <w:tcPr>
            <w:tcW w:w="959" w:type="dxa"/>
          </w:tcPr>
          <w:p w14:paraId="6BC14002"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6FC17E04"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Wózek endoskopowy z ruchomym ramieniem na monitor, podwójny uchwyt na endoskopy, szufladę na klawiaturę.</w:t>
            </w:r>
          </w:p>
        </w:tc>
        <w:tc>
          <w:tcPr>
            <w:tcW w:w="1681" w:type="dxa"/>
            <w:vAlign w:val="center"/>
          </w:tcPr>
          <w:p w14:paraId="6D0C51DE"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0CAD9994" w14:textId="77777777" w:rsidR="008A5A01" w:rsidRPr="00926C15" w:rsidRDefault="008A5A01" w:rsidP="008A5A01">
            <w:pPr>
              <w:spacing w:line="288" w:lineRule="auto"/>
              <w:rPr>
                <w:rFonts w:ascii="Garamond" w:hAnsi="Garamond"/>
              </w:rPr>
            </w:pPr>
          </w:p>
        </w:tc>
        <w:tc>
          <w:tcPr>
            <w:tcW w:w="2829" w:type="dxa"/>
            <w:vAlign w:val="bottom"/>
          </w:tcPr>
          <w:p w14:paraId="7AE973D7"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8A5A01" w:rsidRPr="00926C15" w14:paraId="366AEAC4" w14:textId="77777777" w:rsidTr="00A33307">
        <w:tc>
          <w:tcPr>
            <w:tcW w:w="959" w:type="dxa"/>
          </w:tcPr>
          <w:p w14:paraId="58E2ED33"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14B2B411" w14:textId="1E893669"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Na wyposażeniu transformator separacyjny zmniejszający ryzyko porażenia prądem w kontakcie z wilgocią o maksymalny obciążeniu mocy do 1800 VA</w:t>
            </w:r>
          </w:p>
        </w:tc>
        <w:tc>
          <w:tcPr>
            <w:tcW w:w="1681" w:type="dxa"/>
            <w:vAlign w:val="center"/>
          </w:tcPr>
          <w:p w14:paraId="26B2B14A"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304837CE" w14:textId="77777777" w:rsidR="008A5A01" w:rsidRPr="00926C15" w:rsidRDefault="008A5A01" w:rsidP="008A5A01">
            <w:pPr>
              <w:spacing w:line="288" w:lineRule="auto"/>
              <w:rPr>
                <w:rFonts w:ascii="Garamond" w:hAnsi="Garamond"/>
              </w:rPr>
            </w:pPr>
          </w:p>
        </w:tc>
        <w:tc>
          <w:tcPr>
            <w:tcW w:w="2829" w:type="dxa"/>
            <w:vAlign w:val="bottom"/>
          </w:tcPr>
          <w:p w14:paraId="5D919E18"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8A5A01" w:rsidRPr="00926C15" w14:paraId="057A2DA3" w14:textId="77777777" w:rsidTr="00A33307">
        <w:tc>
          <w:tcPr>
            <w:tcW w:w="959" w:type="dxa"/>
          </w:tcPr>
          <w:p w14:paraId="3EBD3832"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7C21AB94"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Uchwyt butli dwutlenku węgla</w:t>
            </w:r>
          </w:p>
        </w:tc>
        <w:tc>
          <w:tcPr>
            <w:tcW w:w="1681" w:type="dxa"/>
            <w:vAlign w:val="center"/>
          </w:tcPr>
          <w:p w14:paraId="32C04FAB"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tcPr>
          <w:p w14:paraId="16BD1330" w14:textId="77777777" w:rsidR="008A5A01" w:rsidRPr="00926C15" w:rsidRDefault="008A5A01" w:rsidP="008A5A01">
            <w:pPr>
              <w:spacing w:line="288" w:lineRule="auto"/>
              <w:rPr>
                <w:rFonts w:ascii="Garamond" w:hAnsi="Garamond"/>
              </w:rPr>
            </w:pPr>
          </w:p>
        </w:tc>
        <w:tc>
          <w:tcPr>
            <w:tcW w:w="2829" w:type="dxa"/>
            <w:vAlign w:val="bottom"/>
          </w:tcPr>
          <w:p w14:paraId="6E95D786"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8A5A01" w:rsidRPr="00B40936" w14:paraId="55B4918E" w14:textId="77777777" w:rsidTr="00A33307">
        <w:tc>
          <w:tcPr>
            <w:tcW w:w="959" w:type="dxa"/>
          </w:tcPr>
          <w:p w14:paraId="3B3586BB" w14:textId="77777777" w:rsidR="008A5A01" w:rsidRPr="00B40936" w:rsidRDefault="008A5A01" w:rsidP="008A5A01">
            <w:pPr>
              <w:pStyle w:val="Akapitzlist"/>
              <w:numPr>
                <w:ilvl w:val="0"/>
                <w:numId w:val="4"/>
              </w:numPr>
              <w:spacing w:line="288" w:lineRule="auto"/>
              <w:rPr>
                <w:rFonts w:ascii="Garamond" w:hAnsi="Garamond"/>
              </w:rPr>
            </w:pPr>
          </w:p>
        </w:tc>
        <w:tc>
          <w:tcPr>
            <w:tcW w:w="4535" w:type="dxa"/>
            <w:vAlign w:val="bottom"/>
          </w:tcPr>
          <w:p w14:paraId="0F7E7679" w14:textId="77777777" w:rsidR="008A5A01" w:rsidRPr="00B40936" w:rsidRDefault="008A5A01" w:rsidP="008A5A01">
            <w:pPr>
              <w:spacing w:after="0" w:line="240" w:lineRule="auto"/>
              <w:jc w:val="both"/>
              <w:rPr>
                <w:rFonts w:ascii="Garamond" w:eastAsia="Times New Roman" w:hAnsi="Garamond" w:cs="Calibri"/>
                <w:lang w:eastAsia="pl-PL"/>
              </w:rPr>
            </w:pPr>
            <w:r w:rsidRPr="00B40936">
              <w:rPr>
                <w:rFonts w:ascii="Garamond" w:eastAsia="Times New Roman" w:hAnsi="Garamond" w:cs="Calibri"/>
                <w:lang w:eastAsia="pl-PL"/>
              </w:rPr>
              <w:t>Półka</w:t>
            </w:r>
            <w:r w:rsidRPr="0057276B">
              <w:rPr>
                <w:rFonts w:ascii="Garamond" w:eastAsia="Times New Roman" w:hAnsi="Garamond" w:cs="Calibri"/>
                <w:color w:val="FF0000"/>
                <w:lang w:eastAsia="pl-PL"/>
              </w:rPr>
              <w:t xml:space="preserve"> </w:t>
            </w:r>
            <w:r w:rsidRPr="0057276B">
              <w:rPr>
                <w:rFonts w:ascii="Garamond" w:eastAsia="Times New Roman" w:hAnsi="Garamond" w:cs="Calibri"/>
                <w:strike/>
                <w:color w:val="FF0000"/>
                <w:lang w:eastAsia="pl-PL"/>
              </w:rPr>
              <w:t>boczna</w:t>
            </w:r>
            <w:r w:rsidRPr="0057276B">
              <w:rPr>
                <w:rFonts w:ascii="Garamond" w:eastAsia="Times New Roman" w:hAnsi="Garamond" w:cs="Calibri"/>
                <w:color w:val="FF0000"/>
                <w:lang w:eastAsia="pl-PL"/>
              </w:rPr>
              <w:t xml:space="preserve"> </w:t>
            </w:r>
            <w:r w:rsidRPr="00B40936">
              <w:rPr>
                <w:rFonts w:ascii="Garamond" w:eastAsia="Times New Roman" w:hAnsi="Garamond" w:cs="Calibri"/>
                <w:lang w:eastAsia="pl-PL"/>
              </w:rPr>
              <w:t xml:space="preserve">do insuflatora dwutlenku węgla </w:t>
            </w:r>
          </w:p>
        </w:tc>
        <w:tc>
          <w:tcPr>
            <w:tcW w:w="1681" w:type="dxa"/>
            <w:vAlign w:val="center"/>
          </w:tcPr>
          <w:p w14:paraId="0193BED3" w14:textId="77777777" w:rsidR="008A5A01" w:rsidRPr="00B40936" w:rsidRDefault="008A5A01" w:rsidP="008A5A01">
            <w:pPr>
              <w:spacing w:after="0" w:line="288" w:lineRule="auto"/>
              <w:jc w:val="center"/>
              <w:rPr>
                <w:rFonts w:ascii="Garamond" w:eastAsia="Times New Roman" w:hAnsi="Garamond" w:cs="Calibri"/>
                <w:lang w:eastAsia="pl-PL"/>
              </w:rPr>
            </w:pPr>
            <w:r w:rsidRPr="00B40936">
              <w:rPr>
                <w:rFonts w:ascii="Garamond" w:eastAsia="Times New Roman" w:hAnsi="Garamond" w:cs="Calibri"/>
                <w:lang w:eastAsia="pl-PL"/>
              </w:rPr>
              <w:t>podać</w:t>
            </w:r>
          </w:p>
        </w:tc>
        <w:tc>
          <w:tcPr>
            <w:tcW w:w="4535" w:type="dxa"/>
          </w:tcPr>
          <w:p w14:paraId="1C0C6757" w14:textId="472B865D" w:rsidR="008A5A01" w:rsidRPr="00B40936" w:rsidRDefault="008A5A01" w:rsidP="008A5A01">
            <w:pPr>
              <w:spacing w:line="288" w:lineRule="auto"/>
              <w:rPr>
                <w:rFonts w:ascii="Garamond" w:hAnsi="Garamond"/>
              </w:rPr>
            </w:pPr>
          </w:p>
        </w:tc>
        <w:tc>
          <w:tcPr>
            <w:tcW w:w="2829" w:type="dxa"/>
            <w:vAlign w:val="center"/>
          </w:tcPr>
          <w:p w14:paraId="22E54169" w14:textId="77777777" w:rsidR="008A5A01" w:rsidRPr="00B40936" w:rsidRDefault="008A5A01" w:rsidP="008A5A01">
            <w:pPr>
              <w:spacing w:after="0" w:line="288" w:lineRule="auto"/>
              <w:rPr>
                <w:rFonts w:ascii="Garamond" w:eastAsia="Times New Roman" w:hAnsi="Garamond" w:cs="Calibri"/>
                <w:lang w:eastAsia="pl-PL"/>
              </w:rPr>
            </w:pPr>
            <w:r w:rsidRPr="00B40936">
              <w:rPr>
                <w:rFonts w:ascii="Garamond" w:eastAsia="Times New Roman" w:hAnsi="Garamond" w:cs="Calibri"/>
                <w:lang w:eastAsia="pl-PL"/>
              </w:rPr>
              <w:t>tak – 1 pkt.</w:t>
            </w:r>
          </w:p>
          <w:p w14:paraId="500B1F17" w14:textId="77777777" w:rsidR="008A5A01" w:rsidRPr="00B40936" w:rsidRDefault="008A5A01" w:rsidP="008A5A01">
            <w:pPr>
              <w:spacing w:line="288" w:lineRule="auto"/>
              <w:rPr>
                <w:rFonts w:ascii="Garamond" w:hAnsi="Garamond"/>
              </w:rPr>
            </w:pPr>
            <w:r w:rsidRPr="00B40936">
              <w:rPr>
                <w:rFonts w:ascii="Garamond" w:eastAsia="Times New Roman" w:hAnsi="Garamond" w:cs="Calibri"/>
                <w:lang w:eastAsia="pl-PL"/>
              </w:rPr>
              <w:t>nie – 0 pkt.</w:t>
            </w:r>
          </w:p>
        </w:tc>
      </w:tr>
      <w:tr w:rsidR="008A5A01" w:rsidRPr="00926C15" w14:paraId="45086A73" w14:textId="77777777" w:rsidTr="00A33307">
        <w:tc>
          <w:tcPr>
            <w:tcW w:w="959" w:type="dxa"/>
          </w:tcPr>
          <w:p w14:paraId="0B40CECE"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tcPr>
          <w:p w14:paraId="040C4634" w14:textId="77777777" w:rsidR="008A5A01" w:rsidRDefault="008A5A01" w:rsidP="008A5A0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Insuflator CO2 – 1 szt.</w:t>
            </w:r>
          </w:p>
          <w:p w14:paraId="260029C2" w14:textId="77777777" w:rsidR="008A5A01" w:rsidRDefault="008A5A01" w:rsidP="008A5A01">
            <w:pPr>
              <w:spacing w:after="0" w:line="240" w:lineRule="auto"/>
              <w:jc w:val="both"/>
              <w:rPr>
                <w:rFonts w:ascii="Garamond" w:eastAsia="Times New Roman" w:hAnsi="Garamond" w:cs="Calibri"/>
                <w:b/>
                <w:bCs/>
                <w:color w:val="000000"/>
                <w:lang w:eastAsia="pl-PL"/>
              </w:rPr>
            </w:pPr>
          </w:p>
          <w:p w14:paraId="504A5C9F" w14:textId="1B9A51A4" w:rsidR="008A5A01" w:rsidRPr="00480084" w:rsidRDefault="008A5A01" w:rsidP="008A5A01">
            <w:pPr>
              <w:spacing w:after="0" w:line="240" w:lineRule="auto"/>
              <w:jc w:val="both"/>
              <w:rPr>
                <w:rFonts w:ascii="Garamond" w:eastAsia="Times New Roman" w:hAnsi="Garamond" w:cs="Calibri"/>
                <w:b/>
                <w:bCs/>
                <w:color w:val="000000"/>
                <w:sz w:val="18"/>
                <w:szCs w:val="18"/>
                <w:lang w:eastAsia="pl-PL"/>
              </w:rPr>
            </w:pPr>
            <w:r w:rsidRPr="002E7B60">
              <w:rPr>
                <w:rFonts w:ascii="Garamond" w:hAnsi="Garamond" w:cs="Tahoma"/>
                <w:color w:val="FF0000"/>
              </w:rPr>
              <w:t>Uwaga - Zamawiający oczekuje systemu, który będzie mógł współpracować z butlą CO2, ale jej dostarczenie nie jest wymagane</w:t>
            </w:r>
          </w:p>
        </w:tc>
        <w:tc>
          <w:tcPr>
            <w:tcW w:w="1681" w:type="dxa"/>
            <w:vAlign w:val="center"/>
          </w:tcPr>
          <w:p w14:paraId="4FD02AE9" w14:textId="77777777" w:rsidR="008A5A01" w:rsidRPr="00926C15" w:rsidRDefault="008A5A01" w:rsidP="008A5A01">
            <w:pPr>
              <w:spacing w:after="0" w:line="288" w:lineRule="auto"/>
              <w:jc w:val="center"/>
              <w:rPr>
                <w:rFonts w:ascii="Garamond" w:eastAsia="Times New Roman" w:hAnsi="Garamond" w:cs="Calibri"/>
                <w:color w:val="000000"/>
                <w:lang w:eastAsia="pl-PL"/>
              </w:rPr>
            </w:pPr>
          </w:p>
        </w:tc>
        <w:tc>
          <w:tcPr>
            <w:tcW w:w="4535" w:type="dxa"/>
            <w:vAlign w:val="bottom"/>
          </w:tcPr>
          <w:p w14:paraId="000AFCBF" w14:textId="77777777" w:rsidR="008A5A01" w:rsidRPr="00926C15" w:rsidRDefault="008A5A01" w:rsidP="008A5A01">
            <w:pPr>
              <w:spacing w:after="0" w:line="288" w:lineRule="auto"/>
              <w:rPr>
                <w:rFonts w:ascii="Garamond" w:eastAsia="Times New Roman" w:hAnsi="Garamond" w:cs="Calibri"/>
                <w:color w:val="000000"/>
                <w:lang w:eastAsia="pl-PL"/>
              </w:rPr>
            </w:pPr>
          </w:p>
        </w:tc>
        <w:tc>
          <w:tcPr>
            <w:tcW w:w="2829" w:type="dxa"/>
            <w:vAlign w:val="center"/>
          </w:tcPr>
          <w:p w14:paraId="408EE588" w14:textId="77777777" w:rsidR="008A5A01" w:rsidRPr="00926C15" w:rsidRDefault="008A5A01" w:rsidP="008A5A01">
            <w:pPr>
              <w:spacing w:after="0" w:line="288" w:lineRule="auto"/>
              <w:jc w:val="center"/>
              <w:rPr>
                <w:rFonts w:ascii="Garamond" w:eastAsia="Times New Roman" w:hAnsi="Garamond" w:cs="Times New Roman"/>
                <w:b/>
                <w:color w:val="000000"/>
                <w:lang w:eastAsia="pl-PL"/>
              </w:rPr>
            </w:pPr>
          </w:p>
        </w:tc>
      </w:tr>
      <w:tr w:rsidR="008A5A01" w:rsidRPr="00B40936" w14:paraId="54BE0D1A" w14:textId="77777777" w:rsidTr="005500C9">
        <w:tc>
          <w:tcPr>
            <w:tcW w:w="959" w:type="dxa"/>
          </w:tcPr>
          <w:p w14:paraId="6EE88F4C" w14:textId="77777777" w:rsidR="008A5A01" w:rsidRPr="00B40936" w:rsidRDefault="008A5A01" w:rsidP="008A5A01">
            <w:pPr>
              <w:pStyle w:val="Akapitzlist"/>
              <w:numPr>
                <w:ilvl w:val="0"/>
                <w:numId w:val="4"/>
              </w:numPr>
              <w:spacing w:line="288" w:lineRule="auto"/>
              <w:rPr>
                <w:rFonts w:ascii="Garamond" w:hAnsi="Garamond"/>
              </w:rPr>
            </w:pPr>
          </w:p>
        </w:tc>
        <w:tc>
          <w:tcPr>
            <w:tcW w:w="4535" w:type="dxa"/>
          </w:tcPr>
          <w:p w14:paraId="6ACE486C" w14:textId="61D7BC62" w:rsidR="008A5A01" w:rsidRPr="00B40936" w:rsidRDefault="008A5A01" w:rsidP="008A5A01">
            <w:pPr>
              <w:spacing w:after="0" w:line="240" w:lineRule="auto"/>
              <w:jc w:val="both"/>
              <w:rPr>
                <w:rFonts w:ascii="Garamond" w:eastAsia="Times New Roman" w:hAnsi="Garamond" w:cs="Calibri"/>
                <w:lang w:eastAsia="pl-PL"/>
              </w:rPr>
            </w:pPr>
            <w:r w:rsidRPr="000D4B01">
              <w:rPr>
                <w:rFonts w:ascii="Garamond" w:hAnsi="Garamond" w:cs="Calibri"/>
              </w:rPr>
              <w:t>Funkcja sterowania poprzez posiadany system integracji tzn.: min. Włącz/wyłącz</w:t>
            </w:r>
            <w:r w:rsidR="00A357B7">
              <w:rPr>
                <w:rFonts w:ascii="Garamond" w:hAnsi="Garamond" w:cs="Calibri"/>
              </w:rPr>
              <w:t xml:space="preserve"> (1)</w:t>
            </w:r>
            <w:r w:rsidRPr="000D4B01">
              <w:rPr>
                <w:rFonts w:ascii="Garamond" w:hAnsi="Garamond" w:cs="Tahoma"/>
              </w:rPr>
              <w:t xml:space="preserve"> </w:t>
            </w:r>
            <w:r w:rsidRPr="000D4B01">
              <w:rPr>
                <w:rFonts w:ascii="Garamond" w:hAnsi="Garamond" w:cs="Tahoma"/>
                <w:color w:val="FF0000"/>
              </w:rPr>
              <w:t>lub udostępnienie kodów serwisowych dla</w:t>
            </w:r>
            <w:r w:rsidR="00A357B7">
              <w:rPr>
                <w:rFonts w:ascii="Garamond" w:hAnsi="Garamond" w:cs="Tahoma"/>
                <w:color w:val="FF0000"/>
              </w:rPr>
              <w:t xml:space="preserve"> posiadanego systemu integracji (2)</w:t>
            </w:r>
          </w:p>
        </w:tc>
        <w:tc>
          <w:tcPr>
            <w:tcW w:w="1681" w:type="dxa"/>
            <w:vAlign w:val="center"/>
          </w:tcPr>
          <w:p w14:paraId="06BD5425" w14:textId="308EB0CA" w:rsidR="008A5A01" w:rsidRPr="00B40936" w:rsidRDefault="008A5A01" w:rsidP="008A5A01">
            <w:pPr>
              <w:spacing w:after="0" w:line="288" w:lineRule="auto"/>
              <w:jc w:val="center"/>
              <w:rPr>
                <w:rFonts w:ascii="Garamond" w:eastAsia="Times New Roman" w:hAnsi="Garamond" w:cs="Calibri"/>
                <w:lang w:eastAsia="pl-PL"/>
              </w:rPr>
            </w:pPr>
            <w:r w:rsidRPr="000D4B01">
              <w:rPr>
                <w:rFonts w:ascii="Garamond" w:eastAsia="Times New Roman" w:hAnsi="Garamond" w:cs="Calibri"/>
                <w:lang w:eastAsia="pl-PL"/>
              </w:rPr>
              <w:t>podać</w:t>
            </w:r>
          </w:p>
        </w:tc>
        <w:tc>
          <w:tcPr>
            <w:tcW w:w="4535" w:type="dxa"/>
            <w:vAlign w:val="center"/>
          </w:tcPr>
          <w:p w14:paraId="2851BB20" w14:textId="77777777" w:rsidR="008A5A01" w:rsidRPr="00B40936" w:rsidRDefault="008A5A01" w:rsidP="008A5A01">
            <w:pPr>
              <w:spacing w:after="0" w:line="288" w:lineRule="auto"/>
              <w:rPr>
                <w:rFonts w:ascii="Garamond" w:eastAsia="Times New Roman" w:hAnsi="Garamond" w:cs="Times New Roman"/>
                <w:strike/>
                <w:lang w:eastAsia="pl-PL"/>
              </w:rPr>
            </w:pPr>
          </w:p>
        </w:tc>
        <w:tc>
          <w:tcPr>
            <w:tcW w:w="2829" w:type="dxa"/>
            <w:vAlign w:val="center"/>
          </w:tcPr>
          <w:p w14:paraId="248BFAD6" w14:textId="5CED3D4A" w:rsidR="008A5A01" w:rsidRDefault="008A5A01" w:rsidP="008A5A01">
            <w:pPr>
              <w:spacing w:after="0" w:line="288" w:lineRule="auto"/>
              <w:rPr>
                <w:rFonts w:ascii="Garamond" w:eastAsia="Times New Roman" w:hAnsi="Garamond" w:cs="Times New Roman"/>
                <w:lang w:eastAsia="pl-PL"/>
              </w:rPr>
            </w:pPr>
            <w:r w:rsidRPr="000D4B01">
              <w:rPr>
                <w:rFonts w:ascii="Garamond" w:eastAsia="Times New Roman" w:hAnsi="Garamond" w:cs="Times New Roman"/>
                <w:lang w:eastAsia="pl-PL"/>
              </w:rPr>
              <w:t xml:space="preserve">tak </w:t>
            </w:r>
            <w:r w:rsidR="00A357B7" w:rsidRPr="00A357B7">
              <w:rPr>
                <w:rFonts w:ascii="Garamond" w:eastAsia="Times New Roman" w:hAnsi="Garamond" w:cs="Times New Roman"/>
                <w:color w:val="FF0000"/>
                <w:lang w:eastAsia="pl-PL"/>
              </w:rPr>
              <w:t xml:space="preserve">(rozwiązanie 1) </w:t>
            </w:r>
            <w:r w:rsidRPr="000D4B01">
              <w:rPr>
                <w:rFonts w:ascii="Garamond" w:eastAsia="Times New Roman" w:hAnsi="Garamond" w:cs="Times New Roman"/>
                <w:lang w:eastAsia="pl-PL"/>
              </w:rPr>
              <w:t>– 3 pkt.</w:t>
            </w:r>
          </w:p>
          <w:p w14:paraId="145535BF" w14:textId="684EA651" w:rsidR="00A357B7" w:rsidRPr="00A357B7" w:rsidRDefault="00A357B7" w:rsidP="008A5A01">
            <w:pPr>
              <w:spacing w:after="0" w:line="288" w:lineRule="auto"/>
              <w:rPr>
                <w:rFonts w:ascii="Garamond" w:eastAsia="Times New Roman" w:hAnsi="Garamond" w:cs="Times New Roman"/>
                <w:color w:val="FF0000"/>
                <w:lang w:eastAsia="pl-PL"/>
              </w:rPr>
            </w:pPr>
            <w:r w:rsidRPr="00A357B7">
              <w:rPr>
                <w:rFonts w:ascii="Garamond" w:eastAsia="Times New Roman" w:hAnsi="Garamond" w:cs="Times New Roman"/>
                <w:color w:val="FF0000"/>
                <w:lang w:eastAsia="pl-PL"/>
              </w:rPr>
              <w:t>tak (rozwiązanie 2) – 1 pkt.</w:t>
            </w:r>
          </w:p>
          <w:p w14:paraId="12A811C2" w14:textId="29229A84" w:rsidR="008A5A01" w:rsidRPr="00B40936" w:rsidRDefault="008A5A01" w:rsidP="008A5A01">
            <w:pPr>
              <w:spacing w:after="0" w:line="288" w:lineRule="auto"/>
              <w:rPr>
                <w:rFonts w:ascii="Garamond" w:eastAsia="Times New Roman" w:hAnsi="Garamond" w:cs="Times New Roman"/>
                <w:lang w:eastAsia="pl-PL"/>
              </w:rPr>
            </w:pPr>
            <w:r w:rsidRPr="000D4B01">
              <w:rPr>
                <w:rFonts w:ascii="Garamond" w:eastAsia="Times New Roman" w:hAnsi="Garamond" w:cs="Times New Roman"/>
                <w:lang w:eastAsia="pl-PL"/>
              </w:rPr>
              <w:t>nie – 0 pkt.</w:t>
            </w:r>
          </w:p>
        </w:tc>
      </w:tr>
      <w:tr w:rsidR="008A5A01" w:rsidRPr="00926C15" w14:paraId="2A1A61DF" w14:textId="77777777" w:rsidTr="00A33307">
        <w:tc>
          <w:tcPr>
            <w:tcW w:w="959" w:type="dxa"/>
          </w:tcPr>
          <w:p w14:paraId="1A097F2E"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center"/>
          </w:tcPr>
          <w:p w14:paraId="7960CE4A" w14:textId="1E483982"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Insuflator dwutlenku węgla, zapewniającym szybką rezorpcję gazu w jelitach i tym samym zmniejszanie bólu po zabiegowego u pacjenta.</w:t>
            </w:r>
          </w:p>
        </w:tc>
        <w:tc>
          <w:tcPr>
            <w:tcW w:w="1681" w:type="dxa"/>
            <w:vAlign w:val="center"/>
          </w:tcPr>
          <w:p w14:paraId="11D6F122"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7DED6FC0"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18E5271E"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10040FC3" w14:textId="77777777" w:rsidTr="00A33307">
        <w:tc>
          <w:tcPr>
            <w:tcW w:w="959" w:type="dxa"/>
          </w:tcPr>
          <w:p w14:paraId="512975C9"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3E988EB0"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Zawór CO2/woda</w:t>
            </w:r>
          </w:p>
        </w:tc>
        <w:tc>
          <w:tcPr>
            <w:tcW w:w="1681" w:type="dxa"/>
            <w:vAlign w:val="center"/>
          </w:tcPr>
          <w:p w14:paraId="7DA6DAA3"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051EA437"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038E9558"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2E91D898" w14:textId="77777777" w:rsidTr="00A33307">
        <w:tc>
          <w:tcPr>
            <w:tcW w:w="959" w:type="dxa"/>
          </w:tcPr>
          <w:p w14:paraId="06DD6790"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76DAA9DE"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Przewód wysokociśnieniowy</w:t>
            </w:r>
          </w:p>
        </w:tc>
        <w:tc>
          <w:tcPr>
            <w:tcW w:w="1681" w:type="dxa"/>
            <w:vAlign w:val="center"/>
          </w:tcPr>
          <w:p w14:paraId="3DB3B072"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3184D690"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50282149"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217AE3C2" w14:textId="77777777" w:rsidTr="00A33307">
        <w:tc>
          <w:tcPr>
            <w:tcW w:w="959" w:type="dxa"/>
          </w:tcPr>
          <w:p w14:paraId="2C2F085A"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236022F6"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Rurka szybkiego przepływu CO2</w:t>
            </w:r>
          </w:p>
        </w:tc>
        <w:tc>
          <w:tcPr>
            <w:tcW w:w="1681" w:type="dxa"/>
            <w:vAlign w:val="center"/>
          </w:tcPr>
          <w:p w14:paraId="3A2A0F09"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7A8F93AC"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712131A8"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B40936" w14:paraId="3F7981CD" w14:textId="77777777" w:rsidTr="005500C9">
        <w:tc>
          <w:tcPr>
            <w:tcW w:w="959" w:type="dxa"/>
          </w:tcPr>
          <w:p w14:paraId="02804858" w14:textId="77777777" w:rsidR="008A5A01" w:rsidRPr="00B40936" w:rsidRDefault="008A5A01" w:rsidP="008A5A01">
            <w:pPr>
              <w:pStyle w:val="Akapitzlist"/>
              <w:numPr>
                <w:ilvl w:val="0"/>
                <w:numId w:val="4"/>
              </w:numPr>
              <w:spacing w:line="288" w:lineRule="auto"/>
              <w:rPr>
                <w:rFonts w:ascii="Garamond" w:hAnsi="Garamond"/>
              </w:rPr>
            </w:pPr>
          </w:p>
        </w:tc>
        <w:tc>
          <w:tcPr>
            <w:tcW w:w="4535" w:type="dxa"/>
          </w:tcPr>
          <w:p w14:paraId="0E641AA9" w14:textId="68457438" w:rsidR="008A5A01" w:rsidRPr="00B40936" w:rsidRDefault="008A5A01" w:rsidP="008A5A01">
            <w:pPr>
              <w:spacing w:after="0" w:line="240" w:lineRule="auto"/>
              <w:jc w:val="both"/>
              <w:rPr>
                <w:rFonts w:ascii="Garamond" w:eastAsia="Times New Roman" w:hAnsi="Garamond" w:cs="Calibri"/>
                <w:lang w:eastAsia="pl-PL"/>
              </w:rPr>
            </w:pPr>
            <w:r w:rsidRPr="00372AE3">
              <w:rPr>
                <w:rFonts w:ascii="Garamond" w:hAnsi="Garamond" w:cs="Calibri"/>
              </w:rPr>
              <w:t>Funkcja sterowania insuflatorem przez wideoprocesor/źródło światła</w:t>
            </w:r>
            <w:r w:rsidRPr="00372AE3">
              <w:rPr>
                <w:rFonts w:ascii="Garamond" w:hAnsi="Garamond" w:cs="Tahoma"/>
                <w:color w:val="FF0000"/>
              </w:rPr>
              <w:t xml:space="preserve"> lub przycisk nożny</w:t>
            </w:r>
          </w:p>
        </w:tc>
        <w:tc>
          <w:tcPr>
            <w:tcW w:w="1681" w:type="dxa"/>
            <w:vAlign w:val="center"/>
          </w:tcPr>
          <w:p w14:paraId="315F6BD6" w14:textId="4EE8802C" w:rsidR="008A5A01" w:rsidRPr="00B40936" w:rsidRDefault="008A5A01" w:rsidP="008A5A01">
            <w:pPr>
              <w:spacing w:after="0" w:line="288" w:lineRule="auto"/>
              <w:jc w:val="center"/>
              <w:rPr>
                <w:rFonts w:ascii="Garamond" w:eastAsia="Times New Roman" w:hAnsi="Garamond" w:cs="Calibri"/>
                <w:lang w:eastAsia="pl-PL"/>
              </w:rPr>
            </w:pPr>
            <w:r w:rsidRPr="00372AE3">
              <w:rPr>
                <w:rFonts w:ascii="Garamond" w:eastAsia="Times New Roman" w:hAnsi="Garamond" w:cs="Calibri"/>
                <w:lang w:eastAsia="pl-PL"/>
              </w:rPr>
              <w:t>podać</w:t>
            </w:r>
          </w:p>
        </w:tc>
        <w:tc>
          <w:tcPr>
            <w:tcW w:w="4535" w:type="dxa"/>
            <w:vAlign w:val="bottom"/>
          </w:tcPr>
          <w:p w14:paraId="34B8C231" w14:textId="77777777" w:rsidR="008A5A01" w:rsidRPr="00B40936" w:rsidRDefault="008A5A01" w:rsidP="008A5A01">
            <w:pPr>
              <w:spacing w:after="0" w:line="288" w:lineRule="auto"/>
              <w:rPr>
                <w:rFonts w:ascii="Garamond" w:eastAsia="Times New Roman" w:hAnsi="Garamond" w:cs="Times New Roman"/>
                <w:strike/>
                <w:lang w:eastAsia="pl-PL"/>
              </w:rPr>
            </w:pPr>
          </w:p>
        </w:tc>
        <w:tc>
          <w:tcPr>
            <w:tcW w:w="2829" w:type="dxa"/>
            <w:vAlign w:val="center"/>
          </w:tcPr>
          <w:p w14:paraId="6D151415" w14:textId="77777777" w:rsidR="008A5A01" w:rsidRPr="00372AE3" w:rsidRDefault="008A5A01" w:rsidP="008A5A01">
            <w:pPr>
              <w:spacing w:after="0" w:line="288" w:lineRule="auto"/>
              <w:rPr>
                <w:rFonts w:ascii="Garamond" w:eastAsia="Times New Roman" w:hAnsi="Garamond" w:cs="Times New Roman"/>
                <w:lang w:eastAsia="pl-PL"/>
              </w:rPr>
            </w:pPr>
            <w:r w:rsidRPr="00372AE3">
              <w:rPr>
                <w:rFonts w:ascii="Garamond" w:eastAsia="Times New Roman" w:hAnsi="Garamond" w:cs="Times New Roman"/>
                <w:lang w:eastAsia="pl-PL"/>
              </w:rPr>
              <w:t>tak – 3 pkt.</w:t>
            </w:r>
          </w:p>
          <w:p w14:paraId="77D8491B" w14:textId="5CB065C9" w:rsidR="008A5A01" w:rsidRPr="00B40936" w:rsidRDefault="008A5A01" w:rsidP="008A5A01">
            <w:pPr>
              <w:spacing w:after="0" w:line="288" w:lineRule="auto"/>
              <w:rPr>
                <w:rFonts w:ascii="Garamond" w:hAnsi="Garamond" w:cs="Times New Roman"/>
              </w:rPr>
            </w:pPr>
            <w:r w:rsidRPr="00372AE3">
              <w:rPr>
                <w:rFonts w:ascii="Garamond" w:eastAsia="Times New Roman" w:hAnsi="Garamond" w:cs="Times New Roman"/>
                <w:lang w:eastAsia="pl-PL"/>
              </w:rPr>
              <w:t>nie – 0 pkt.</w:t>
            </w:r>
          </w:p>
        </w:tc>
      </w:tr>
      <w:tr w:rsidR="008A5A01" w:rsidRPr="00926C15" w14:paraId="459F422F" w14:textId="77777777" w:rsidTr="00A33307">
        <w:tc>
          <w:tcPr>
            <w:tcW w:w="959" w:type="dxa"/>
          </w:tcPr>
          <w:p w14:paraId="33756C04"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tcPr>
          <w:p w14:paraId="3ABDA76D" w14:textId="77777777" w:rsidR="008A5A01" w:rsidRPr="00440B28" w:rsidRDefault="008A5A01" w:rsidP="008A5A0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Pompa płucząca – 1 szt.</w:t>
            </w:r>
          </w:p>
        </w:tc>
        <w:tc>
          <w:tcPr>
            <w:tcW w:w="1681" w:type="dxa"/>
            <w:vAlign w:val="center"/>
          </w:tcPr>
          <w:p w14:paraId="18CCCF80" w14:textId="77777777" w:rsidR="008A5A01" w:rsidRPr="00926C15" w:rsidRDefault="008A5A01" w:rsidP="008A5A01">
            <w:pPr>
              <w:spacing w:after="0" w:line="288" w:lineRule="auto"/>
              <w:jc w:val="center"/>
              <w:rPr>
                <w:rFonts w:ascii="Garamond" w:eastAsia="Times New Roman" w:hAnsi="Garamond" w:cs="Calibri"/>
                <w:color w:val="000000"/>
                <w:lang w:eastAsia="pl-PL"/>
              </w:rPr>
            </w:pPr>
          </w:p>
        </w:tc>
        <w:tc>
          <w:tcPr>
            <w:tcW w:w="4535" w:type="dxa"/>
            <w:vAlign w:val="bottom"/>
          </w:tcPr>
          <w:p w14:paraId="04411F3F" w14:textId="77777777" w:rsidR="008A5A01" w:rsidRPr="00926C15" w:rsidRDefault="008A5A01" w:rsidP="008A5A01">
            <w:pPr>
              <w:spacing w:after="0" w:line="288" w:lineRule="auto"/>
              <w:rPr>
                <w:rFonts w:ascii="Garamond" w:eastAsia="Times New Roman" w:hAnsi="Garamond" w:cs="Calibri"/>
                <w:color w:val="000000"/>
                <w:lang w:eastAsia="pl-PL"/>
              </w:rPr>
            </w:pPr>
          </w:p>
        </w:tc>
        <w:tc>
          <w:tcPr>
            <w:tcW w:w="2829" w:type="dxa"/>
            <w:vAlign w:val="bottom"/>
          </w:tcPr>
          <w:p w14:paraId="51585AC6" w14:textId="77777777" w:rsidR="008A5A01" w:rsidRPr="00926C15" w:rsidRDefault="008A5A01" w:rsidP="008A5A01">
            <w:pPr>
              <w:spacing w:after="0" w:line="288" w:lineRule="auto"/>
              <w:jc w:val="center"/>
              <w:rPr>
                <w:rFonts w:ascii="Garamond" w:eastAsia="Times New Roman" w:hAnsi="Garamond" w:cs="Times New Roman"/>
                <w:b/>
                <w:color w:val="000000"/>
                <w:lang w:eastAsia="pl-PL"/>
              </w:rPr>
            </w:pPr>
          </w:p>
        </w:tc>
      </w:tr>
      <w:tr w:rsidR="008A5A01" w:rsidRPr="00926C15" w14:paraId="1F4CE008" w14:textId="77777777" w:rsidTr="00A33307">
        <w:tc>
          <w:tcPr>
            <w:tcW w:w="959" w:type="dxa"/>
          </w:tcPr>
          <w:p w14:paraId="09BAE044"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613A465A" w14:textId="454B096C"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Pompa płucząca endoskopowa, z dużym, autoklawowalnym </w:t>
            </w:r>
            <w:r w:rsidRPr="00480084">
              <w:rPr>
                <w:rFonts w:ascii="Garamond" w:eastAsia="Times New Roman" w:hAnsi="Garamond" w:cs="Calibri"/>
                <w:strike/>
                <w:color w:val="000000"/>
                <w:lang w:eastAsia="pl-PL"/>
              </w:rPr>
              <w:t>2L</w:t>
            </w:r>
            <w:r w:rsidRPr="00440B28">
              <w:rPr>
                <w:rFonts w:ascii="Garamond" w:eastAsia="Times New Roman" w:hAnsi="Garamond" w:cs="Calibri"/>
                <w:color w:val="000000"/>
                <w:lang w:eastAsia="pl-PL"/>
              </w:rPr>
              <w:t xml:space="preserve"> </w:t>
            </w:r>
            <w:r>
              <w:rPr>
                <w:rFonts w:ascii="Garamond" w:eastAsia="Times New Roman" w:hAnsi="Garamond" w:cs="Calibri"/>
                <w:color w:val="FF0000"/>
                <w:lang w:eastAsia="pl-PL"/>
              </w:rPr>
              <w:t xml:space="preserve">min. 0,5 [l] </w:t>
            </w:r>
            <w:r w:rsidRPr="00440B28">
              <w:rPr>
                <w:rFonts w:ascii="Garamond" w:eastAsia="Times New Roman" w:hAnsi="Garamond" w:cs="Calibri"/>
                <w:color w:val="000000"/>
                <w:lang w:eastAsia="pl-PL"/>
              </w:rPr>
              <w:t>pojemnikiem na wody sterylnej</w:t>
            </w:r>
          </w:p>
        </w:tc>
        <w:tc>
          <w:tcPr>
            <w:tcW w:w="1681" w:type="dxa"/>
            <w:vAlign w:val="center"/>
          </w:tcPr>
          <w:p w14:paraId="13A9C6A3" w14:textId="0B40FF8C" w:rsidR="008A5A01" w:rsidRPr="00926C15" w:rsidRDefault="00A17C0D" w:rsidP="008A5A01">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w:t>
            </w:r>
            <w:r w:rsidR="008A5A01"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4535" w:type="dxa"/>
            <w:vAlign w:val="bottom"/>
          </w:tcPr>
          <w:p w14:paraId="733609D1"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7B239660"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0C236DD6" w14:textId="77777777" w:rsidTr="00A33307">
        <w:tc>
          <w:tcPr>
            <w:tcW w:w="959" w:type="dxa"/>
          </w:tcPr>
          <w:p w14:paraId="633B4FD2"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75721EFA" w14:textId="2773D6B1"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sterowania pompy za pomocą przycisku nożnego oraz bezpośrednio z przycisków rękojeści endoskopu, upraszczając obsługę przez operatora.</w:t>
            </w:r>
          </w:p>
        </w:tc>
        <w:tc>
          <w:tcPr>
            <w:tcW w:w="1681" w:type="dxa"/>
            <w:vAlign w:val="center"/>
          </w:tcPr>
          <w:p w14:paraId="361B480B"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4FA7A523"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6D771311"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B40936" w14:paraId="1AD3D433" w14:textId="77777777" w:rsidTr="00A33307">
        <w:tc>
          <w:tcPr>
            <w:tcW w:w="959" w:type="dxa"/>
          </w:tcPr>
          <w:p w14:paraId="46396B8E" w14:textId="77777777" w:rsidR="008A5A01" w:rsidRPr="00B40936" w:rsidRDefault="008A5A01" w:rsidP="008A5A01">
            <w:pPr>
              <w:pStyle w:val="Akapitzlist"/>
              <w:numPr>
                <w:ilvl w:val="0"/>
                <w:numId w:val="4"/>
              </w:numPr>
              <w:spacing w:line="288" w:lineRule="auto"/>
              <w:rPr>
                <w:rFonts w:ascii="Garamond" w:hAnsi="Garamond"/>
                <w:strike/>
              </w:rPr>
            </w:pPr>
          </w:p>
        </w:tc>
        <w:tc>
          <w:tcPr>
            <w:tcW w:w="4535" w:type="dxa"/>
            <w:vAlign w:val="center"/>
          </w:tcPr>
          <w:p w14:paraId="23E004FF" w14:textId="77777777" w:rsidR="008A5A01" w:rsidRPr="00B40936" w:rsidRDefault="008A5A01" w:rsidP="008A5A01">
            <w:pPr>
              <w:spacing w:after="0" w:line="240" w:lineRule="auto"/>
              <w:jc w:val="both"/>
              <w:rPr>
                <w:rFonts w:ascii="Garamond" w:eastAsia="Times New Roman" w:hAnsi="Garamond" w:cs="Calibri"/>
                <w:strike/>
                <w:lang w:eastAsia="pl-PL"/>
              </w:rPr>
            </w:pPr>
            <w:r w:rsidRPr="00B40936">
              <w:rPr>
                <w:rFonts w:ascii="Garamond" w:eastAsia="Times New Roman" w:hAnsi="Garamond" w:cs="Calibri"/>
                <w:strike/>
                <w:lang w:eastAsia="pl-PL"/>
              </w:rPr>
              <w:t>Przewód do sterowania pompą przez wideoprocesor</w:t>
            </w:r>
          </w:p>
        </w:tc>
        <w:tc>
          <w:tcPr>
            <w:tcW w:w="1681" w:type="dxa"/>
            <w:vAlign w:val="center"/>
          </w:tcPr>
          <w:p w14:paraId="642C7F61" w14:textId="77777777" w:rsidR="008A5A01" w:rsidRPr="00B40936" w:rsidRDefault="008A5A01" w:rsidP="008A5A01">
            <w:pPr>
              <w:spacing w:after="0" w:line="288" w:lineRule="auto"/>
              <w:jc w:val="center"/>
              <w:rPr>
                <w:rFonts w:ascii="Garamond" w:eastAsia="Times New Roman" w:hAnsi="Garamond" w:cs="Calibri"/>
                <w:strike/>
                <w:lang w:eastAsia="pl-PL"/>
              </w:rPr>
            </w:pPr>
            <w:r w:rsidRPr="00B40936">
              <w:rPr>
                <w:rFonts w:ascii="Garamond" w:eastAsia="Times New Roman" w:hAnsi="Garamond" w:cs="Calibri"/>
                <w:strike/>
                <w:lang w:eastAsia="pl-PL"/>
              </w:rPr>
              <w:t>tak</w:t>
            </w:r>
          </w:p>
        </w:tc>
        <w:tc>
          <w:tcPr>
            <w:tcW w:w="4535" w:type="dxa"/>
            <w:vAlign w:val="center"/>
          </w:tcPr>
          <w:p w14:paraId="1A1F96CA" w14:textId="77777777" w:rsidR="008A5A01" w:rsidRPr="00B40936" w:rsidRDefault="008A5A01" w:rsidP="008A5A01">
            <w:pPr>
              <w:spacing w:after="0" w:line="288" w:lineRule="auto"/>
              <w:rPr>
                <w:rFonts w:ascii="Garamond" w:eastAsia="Times New Roman" w:hAnsi="Garamond" w:cs="Times New Roman"/>
                <w:strike/>
                <w:lang w:eastAsia="pl-PL"/>
              </w:rPr>
            </w:pPr>
          </w:p>
        </w:tc>
        <w:tc>
          <w:tcPr>
            <w:tcW w:w="2829" w:type="dxa"/>
            <w:vAlign w:val="center"/>
          </w:tcPr>
          <w:p w14:paraId="48E88219" w14:textId="77777777" w:rsidR="008A5A01" w:rsidRPr="00B40936" w:rsidRDefault="008A5A01" w:rsidP="008A5A01">
            <w:pPr>
              <w:spacing w:after="0" w:line="288" w:lineRule="auto"/>
              <w:rPr>
                <w:rFonts w:ascii="Garamond" w:eastAsia="Times New Roman" w:hAnsi="Garamond" w:cs="Times New Roman"/>
                <w:strike/>
                <w:lang w:eastAsia="pl-PL"/>
              </w:rPr>
            </w:pPr>
            <w:r w:rsidRPr="00B40936">
              <w:rPr>
                <w:rFonts w:ascii="Garamond" w:eastAsia="Times New Roman" w:hAnsi="Garamond" w:cs="Times New Roman"/>
                <w:strike/>
                <w:lang w:eastAsia="pl-PL"/>
              </w:rPr>
              <w:t>- - -</w:t>
            </w:r>
          </w:p>
        </w:tc>
      </w:tr>
      <w:tr w:rsidR="008A5A01" w:rsidRPr="00926C15" w14:paraId="36DF23EB" w14:textId="77777777" w:rsidTr="00A33307">
        <w:tc>
          <w:tcPr>
            <w:tcW w:w="959" w:type="dxa"/>
          </w:tcPr>
          <w:p w14:paraId="4B805735"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tcPr>
          <w:p w14:paraId="159E6C51" w14:textId="77777777" w:rsidR="008A5A01" w:rsidRPr="00440B28" w:rsidRDefault="008A5A01" w:rsidP="008A5A01">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Kompatybilność z posiadanym sprzętem – 1 szt.</w:t>
            </w:r>
          </w:p>
        </w:tc>
        <w:tc>
          <w:tcPr>
            <w:tcW w:w="1681" w:type="dxa"/>
            <w:vAlign w:val="center"/>
          </w:tcPr>
          <w:p w14:paraId="79AE0DA7" w14:textId="77777777" w:rsidR="008A5A01" w:rsidRPr="00926C15" w:rsidRDefault="008A5A01" w:rsidP="008A5A01">
            <w:pPr>
              <w:spacing w:after="0" w:line="288" w:lineRule="auto"/>
              <w:jc w:val="center"/>
              <w:rPr>
                <w:rFonts w:ascii="Garamond" w:eastAsia="Times New Roman" w:hAnsi="Garamond" w:cs="Calibri"/>
                <w:color w:val="000000"/>
                <w:lang w:eastAsia="pl-PL"/>
              </w:rPr>
            </w:pPr>
          </w:p>
        </w:tc>
        <w:tc>
          <w:tcPr>
            <w:tcW w:w="4535" w:type="dxa"/>
            <w:vAlign w:val="bottom"/>
          </w:tcPr>
          <w:p w14:paraId="254EC2A5" w14:textId="77777777" w:rsidR="008A5A01" w:rsidRPr="00926C15" w:rsidRDefault="008A5A01" w:rsidP="008A5A01">
            <w:pPr>
              <w:spacing w:after="0" w:line="288" w:lineRule="auto"/>
              <w:rPr>
                <w:rFonts w:ascii="Garamond" w:eastAsia="Times New Roman" w:hAnsi="Garamond" w:cs="Calibri"/>
                <w:color w:val="000000"/>
                <w:lang w:eastAsia="pl-PL"/>
              </w:rPr>
            </w:pPr>
          </w:p>
        </w:tc>
        <w:tc>
          <w:tcPr>
            <w:tcW w:w="2829" w:type="dxa"/>
            <w:vAlign w:val="bottom"/>
          </w:tcPr>
          <w:p w14:paraId="598DFAE6" w14:textId="77777777" w:rsidR="008A5A01" w:rsidRPr="00926C15" w:rsidRDefault="008A5A01" w:rsidP="008A5A01">
            <w:pPr>
              <w:spacing w:after="0" w:line="288" w:lineRule="auto"/>
              <w:rPr>
                <w:rFonts w:ascii="Garamond" w:eastAsia="Times New Roman" w:hAnsi="Garamond" w:cs="Times New Roman"/>
                <w:color w:val="000000"/>
                <w:lang w:eastAsia="pl-PL"/>
              </w:rPr>
            </w:pPr>
          </w:p>
        </w:tc>
      </w:tr>
      <w:tr w:rsidR="008A5A01" w:rsidRPr="00926C15" w14:paraId="231ADA07" w14:textId="77777777" w:rsidTr="00A33307">
        <w:tc>
          <w:tcPr>
            <w:tcW w:w="959" w:type="dxa"/>
          </w:tcPr>
          <w:p w14:paraId="2971CA76"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0D70CD6A" w14:textId="1A639770"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endoskopy zgodne z 3 posiadanymi przez Zamawiającego zestawami do videoendosk</w:t>
            </w:r>
            <w:r>
              <w:rPr>
                <w:rFonts w:ascii="Garamond" w:eastAsia="Times New Roman" w:hAnsi="Garamond" w:cs="Calibri"/>
                <w:color w:val="000000"/>
                <w:lang w:eastAsia="pl-PL"/>
              </w:rPr>
              <w:t>opii firmy Olympus typ Exera w </w:t>
            </w:r>
            <w:r w:rsidRPr="00440B28">
              <w:rPr>
                <w:rFonts w:ascii="Garamond" w:eastAsia="Times New Roman" w:hAnsi="Garamond" w:cs="Calibri"/>
                <w:color w:val="000000"/>
                <w:lang w:eastAsia="pl-PL"/>
              </w:rPr>
              <w:t>składzie - wózek medyczny, procesor video, źródło światła, monitor, pompa płucząca</w:t>
            </w:r>
          </w:p>
        </w:tc>
        <w:tc>
          <w:tcPr>
            <w:tcW w:w="1681" w:type="dxa"/>
            <w:vAlign w:val="center"/>
          </w:tcPr>
          <w:p w14:paraId="3B8505FE"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bottom"/>
          </w:tcPr>
          <w:p w14:paraId="7943BABC" w14:textId="77777777" w:rsidR="008A5A01" w:rsidRPr="00926C15" w:rsidRDefault="008A5A01" w:rsidP="008A5A01">
            <w:pPr>
              <w:spacing w:after="0" w:line="288" w:lineRule="auto"/>
              <w:rPr>
                <w:rFonts w:ascii="Garamond" w:eastAsia="Times New Roman" w:hAnsi="Garamond" w:cs="Times New Roman"/>
                <w:strike/>
                <w:color w:val="000000"/>
                <w:lang w:eastAsia="pl-PL"/>
              </w:rPr>
            </w:pPr>
          </w:p>
        </w:tc>
        <w:tc>
          <w:tcPr>
            <w:tcW w:w="2829" w:type="dxa"/>
            <w:vAlign w:val="center"/>
          </w:tcPr>
          <w:p w14:paraId="365FB9DB"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1169CE45"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8A5A01" w:rsidRPr="00926C15" w14:paraId="39531FD3" w14:textId="77777777" w:rsidTr="00A33307">
        <w:tc>
          <w:tcPr>
            <w:tcW w:w="959" w:type="dxa"/>
          </w:tcPr>
          <w:p w14:paraId="582AF16B"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027C7C87" w14:textId="6F839AF9" w:rsidR="008A5A01" w:rsidRPr="00440B28" w:rsidRDefault="008A5A01" w:rsidP="008A5A01">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w:t>
            </w:r>
            <w:r>
              <w:rPr>
                <w:rFonts w:ascii="Garamond" w:eastAsia="Times New Roman" w:hAnsi="Garamond" w:cs="Calibri"/>
                <w:color w:val="000000"/>
                <w:lang w:eastAsia="pl-PL"/>
              </w:rPr>
              <w:t>ne zestawy video kompatybilne z </w:t>
            </w:r>
            <w:r w:rsidRPr="00440B28">
              <w:rPr>
                <w:rFonts w:ascii="Garamond" w:eastAsia="Times New Roman" w:hAnsi="Garamond" w:cs="Calibri"/>
                <w:color w:val="000000"/>
                <w:lang w:eastAsia="pl-PL"/>
              </w:rPr>
              <w:t>posiadanymi przez Zamawiającego endoskopami giętk</w:t>
            </w:r>
            <w:r>
              <w:rPr>
                <w:rFonts w:ascii="Garamond" w:eastAsia="Times New Roman" w:hAnsi="Garamond" w:cs="Calibri"/>
                <w:color w:val="000000"/>
                <w:lang w:eastAsia="pl-PL"/>
              </w:rPr>
              <w:t>imi firmy Olympus w zestawieniu</w:t>
            </w:r>
            <w:r w:rsidRPr="00440B28">
              <w:rPr>
                <w:rFonts w:ascii="Garamond" w:eastAsia="Times New Roman" w:hAnsi="Garamond" w:cs="Calibri"/>
                <w:color w:val="000000"/>
                <w:lang w:eastAsia="pl-PL"/>
              </w:rPr>
              <w:t>: 3szt videogastroskop HDTV/ 5 szt videokolonoskop HDTV/ 1x Duodenoskop video/ 1 szt endoskop ultrasonograficzny/ 1 szt videocholedochoskop</w:t>
            </w:r>
          </w:p>
        </w:tc>
        <w:tc>
          <w:tcPr>
            <w:tcW w:w="1681" w:type="dxa"/>
            <w:vAlign w:val="center"/>
          </w:tcPr>
          <w:p w14:paraId="7CC1F4AC"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4535" w:type="dxa"/>
            <w:vAlign w:val="bottom"/>
          </w:tcPr>
          <w:p w14:paraId="37D45C14" w14:textId="77777777" w:rsidR="008A5A01" w:rsidRPr="00926C15" w:rsidRDefault="008A5A01" w:rsidP="008A5A01">
            <w:pPr>
              <w:spacing w:after="0" w:line="288" w:lineRule="auto"/>
              <w:rPr>
                <w:rFonts w:ascii="Garamond" w:eastAsia="Times New Roman" w:hAnsi="Garamond" w:cs="Times New Roman"/>
                <w:strike/>
                <w:color w:val="000000"/>
                <w:lang w:eastAsia="pl-PL"/>
              </w:rPr>
            </w:pPr>
          </w:p>
        </w:tc>
        <w:tc>
          <w:tcPr>
            <w:tcW w:w="2829" w:type="dxa"/>
            <w:vAlign w:val="bottom"/>
          </w:tcPr>
          <w:p w14:paraId="68DD43E7"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0B82F08E" w14:textId="77777777" w:rsidR="008A5A01" w:rsidRPr="00926C15" w:rsidRDefault="008A5A01" w:rsidP="008A5A0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8A5A01" w:rsidRPr="00926C15" w14:paraId="54DD5354" w14:textId="77777777" w:rsidTr="00A33307">
        <w:tc>
          <w:tcPr>
            <w:tcW w:w="959" w:type="dxa"/>
          </w:tcPr>
          <w:p w14:paraId="44F8A9E2"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bottom"/>
          </w:tcPr>
          <w:p w14:paraId="129A20D7" w14:textId="77777777" w:rsidR="008A5A01" w:rsidRPr="00FD48FC" w:rsidRDefault="008A5A01" w:rsidP="008A5A01">
            <w:pPr>
              <w:spacing w:after="0" w:line="240" w:lineRule="auto"/>
              <w:jc w:val="both"/>
              <w:rPr>
                <w:rFonts w:ascii="Garamond" w:eastAsia="Times New Roman" w:hAnsi="Garamond" w:cs="Calibri"/>
                <w:b/>
                <w:bCs/>
                <w:color w:val="000000"/>
                <w:u w:val="single"/>
                <w:lang w:eastAsia="pl-PL"/>
              </w:rPr>
            </w:pPr>
            <w:r w:rsidRPr="00FD48FC">
              <w:rPr>
                <w:rFonts w:ascii="Garamond" w:eastAsia="Times New Roman" w:hAnsi="Garamond" w:cs="Calibri"/>
                <w:b/>
                <w:bCs/>
                <w:color w:val="000000"/>
                <w:u w:val="single"/>
                <w:lang w:eastAsia="pl-PL"/>
              </w:rPr>
              <w:t xml:space="preserve">Materiały i akcesoria instalacyjne </w:t>
            </w:r>
          </w:p>
          <w:p w14:paraId="3DEA9480" w14:textId="77777777" w:rsidR="008A5A01" w:rsidRPr="00440B28" w:rsidRDefault="008A5A01" w:rsidP="008A5A01">
            <w:pPr>
              <w:spacing w:after="0" w:line="240" w:lineRule="auto"/>
              <w:jc w:val="both"/>
              <w:rPr>
                <w:rFonts w:ascii="Garamond" w:eastAsia="Times New Roman" w:hAnsi="Garamond" w:cs="Calibri"/>
                <w:color w:val="000000"/>
                <w:lang w:eastAsia="pl-PL"/>
              </w:rPr>
            </w:pPr>
            <w:r w:rsidRPr="00FD48FC">
              <w:rPr>
                <w:rFonts w:ascii="Garamond" w:eastAsia="Times New Roman" w:hAnsi="Garamond" w:cs="Calibri"/>
                <w:b/>
                <w:bCs/>
                <w:color w:val="000000"/>
                <w:u w:val="single"/>
                <w:lang w:eastAsia="pl-PL"/>
              </w:rPr>
              <w:t>(dot. wszystkich urządzeń we wszystkich obszarach)</w:t>
            </w:r>
          </w:p>
        </w:tc>
        <w:tc>
          <w:tcPr>
            <w:tcW w:w="1681" w:type="dxa"/>
            <w:vAlign w:val="center"/>
          </w:tcPr>
          <w:p w14:paraId="6B4FB569" w14:textId="77777777" w:rsidR="008A5A01" w:rsidRPr="00926C15" w:rsidRDefault="008A5A01" w:rsidP="008A5A01">
            <w:pPr>
              <w:spacing w:after="0" w:line="288" w:lineRule="auto"/>
              <w:jc w:val="center"/>
              <w:rPr>
                <w:rFonts w:ascii="Garamond" w:eastAsia="Times New Roman" w:hAnsi="Garamond" w:cs="Calibri"/>
                <w:color w:val="000000"/>
                <w:lang w:eastAsia="pl-PL"/>
              </w:rPr>
            </w:pPr>
          </w:p>
        </w:tc>
        <w:tc>
          <w:tcPr>
            <w:tcW w:w="4535" w:type="dxa"/>
            <w:vAlign w:val="bottom"/>
          </w:tcPr>
          <w:p w14:paraId="6BEF5ED9" w14:textId="77777777" w:rsidR="008A5A01" w:rsidRPr="00926C15" w:rsidRDefault="008A5A01" w:rsidP="008A5A01">
            <w:pPr>
              <w:spacing w:after="0" w:line="288" w:lineRule="auto"/>
              <w:rPr>
                <w:rFonts w:ascii="Garamond" w:eastAsia="Times New Roman" w:hAnsi="Garamond" w:cs="Times New Roman"/>
                <w:strike/>
                <w:color w:val="000000"/>
                <w:lang w:eastAsia="pl-PL"/>
              </w:rPr>
            </w:pPr>
          </w:p>
        </w:tc>
        <w:tc>
          <w:tcPr>
            <w:tcW w:w="2829" w:type="dxa"/>
            <w:vAlign w:val="bottom"/>
          </w:tcPr>
          <w:p w14:paraId="5916A5A3" w14:textId="77777777" w:rsidR="008A5A01" w:rsidRPr="00926C15" w:rsidRDefault="008A5A01" w:rsidP="008A5A01">
            <w:pPr>
              <w:spacing w:after="0" w:line="288" w:lineRule="auto"/>
              <w:rPr>
                <w:rFonts w:ascii="Garamond" w:eastAsia="Times New Roman" w:hAnsi="Garamond" w:cs="Calibri"/>
                <w:color w:val="000000"/>
                <w:lang w:eastAsia="pl-PL"/>
              </w:rPr>
            </w:pPr>
          </w:p>
        </w:tc>
      </w:tr>
      <w:tr w:rsidR="008A5A01" w:rsidRPr="00926C15" w14:paraId="7BC019D5" w14:textId="77777777" w:rsidTr="00A33307">
        <w:tc>
          <w:tcPr>
            <w:tcW w:w="959" w:type="dxa"/>
          </w:tcPr>
          <w:p w14:paraId="49D293AF"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center"/>
          </w:tcPr>
          <w:p w14:paraId="2E787612" w14:textId="5CC88F32" w:rsidR="008A5A01" w:rsidRPr="00440B28" w:rsidRDefault="008A5A01" w:rsidP="008A5A01">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Zestaw akces</w:t>
            </w:r>
            <w:r>
              <w:rPr>
                <w:rFonts w:ascii="Garamond" w:eastAsia="Times New Roman" w:hAnsi="Garamond" w:cs="Calibri"/>
                <w:color w:val="000000"/>
                <w:lang w:eastAsia="pl-PL"/>
              </w:rPr>
              <w:t>oriów niezbędnych dla każdego z </w:t>
            </w:r>
            <w:r w:rsidRPr="00440B28">
              <w:rPr>
                <w:rFonts w:ascii="Garamond" w:eastAsia="Times New Roman" w:hAnsi="Garamond" w:cs="Calibri"/>
                <w:color w:val="000000"/>
                <w:lang w:eastAsia="pl-PL"/>
              </w:rPr>
              <w:t>oferowanych endoskopów min. komplety zaworów, akcesoria do czyszczenia endoskopu gwarantujące pracę przez okres min 3 miesięcy</w:t>
            </w:r>
            <w:r>
              <w:rPr>
                <w:rFonts w:ascii="Garamond" w:eastAsia="Times New Roman" w:hAnsi="Garamond" w:cs="Calibri"/>
                <w:color w:val="000000"/>
                <w:lang w:eastAsia="pl-PL"/>
              </w:rPr>
              <w:t>.</w:t>
            </w:r>
          </w:p>
        </w:tc>
        <w:tc>
          <w:tcPr>
            <w:tcW w:w="1681" w:type="dxa"/>
            <w:vAlign w:val="center"/>
          </w:tcPr>
          <w:p w14:paraId="5E564DAE"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bottom"/>
          </w:tcPr>
          <w:p w14:paraId="2FEEEE71"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7C3E43E8" w14:textId="77777777" w:rsidR="008A5A01" w:rsidRPr="00926C15" w:rsidRDefault="008A5A01" w:rsidP="008A5A01">
            <w:pPr>
              <w:spacing w:after="0" w:line="288" w:lineRule="auto"/>
              <w:rPr>
                <w:rFonts w:ascii="Garamond" w:hAnsi="Garamond" w:cs="Times New Roman"/>
                <w:color w:val="000000"/>
              </w:rPr>
            </w:pPr>
            <w:r w:rsidRPr="00926C15">
              <w:rPr>
                <w:rFonts w:ascii="Garamond" w:hAnsi="Garamond" w:cs="Times New Roman"/>
                <w:color w:val="000000"/>
              </w:rPr>
              <w:t>- - -</w:t>
            </w:r>
          </w:p>
        </w:tc>
      </w:tr>
      <w:tr w:rsidR="008A5A01" w:rsidRPr="00926C15" w14:paraId="2A97EE1B" w14:textId="77777777" w:rsidTr="00A33307">
        <w:tc>
          <w:tcPr>
            <w:tcW w:w="959" w:type="dxa"/>
          </w:tcPr>
          <w:p w14:paraId="13ABF8A4" w14:textId="77777777" w:rsidR="008A5A01" w:rsidRPr="00926C15" w:rsidRDefault="008A5A01" w:rsidP="008A5A01">
            <w:pPr>
              <w:pStyle w:val="Akapitzlist"/>
              <w:numPr>
                <w:ilvl w:val="0"/>
                <w:numId w:val="4"/>
              </w:numPr>
              <w:spacing w:line="288" w:lineRule="auto"/>
              <w:rPr>
                <w:rFonts w:ascii="Garamond" w:hAnsi="Garamond"/>
              </w:rPr>
            </w:pPr>
          </w:p>
        </w:tc>
        <w:tc>
          <w:tcPr>
            <w:tcW w:w="4535" w:type="dxa"/>
            <w:vAlign w:val="center"/>
          </w:tcPr>
          <w:p w14:paraId="476E7396" w14:textId="5D612FF8" w:rsidR="008A5A01" w:rsidRPr="00440B28" w:rsidRDefault="008A5A01" w:rsidP="008A5A01">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Zestaw akces</w:t>
            </w:r>
            <w:r>
              <w:rPr>
                <w:rFonts w:ascii="Garamond" w:eastAsia="Times New Roman" w:hAnsi="Garamond" w:cs="Calibri"/>
                <w:color w:val="000000"/>
                <w:lang w:eastAsia="pl-PL"/>
              </w:rPr>
              <w:t>oriów niezbędnych dla każdego z </w:t>
            </w:r>
            <w:r w:rsidRPr="00440B28">
              <w:rPr>
                <w:rFonts w:ascii="Garamond" w:eastAsia="Times New Roman" w:hAnsi="Garamond" w:cs="Calibri"/>
                <w:color w:val="000000"/>
                <w:lang w:eastAsia="pl-PL"/>
              </w:rPr>
              <w:t>oferowanych urządzeń peryferyjnych min. filtry, dreny, przyłącza gwarantujące pracę przez okres min 3 miesięcy</w:t>
            </w:r>
            <w:r>
              <w:rPr>
                <w:rFonts w:ascii="Garamond" w:eastAsia="Times New Roman" w:hAnsi="Garamond" w:cs="Calibri"/>
                <w:color w:val="000000"/>
                <w:lang w:eastAsia="pl-PL"/>
              </w:rPr>
              <w:t>.</w:t>
            </w:r>
          </w:p>
        </w:tc>
        <w:tc>
          <w:tcPr>
            <w:tcW w:w="1681" w:type="dxa"/>
            <w:vAlign w:val="center"/>
          </w:tcPr>
          <w:p w14:paraId="73550A52" w14:textId="77777777" w:rsidR="008A5A01" w:rsidRPr="00926C15" w:rsidRDefault="008A5A01" w:rsidP="008A5A0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4535" w:type="dxa"/>
            <w:vAlign w:val="center"/>
          </w:tcPr>
          <w:p w14:paraId="2079DAE9" w14:textId="77777777" w:rsidR="008A5A01" w:rsidRPr="00926C15" w:rsidRDefault="008A5A01" w:rsidP="008A5A01">
            <w:pPr>
              <w:spacing w:after="0" w:line="288" w:lineRule="auto"/>
              <w:rPr>
                <w:rFonts w:ascii="Garamond" w:eastAsia="Times New Roman" w:hAnsi="Garamond" w:cs="Times New Roman"/>
                <w:color w:val="000000"/>
                <w:lang w:eastAsia="pl-PL"/>
              </w:rPr>
            </w:pPr>
          </w:p>
        </w:tc>
        <w:tc>
          <w:tcPr>
            <w:tcW w:w="2829" w:type="dxa"/>
            <w:vAlign w:val="center"/>
          </w:tcPr>
          <w:p w14:paraId="7DCFDE81" w14:textId="77777777" w:rsidR="008A5A01" w:rsidRPr="00926C15" w:rsidRDefault="008A5A01" w:rsidP="008A5A0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bl>
    <w:p w14:paraId="44480BA3" w14:textId="0C33106E" w:rsidR="00A27E18" w:rsidRPr="00926C15" w:rsidRDefault="00A27E18" w:rsidP="00AB7CE3">
      <w:pPr>
        <w:spacing w:line="288" w:lineRule="auto"/>
        <w:rPr>
          <w:rFonts w:ascii="Garamond" w:hAnsi="Garamond"/>
        </w:rPr>
      </w:pPr>
    </w:p>
    <w:p w14:paraId="1AF33426" w14:textId="77777777" w:rsidR="008B0F86" w:rsidRPr="00926C15" w:rsidRDefault="008B0F86" w:rsidP="008B0F86">
      <w:pPr>
        <w:spacing w:line="288" w:lineRule="auto"/>
        <w:rPr>
          <w:rFonts w:ascii="Garamond" w:eastAsia="Times New Roman" w:hAnsi="Garamond" w:cs="Arial"/>
          <w:b/>
          <w:bCs/>
        </w:rPr>
      </w:pPr>
      <w:r w:rsidRPr="00926C15">
        <w:rPr>
          <w:rFonts w:ascii="Garamond" w:eastAsia="Times New Roman" w:hAnsi="Garamond" w:cs="Arial"/>
          <w:b/>
          <w:bCs/>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803"/>
        <w:gridCol w:w="1560"/>
        <w:gridCol w:w="1842"/>
        <w:gridCol w:w="3685"/>
      </w:tblGrid>
      <w:tr w:rsidR="008B0F86" w:rsidRPr="00926C15" w14:paraId="21FF7B1B" w14:textId="77777777" w:rsidTr="00196841">
        <w:tc>
          <w:tcPr>
            <w:tcW w:w="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457AA"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l.p.</w:t>
            </w:r>
          </w:p>
        </w:tc>
        <w:tc>
          <w:tcPr>
            <w:tcW w:w="6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40800"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Parametr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3A990"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Parametr wymagany</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CD0AD"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Parametr oferowany</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9E751B"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Ocena pkt.</w:t>
            </w:r>
          </w:p>
        </w:tc>
      </w:tr>
      <w:tr w:rsidR="008B0F86" w:rsidRPr="00926C15" w14:paraId="259F7F4B"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1227CAB"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3159F5D" w14:textId="77777777" w:rsidR="00A27E18"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 xml:space="preserve">Gwarancja na każdy </w:t>
            </w:r>
            <w:r w:rsidR="00A27E18" w:rsidRPr="00926C15">
              <w:rPr>
                <w:rFonts w:ascii="Garamond" w:hAnsi="Garamond" w:cstheme="minorHAnsi"/>
                <w:sz w:val="22"/>
                <w:szCs w:val="22"/>
              </w:rPr>
              <w:t xml:space="preserve">wyrób </w:t>
            </w:r>
            <w:r w:rsidRPr="00926C15">
              <w:rPr>
                <w:rFonts w:ascii="Garamond" w:hAnsi="Garamond" w:cstheme="minorHAnsi"/>
                <w:sz w:val="22"/>
                <w:szCs w:val="22"/>
              </w:rPr>
              <w:t>i oferowane wyposażenie</w:t>
            </w:r>
            <w:r w:rsidR="00A27E18" w:rsidRPr="00926C15">
              <w:rPr>
                <w:rFonts w:ascii="Garamond" w:hAnsi="Garamond" w:cstheme="minorHAnsi"/>
                <w:sz w:val="22"/>
                <w:szCs w:val="22"/>
              </w:rPr>
              <w:t xml:space="preserve"> [miesiące] rozumiana jako p</w:t>
            </w:r>
            <w:r w:rsidR="00A27E18" w:rsidRPr="00926C15">
              <w:rPr>
                <w:rFonts w:ascii="Garamond" w:eastAsia="Times New Roman" w:hAnsi="Garamond" w:cs="Calibri"/>
                <w:color w:val="000000"/>
                <w:sz w:val="22"/>
                <w:szCs w:val="22"/>
                <w:lang w:eastAsia="pl-PL"/>
              </w:rPr>
              <w:t xml:space="preserve">ełna bezpłatna obsługa serwisowa obejmująca wszelkie naprawy sprzętu ( z wyłączeniem materiałów eksploatacyjnych) </w:t>
            </w:r>
          </w:p>
          <w:p w14:paraId="6F8F7432" w14:textId="77777777" w:rsidR="008B0F86" w:rsidRPr="00926C15" w:rsidRDefault="008B0F86" w:rsidP="00196841">
            <w:pPr>
              <w:pStyle w:val="Standard"/>
              <w:snapToGrid w:val="0"/>
              <w:spacing w:line="288" w:lineRule="auto"/>
              <w:rPr>
                <w:rFonts w:ascii="Garamond" w:hAnsi="Garamond" w:cstheme="minorHAnsi"/>
                <w:sz w:val="22"/>
                <w:szCs w:val="22"/>
              </w:rPr>
            </w:pPr>
          </w:p>
          <w:p w14:paraId="6D6991F5"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Uwaga – ustala się górną granicę punktacji gwarancji na 5 lat.</w:t>
            </w:r>
          </w:p>
          <w:p w14:paraId="06115539" w14:textId="77777777" w:rsidR="008B0F86" w:rsidRPr="00926C15" w:rsidRDefault="008B0F86" w:rsidP="00196841">
            <w:pPr>
              <w:pStyle w:val="Standard"/>
              <w:snapToGrid w:val="0"/>
              <w:spacing w:line="288" w:lineRule="auto"/>
              <w:rPr>
                <w:rFonts w:ascii="Garamond" w:hAnsi="Garamond" w:cstheme="minorHAnsi"/>
                <w:sz w:val="22"/>
                <w:szCs w:val="22"/>
              </w:rPr>
            </w:pPr>
          </w:p>
          <w:p w14:paraId="61FF30DD" w14:textId="77777777" w:rsidR="008B0F86" w:rsidRPr="00926C15" w:rsidRDefault="008B0F86" w:rsidP="00196841">
            <w:pPr>
              <w:pStyle w:val="Standard"/>
              <w:snapToGrid w:val="0"/>
              <w:spacing w:line="288" w:lineRule="auto"/>
              <w:rPr>
                <w:rFonts w:ascii="Garamond" w:eastAsia="Times New Roman" w:hAnsi="Garamond" w:cs="Arial"/>
                <w:iCs/>
                <w:sz w:val="22"/>
                <w:szCs w:val="22"/>
              </w:rPr>
            </w:pPr>
            <w:r w:rsidRPr="00926C15">
              <w:rPr>
                <w:rFonts w:ascii="Garamond" w:eastAsia="Times New Roman" w:hAnsi="Garamond" w:cs="Arial"/>
                <w:iCs/>
                <w:sz w:val="22"/>
                <w:szCs w:val="22"/>
                <w:lang w:eastAsia="pl-PL"/>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r w:rsidR="00440B28">
              <w:rPr>
                <w:rFonts w:ascii="Garamond" w:eastAsia="Times New Roman" w:hAnsi="Garamond" w:cs="Arial"/>
                <w:iCs/>
                <w:sz w:val="22"/>
                <w:szCs w:val="22"/>
              </w:rPr>
              <w:t xml:space="preserve"> </w:t>
            </w:r>
          </w:p>
          <w:p w14:paraId="1602813A"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eastAsia="Times New Roman" w:hAnsi="Garamond" w:cs="Arial"/>
                <w:iCs/>
                <w:sz w:val="22"/>
                <w:szCs w:val="22"/>
              </w:rPr>
              <w:t>Zamawiający zastrzega, że okres rękojmi musi być równy okresowi gwarancji</w:t>
            </w:r>
            <w:r w:rsidR="00440B28">
              <w:rPr>
                <w:rFonts w:ascii="Garamond" w:eastAsia="Times New Roman" w:hAnsi="Garamond" w:cs="Arial"/>
                <w:i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92459F8"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&gt;= 24</w:t>
            </w:r>
          </w:p>
        </w:tc>
        <w:tc>
          <w:tcPr>
            <w:tcW w:w="1842" w:type="dxa"/>
            <w:tcBorders>
              <w:top w:val="single" w:sz="4" w:space="0" w:color="auto"/>
              <w:left w:val="single" w:sz="4" w:space="0" w:color="auto"/>
              <w:bottom w:val="single" w:sz="4" w:space="0" w:color="auto"/>
              <w:right w:val="single" w:sz="4" w:space="0" w:color="auto"/>
            </w:tcBorders>
            <w:vAlign w:val="center"/>
          </w:tcPr>
          <w:p w14:paraId="029C7F60" w14:textId="77777777" w:rsidR="008B0F86" w:rsidRPr="00926C15" w:rsidRDefault="008B0F86" w:rsidP="00196841">
            <w:pPr>
              <w:spacing w:line="288" w:lineRule="auto"/>
              <w:jc w:val="center"/>
              <w:rPr>
                <w:rFonts w:ascii="Garamond" w:eastAsia="Times New Roman" w:hAnsi="Garamond" w:cs="Arial"/>
                <w:b/>
                <w:bCs/>
              </w:rPr>
            </w:pPr>
          </w:p>
        </w:tc>
        <w:tc>
          <w:tcPr>
            <w:tcW w:w="3685" w:type="dxa"/>
            <w:tcBorders>
              <w:top w:val="single" w:sz="4" w:space="0" w:color="auto"/>
              <w:left w:val="single" w:sz="4" w:space="0" w:color="auto"/>
              <w:bottom w:val="single" w:sz="4" w:space="0" w:color="auto"/>
              <w:right w:val="single" w:sz="4" w:space="0" w:color="auto"/>
            </w:tcBorders>
            <w:vAlign w:val="center"/>
          </w:tcPr>
          <w:p w14:paraId="48CF3827" w14:textId="77777777" w:rsidR="008B0F86" w:rsidRPr="00926C15" w:rsidRDefault="008B0F86" w:rsidP="00196841">
            <w:pPr>
              <w:spacing w:line="288" w:lineRule="auto"/>
              <w:jc w:val="center"/>
              <w:rPr>
                <w:rFonts w:ascii="Garamond" w:eastAsia="Times New Roman" w:hAnsi="Garamond" w:cs="Arial"/>
                <w:bCs/>
              </w:rPr>
            </w:pPr>
            <w:r w:rsidRPr="00926C15">
              <w:rPr>
                <w:rFonts w:ascii="Garamond" w:eastAsia="Times New Roman" w:hAnsi="Garamond" w:cs="Arial"/>
                <w:bCs/>
              </w:rPr>
              <w:t>najdłuższy okres – 10 pkt.,</w:t>
            </w:r>
          </w:p>
          <w:p w14:paraId="50AA0570" w14:textId="77777777" w:rsidR="008B0F86" w:rsidRPr="00926C15" w:rsidRDefault="008B0F86" w:rsidP="002F3036">
            <w:pPr>
              <w:spacing w:line="288" w:lineRule="auto"/>
              <w:jc w:val="center"/>
              <w:rPr>
                <w:rFonts w:ascii="Garamond" w:eastAsia="Times New Roman" w:hAnsi="Garamond" w:cs="Arial"/>
                <w:b/>
                <w:bCs/>
              </w:rPr>
            </w:pPr>
            <w:r w:rsidRPr="00926C15">
              <w:rPr>
                <w:rFonts w:ascii="Garamond" w:eastAsia="Times New Roman" w:hAnsi="Garamond" w:cs="Arial"/>
                <w:bCs/>
              </w:rPr>
              <w:t xml:space="preserve">inne – proporcjonalnie mniej (względem </w:t>
            </w:r>
            <w:r w:rsidR="002F3036">
              <w:rPr>
                <w:rFonts w:ascii="Garamond" w:eastAsia="Times New Roman" w:hAnsi="Garamond" w:cs="Arial"/>
                <w:bCs/>
              </w:rPr>
              <w:t>najdłuższego okresu</w:t>
            </w:r>
            <w:r w:rsidRPr="00926C15">
              <w:rPr>
                <w:rFonts w:ascii="Garamond" w:eastAsia="Times New Roman" w:hAnsi="Garamond" w:cs="Arial"/>
                <w:bCs/>
              </w:rPr>
              <w:t>)</w:t>
            </w:r>
          </w:p>
        </w:tc>
      </w:tr>
      <w:tr w:rsidR="008B0F86" w:rsidRPr="00926C15" w14:paraId="01B8792A"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72E31F68"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E38DDB5"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Gwarancja min. 10–letniego dostępu do części zamiennych, materiałów eksploatacyjnych i akcesoriów oraz gwarancja aktualizacji oprogramowania do najnowszej, dostępnej wersji na rynku przez min. 12 miesięcy</w:t>
            </w:r>
            <w:r w:rsidRPr="00926C15">
              <w:rPr>
                <w:rFonts w:ascii="Garamond" w:hAnsi="Garamond" w:cstheme="minorHAnsi"/>
                <w:color w:val="FF0000"/>
                <w:sz w:val="22"/>
                <w:szCs w:val="22"/>
              </w:rPr>
              <w:t xml:space="preserve"> </w:t>
            </w:r>
            <w:r w:rsidRPr="00926C15">
              <w:rPr>
                <w:rFonts w:ascii="Garamond" w:hAnsi="Garamond" w:cstheme="minorHAnsi"/>
                <w:sz w:val="22"/>
                <w:szCs w:val="22"/>
              </w:rPr>
              <w:t>od dnia odbioru, podczas każdego, wykonywanego przeglądu.</w:t>
            </w:r>
          </w:p>
        </w:tc>
        <w:tc>
          <w:tcPr>
            <w:tcW w:w="1560" w:type="dxa"/>
            <w:tcBorders>
              <w:top w:val="single" w:sz="4" w:space="0" w:color="auto"/>
              <w:left w:val="single" w:sz="4" w:space="0" w:color="auto"/>
              <w:bottom w:val="single" w:sz="4" w:space="0" w:color="auto"/>
              <w:right w:val="single" w:sz="4" w:space="0" w:color="auto"/>
            </w:tcBorders>
            <w:vAlign w:val="center"/>
          </w:tcPr>
          <w:p w14:paraId="369E2539"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6C06C595"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AD6E914"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66548BFA"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1D0CEC05"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13C7324B"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 xml:space="preserve">Liczba przeglądów okresowych niezbędnych do wykonywania po upływie gwarancji dla potwierdzenia bezpiecznej eksploatacji </w:t>
            </w:r>
            <w:r w:rsidR="00440B28">
              <w:rPr>
                <w:rFonts w:ascii="Garamond" w:hAnsi="Garamond" w:cstheme="minorHAnsi"/>
                <w:sz w:val="22"/>
                <w:szCs w:val="22"/>
              </w:rPr>
              <w:t>aparatu – podać, opisać zakres.</w:t>
            </w:r>
          </w:p>
          <w:p w14:paraId="5BE133BF"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lastRenderedPageBreak/>
              <w:t>UWAGA – wykonawcę obowiązuje wykonywanie przeglądów okresowych w wymaganej liczbie w okresie gwarancji (w cenie oferty, bez żadnych dodatkowych kosztów), o ile są one wymagane przez producenta.</w:t>
            </w:r>
          </w:p>
        </w:tc>
        <w:tc>
          <w:tcPr>
            <w:tcW w:w="1560" w:type="dxa"/>
            <w:tcBorders>
              <w:top w:val="single" w:sz="4" w:space="0" w:color="auto"/>
              <w:left w:val="single" w:sz="4" w:space="0" w:color="auto"/>
              <w:bottom w:val="single" w:sz="4" w:space="0" w:color="auto"/>
              <w:right w:val="single" w:sz="4" w:space="0" w:color="auto"/>
            </w:tcBorders>
            <w:vAlign w:val="center"/>
          </w:tcPr>
          <w:p w14:paraId="698B11AF"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lastRenderedPageBreak/>
              <w:t>Podać</w:t>
            </w:r>
          </w:p>
        </w:tc>
        <w:tc>
          <w:tcPr>
            <w:tcW w:w="1842" w:type="dxa"/>
            <w:tcBorders>
              <w:top w:val="single" w:sz="4" w:space="0" w:color="auto"/>
              <w:left w:val="single" w:sz="4" w:space="0" w:color="auto"/>
              <w:bottom w:val="single" w:sz="4" w:space="0" w:color="auto"/>
              <w:right w:val="single" w:sz="4" w:space="0" w:color="auto"/>
            </w:tcBorders>
            <w:vAlign w:val="center"/>
          </w:tcPr>
          <w:p w14:paraId="1732449D"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7EECEF"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30D7A891"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548AD919"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6DB787C5" w14:textId="4336259D" w:rsidR="008B0F86" w:rsidRPr="00926C15" w:rsidRDefault="008B0F86" w:rsidP="00B16CC0">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Każda naprawa gwarancyjna powoduje przedłużenie okresu gwarancji o liczbę dni  wy</w:t>
            </w:r>
            <w:r w:rsidR="005500C9">
              <w:rPr>
                <w:rFonts w:ascii="Garamond" w:hAnsi="Garamond" w:cstheme="minorHAnsi"/>
                <w:sz w:val="22"/>
                <w:szCs w:val="22"/>
              </w:rPr>
              <w:t xml:space="preserve">łączenia sprzętu z eksploatacji </w:t>
            </w:r>
          </w:p>
        </w:tc>
        <w:tc>
          <w:tcPr>
            <w:tcW w:w="1560" w:type="dxa"/>
            <w:tcBorders>
              <w:top w:val="single" w:sz="4" w:space="0" w:color="auto"/>
              <w:left w:val="single" w:sz="4" w:space="0" w:color="auto"/>
              <w:bottom w:val="single" w:sz="4" w:space="0" w:color="auto"/>
              <w:right w:val="single" w:sz="4" w:space="0" w:color="auto"/>
            </w:tcBorders>
            <w:vAlign w:val="center"/>
          </w:tcPr>
          <w:p w14:paraId="34E07BCA"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2F9CB87"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401B708"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3B731155"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5C6A836A"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7D4050F2"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Maksymalny czas naprawy  nie może przekroczyć 10 dni roboczych, w przypadku naprawy dłuższej niż 5 dni roboczych – aparat zastępczy o min. identycznych parametrach lub lepszy.</w:t>
            </w:r>
          </w:p>
        </w:tc>
        <w:tc>
          <w:tcPr>
            <w:tcW w:w="1560" w:type="dxa"/>
            <w:tcBorders>
              <w:top w:val="single" w:sz="4" w:space="0" w:color="auto"/>
              <w:left w:val="single" w:sz="4" w:space="0" w:color="auto"/>
              <w:bottom w:val="single" w:sz="4" w:space="0" w:color="auto"/>
              <w:right w:val="single" w:sz="4" w:space="0" w:color="auto"/>
            </w:tcBorders>
            <w:vAlign w:val="center"/>
          </w:tcPr>
          <w:p w14:paraId="276E5325"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E787667"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631D96"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79AFE3A5"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86CBDE0"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EBD059B"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Wymiana podzespołu na nowy – natychmiastowa lub co najwyżej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vAlign w:val="center"/>
          </w:tcPr>
          <w:p w14:paraId="048CCCE0"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89C5E61"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1DD8123"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61D925C4"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BBD192A"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507B5392" w14:textId="77126956"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Możliwość zgłoszeń 24 godz</w:t>
            </w:r>
            <w:r w:rsidR="00AA470B">
              <w:rPr>
                <w:rFonts w:ascii="Garamond" w:hAnsi="Garamond" w:cstheme="minorHAnsi"/>
                <w:sz w:val="22"/>
                <w:szCs w:val="22"/>
              </w:rPr>
              <w:t>.</w:t>
            </w:r>
            <w:r w:rsidRPr="00926C15">
              <w:rPr>
                <w:rFonts w:ascii="Garamond" w:hAnsi="Garamond" w:cstheme="minorHAnsi"/>
                <w:sz w:val="22"/>
                <w:szCs w:val="22"/>
              </w:rPr>
              <w:t>/dobę, 365 dni/rok</w:t>
            </w:r>
          </w:p>
        </w:tc>
        <w:tc>
          <w:tcPr>
            <w:tcW w:w="1560" w:type="dxa"/>
            <w:tcBorders>
              <w:top w:val="single" w:sz="4" w:space="0" w:color="auto"/>
              <w:left w:val="single" w:sz="4" w:space="0" w:color="auto"/>
              <w:bottom w:val="single" w:sz="4" w:space="0" w:color="auto"/>
              <w:right w:val="single" w:sz="4" w:space="0" w:color="auto"/>
            </w:tcBorders>
            <w:vAlign w:val="center"/>
          </w:tcPr>
          <w:p w14:paraId="2641F6DC"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BA82233"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C34D4EC"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2A43D95A"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28ACDB5"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2027C1D"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Czas reakcji serwisu (przyjęte zgłoszenie – podjęta naprawa) 2 dni robocze.</w:t>
            </w:r>
          </w:p>
          <w:p w14:paraId="34601278"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Jako "podjęta naprawa" liczy się obecność uprawnionego  pracownika wykonawcy przy uszkodzonym aparacie lub jego odbiór na koszt wykonawcy (np. pocztą kurierską).</w:t>
            </w:r>
          </w:p>
        </w:tc>
        <w:tc>
          <w:tcPr>
            <w:tcW w:w="1560" w:type="dxa"/>
            <w:tcBorders>
              <w:top w:val="single" w:sz="4" w:space="0" w:color="auto"/>
              <w:left w:val="single" w:sz="4" w:space="0" w:color="auto"/>
              <w:bottom w:val="single" w:sz="4" w:space="0" w:color="auto"/>
              <w:right w:val="single" w:sz="4" w:space="0" w:color="auto"/>
            </w:tcBorders>
            <w:vAlign w:val="center"/>
          </w:tcPr>
          <w:p w14:paraId="64B14655"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7FE41952"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CAC54F3"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1BAAD99C"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07F61AE7"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772D528"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60" w:type="dxa"/>
            <w:tcBorders>
              <w:top w:val="single" w:sz="4" w:space="0" w:color="auto"/>
              <w:left w:val="single" w:sz="4" w:space="0" w:color="auto"/>
              <w:bottom w:val="single" w:sz="4" w:space="0" w:color="auto"/>
              <w:right w:val="single" w:sz="4" w:space="0" w:color="auto"/>
            </w:tcBorders>
            <w:vAlign w:val="center"/>
          </w:tcPr>
          <w:p w14:paraId="5B680CB6"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 podać</w:t>
            </w:r>
          </w:p>
        </w:tc>
        <w:tc>
          <w:tcPr>
            <w:tcW w:w="1842" w:type="dxa"/>
            <w:tcBorders>
              <w:top w:val="single" w:sz="4" w:space="0" w:color="auto"/>
              <w:left w:val="single" w:sz="4" w:space="0" w:color="auto"/>
              <w:bottom w:val="single" w:sz="4" w:space="0" w:color="auto"/>
              <w:right w:val="single" w:sz="4" w:space="0" w:color="auto"/>
            </w:tcBorders>
            <w:vAlign w:val="center"/>
          </w:tcPr>
          <w:p w14:paraId="41BC9043"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9F734A0"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521371BD"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046AF657" w14:textId="77777777" w:rsidR="008B0F86" w:rsidRPr="00926C15" w:rsidRDefault="008B0F86" w:rsidP="00665771">
            <w:pPr>
              <w:pStyle w:val="Akapitzlist"/>
              <w:numPr>
                <w:ilvl w:val="0"/>
                <w:numId w:val="2"/>
              </w:numPr>
              <w:suppressAutoHyphens w:val="0"/>
              <w:autoSpaceDN/>
              <w:spacing w:after="0" w:line="288" w:lineRule="auto"/>
              <w:ind w:left="0" w:firstLine="0"/>
              <w:contextualSpacing/>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167911B8"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Szkolenia dla personelu  medycznego z zakresu obsługi urządzenia (10 osób) w momencie jego instalacji i odbioru; w razie potrzeby możliwość stałego wsparcia aplikacyjnego w początkowym okresie pracy urządzeń (dodatkowe szkolenie, dodatkowa grupa osób, konsultacje, itp. Grupa min. 10 osób) – potwierdzone certyfikatem.</w:t>
            </w:r>
          </w:p>
          <w:p w14:paraId="3DA97678"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(1) - Należy przewidzieć szkolenia w wymiarze do 2 dni roboczych oraz zapewnić możliwość stałego wsparcia aplikacyjnego</w:t>
            </w:r>
          </w:p>
          <w:p w14:paraId="29329D08" w14:textId="77777777" w:rsidR="008B0F86" w:rsidRPr="00926C15" w:rsidRDefault="008B0F86" w:rsidP="00196841">
            <w:pPr>
              <w:pStyle w:val="Standard"/>
              <w:snapToGrid w:val="0"/>
              <w:spacing w:line="288" w:lineRule="auto"/>
              <w:rPr>
                <w:rFonts w:ascii="Garamond" w:hAnsi="Garamond" w:cstheme="minorHAnsi"/>
                <w:i/>
                <w:sz w:val="22"/>
                <w:szCs w:val="22"/>
              </w:rPr>
            </w:pPr>
          </w:p>
          <w:p w14:paraId="15BF01AB" w14:textId="77777777" w:rsidR="008B0F86" w:rsidRPr="00926C15" w:rsidRDefault="008B0F86" w:rsidP="00196841">
            <w:pPr>
              <w:pStyle w:val="Akapitzlist"/>
              <w:spacing w:after="0" w:line="288" w:lineRule="auto"/>
              <w:ind w:left="0"/>
              <w:rPr>
                <w:rFonts w:ascii="Garamond" w:eastAsia="Times New Roman" w:hAnsi="Garamond" w:cstheme="minorHAnsi"/>
              </w:rPr>
            </w:pPr>
            <w:r w:rsidRPr="00926C15">
              <w:rPr>
                <w:rFonts w:ascii="Garamond" w:hAnsi="Garamond" w:cstheme="minorHAnsi"/>
                <w:i/>
              </w:rPr>
              <w:lastRenderedPageBreak/>
              <w:t>uwaga (2) - Jako stałe wsparcie aplikacyjne rozumie się porady, konsultacje, wskazówki, itp. czynności niezbędne do wykorzystywania przez personel wszystkich zaoferowanych w aparacie opcji bez ponoszenia przez Zamawiającego dodatkowych kosztów.</w:t>
            </w:r>
          </w:p>
        </w:tc>
        <w:tc>
          <w:tcPr>
            <w:tcW w:w="1560" w:type="dxa"/>
            <w:tcBorders>
              <w:top w:val="single" w:sz="4" w:space="0" w:color="auto"/>
              <w:left w:val="single" w:sz="4" w:space="0" w:color="auto"/>
              <w:bottom w:val="single" w:sz="4" w:space="0" w:color="auto"/>
              <w:right w:val="single" w:sz="4" w:space="0" w:color="auto"/>
            </w:tcBorders>
            <w:vAlign w:val="center"/>
          </w:tcPr>
          <w:p w14:paraId="5BAFB4B7"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lastRenderedPageBreak/>
              <w:t>Tak</w:t>
            </w:r>
          </w:p>
        </w:tc>
        <w:tc>
          <w:tcPr>
            <w:tcW w:w="1842" w:type="dxa"/>
            <w:tcBorders>
              <w:top w:val="single" w:sz="4" w:space="0" w:color="auto"/>
              <w:left w:val="single" w:sz="4" w:space="0" w:color="auto"/>
              <w:bottom w:val="single" w:sz="4" w:space="0" w:color="auto"/>
              <w:right w:val="single" w:sz="4" w:space="0" w:color="auto"/>
            </w:tcBorders>
            <w:vAlign w:val="center"/>
          </w:tcPr>
          <w:p w14:paraId="7EB4C823"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86EE9FC"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29934B51"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EFF4FFA"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33AC0E60"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6AB04992" w14:textId="77777777" w:rsidR="008B0F86" w:rsidRPr="00926C15" w:rsidRDefault="008B0F86" w:rsidP="00196841">
            <w:pPr>
              <w:pStyle w:val="Standard"/>
              <w:snapToGrid w:val="0"/>
              <w:spacing w:line="288" w:lineRule="auto"/>
              <w:rPr>
                <w:rFonts w:ascii="Garamond" w:hAnsi="Garamond" w:cstheme="minorHAnsi"/>
                <w:sz w:val="22"/>
                <w:szCs w:val="22"/>
              </w:rPr>
            </w:pPr>
          </w:p>
          <w:p w14:paraId="080357EF"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(1) - Należy przewidzieć szkolenia w wymiarze do 2 dni roboczych oraz zapewnić możliwość stałego wsparcia aplikacyjnego</w:t>
            </w:r>
          </w:p>
          <w:p w14:paraId="035122E7" w14:textId="77777777" w:rsidR="008B0F86" w:rsidRPr="00926C15" w:rsidRDefault="008B0F86" w:rsidP="00196841">
            <w:pPr>
              <w:pStyle w:val="Standard"/>
              <w:snapToGrid w:val="0"/>
              <w:spacing w:line="288" w:lineRule="auto"/>
              <w:rPr>
                <w:rFonts w:ascii="Garamond" w:hAnsi="Garamond" w:cstheme="minorHAnsi"/>
                <w:i/>
                <w:sz w:val="22"/>
                <w:szCs w:val="22"/>
              </w:rPr>
            </w:pPr>
          </w:p>
          <w:p w14:paraId="5AB49870"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(2) - Jako stałe wsparcie aplikacyjne rozumie się porady, konsultacje, wskazówki, itp. czynności niezbędne do wykorzystywania przez personel wszystkich zaoferowanych w aparacie opcji bez ponoszenia przez Zamawiającego dodatkowych kosztów.</w:t>
            </w:r>
          </w:p>
          <w:p w14:paraId="5D48D415" w14:textId="77777777" w:rsidR="008B0F86" w:rsidRPr="00926C15" w:rsidRDefault="008B0F86" w:rsidP="00196841">
            <w:pPr>
              <w:pStyle w:val="Standard"/>
              <w:snapToGrid w:val="0"/>
              <w:spacing w:line="288" w:lineRule="auto"/>
              <w:rPr>
                <w:rFonts w:ascii="Garamond" w:hAnsi="Garamond" w:cstheme="minorHAnsi"/>
                <w:i/>
                <w:sz w:val="22"/>
                <w:szCs w:val="22"/>
              </w:rPr>
            </w:pPr>
          </w:p>
          <w:p w14:paraId="4DFD20D7"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i/>
                <w:sz w:val="22"/>
                <w:szCs w:val="22"/>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60" w:type="dxa"/>
            <w:tcBorders>
              <w:top w:val="single" w:sz="4" w:space="0" w:color="auto"/>
              <w:left w:val="single" w:sz="4" w:space="0" w:color="auto"/>
              <w:bottom w:val="single" w:sz="4" w:space="0" w:color="auto"/>
              <w:right w:val="single" w:sz="4" w:space="0" w:color="auto"/>
            </w:tcBorders>
            <w:vAlign w:val="center"/>
          </w:tcPr>
          <w:p w14:paraId="02E1B193"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766033C"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F96DC6F"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69BDC2EB"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12BD36B9"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7FE917F1" w14:textId="04F7B1FB"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Wsparcie </w:t>
            </w:r>
            <w:r w:rsidR="00455D76" w:rsidRPr="00926C15">
              <w:rPr>
                <w:rFonts w:ascii="Garamond" w:eastAsia="Times New Roman" w:hAnsi="Garamond" w:cs="Calibri"/>
                <w:color w:val="000000"/>
                <w:lang w:eastAsia="pl-PL"/>
              </w:rPr>
              <w:t>techniczne</w:t>
            </w:r>
            <w:r w:rsidRPr="00926C15">
              <w:rPr>
                <w:rFonts w:ascii="Garamond" w:eastAsia="Times New Roman" w:hAnsi="Garamond" w:cs="Calibri"/>
                <w:color w:val="000000"/>
                <w:lang w:eastAsia="pl-PL"/>
              </w:rPr>
              <w:t xml:space="preserve"> w postaci obecności przeszkolonego pracownika firmy w czasie pracy </w:t>
            </w:r>
            <w:r w:rsidR="00455D76" w:rsidRPr="00926C15">
              <w:rPr>
                <w:rFonts w:ascii="Garamond" w:eastAsia="Times New Roman" w:hAnsi="Garamond" w:cs="Calibri"/>
                <w:color w:val="000000"/>
                <w:lang w:eastAsia="pl-PL"/>
              </w:rPr>
              <w:t>pracowni</w:t>
            </w:r>
            <w:r w:rsidRPr="00926C15">
              <w:rPr>
                <w:rFonts w:ascii="Garamond" w:eastAsia="Times New Roman" w:hAnsi="Garamond" w:cs="Calibri"/>
                <w:color w:val="000000"/>
                <w:lang w:eastAsia="pl-PL"/>
              </w:rPr>
              <w:t xml:space="preserve"> </w:t>
            </w:r>
            <w:r w:rsidR="00455D76" w:rsidRPr="00926C15">
              <w:rPr>
                <w:rFonts w:ascii="Garamond" w:eastAsia="Times New Roman" w:hAnsi="Garamond" w:cs="Calibri"/>
                <w:color w:val="000000"/>
                <w:lang w:eastAsia="pl-PL"/>
              </w:rPr>
              <w:t>endoskopii</w:t>
            </w:r>
            <w:r w:rsidRPr="00926C15">
              <w:rPr>
                <w:rFonts w:ascii="Garamond" w:eastAsia="Times New Roman" w:hAnsi="Garamond" w:cs="Calibri"/>
                <w:color w:val="000000"/>
                <w:lang w:eastAsia="pl-PL"/>
              </w:rPr>
              <w:t xml:space="preserve"> w dni robocze w godzinach 8-15 przez okres 30 dni</w:t>
            </w:r>
          </w:p>
        </w:tc>
        <w:tc>
          <w:tcPr>
            <w:tcW w:w="1560" w:type="dxa"/>
            <w:tcBorders>
              <w:top w:val="single" w:sz="4" w:space="0" w:color="auto"/>
              <w:left w:val="single" w:sz="4" w:space="0" w:color="auto"/>
              <w:bottom w:val="single" w:sz="4" w:space="0" w:color="auto"/>
              <w:right w:val="single" w:sz="4" w:space="0" w:color="auto"/>
            </w:tcBorders>
            <w:vAlign w:val="center"/>
          </w:tcPr>
          <w:p w14:paraId="2C48765B"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72F159FF"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0167CC8"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224BB9CF"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2FEBAF67"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7FB4C9D2" w14:textId="390D0C36"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Wsparcie </w:t>
            </w:r>
            <w:r w:rsidR="00455D76" w:rsidRPr="00926C15">
              <w:rPr>
                <w:rFonts w:ascii="Garamond" w:eastAsia="Times New Roman" w:hAnsi="Garamond" w:cs="Calibri"/>
                <w:color w:val="000000"/>
                <w:lang w:eastAsia="pl-PL"/>
              </w:rPr>
              <w:t>techniczne</w:t>
            </w:r>
            <w:r w:rsidRPr="00926C15">
              <w:rPr>
                <w:rFonts w:ascii="Garamond" w:eastAsia="Times New Roman" w:hAnsi="Garamond" w:cs="Calibri"/>
                <w:color w:val="000000"/>
                <w:lang w:eastAsia="pl-PL"/>
              </w:rPr>
              <w:t xml:space="preserve"> w postaci obecności przeszkolonego pracownika firmy po okresie 3 miesięcy w czasie pracy </w:t>
            </w:r>
            <w:r w:rsidR="00455D76" w:rsidRPr="00926C15">
              <w:rPr>
                <w:rFonts w:ascii="Garamond" w:eastAsia="Times New Roman" w:hAnsi="Garamond" w:cs="Calibri"/>
                <w:color w:val="000000"/>
                <w:lang w:eastAsia="pl-PL"/>
              </w:rPr>
              <w:t>pracowni</w:t>
            </w:r>
            <w:r w:rsidRPr="00926C15">
              <w:rPr>
                <w:rFonts w:ascii="Garamond" w:eastAsia="Times New Roman" w:hAnsi="Garamond" w:cs="Calibri"/>
                <w:color w:val="000000"/>
                <w:lang w:eastAsia="pl-PL"/>
              </w:rPr>
              <w:t xml:space="preserve"> </w:t>
            </w:r>
            <w:r w:rsidR="00455D76" w:rsidRPr="00926C15">
              <w:rPr>
                <w:rFonts w:ascii="Garamond" w:eastAsia="Times New Roman" w:hAnsi="Garamond" w:cs="Calibri"/>
                <w:color w:val="000000"/>
                <w:lang w:eastAsia="pl-PL"/>
              </w:rPr>
              <w:t>endoskopii</w:t>
            </w:r>
            <w:r w:rsidRPr="00926C15">
              <w:rPr>
                <w:rFonts w:ascii="Garamond" w:eastAsia="Times New Roman" w:hAnsi="Garamond" w:cs="Calibri"/>
                <w:color w:val="000000"/>
                <w:lang w:eastAsia="pl-PL"/>
              </w:rPr>
              <w:t xml:space="preserve"> w dni robocze w godzinach 8-15 przez okres 15 dni</w:t>
            </w:r>
          </w:p>
        </w:tc>
        <w:tc>
          <w:tcPr>
            <w:tcW w:w="1560" w:type="dxa"/>
            <w:tcBorders>
              <w:top w:val="single" w:sz="4" w:space="0" w:color="auto"/>
              <w:left w:val="single" w:sz="4" w:space="0" w:color="auto"/>
              <w:bottom w:val="single" w:sz="4" w:space="0" w:color="auto"/>
              <w:right w:val="single" w:sz="4" w:space="0" w:color="auto"/>
            </w:tcBorders>
            <w:vAlign w:val="center"/>
          </w:tcPr>
          <w:p w14:paraId="55AF8176"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9067597"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7DA0703"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34BCC066"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E240B1F"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57CB84B1" w14:textId="51634FE8"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Wsparcie </w:t>
            </w:r>
            <w:r w:rsidR="00455D76" w:rsidRPr="00926C15">
              <w:rPr>
                <w:rFonts w:ascii="Garamond" w:eastAsia="Times New Roman" w:hAnsi="Garamond" w:cs="Calibri"/>
                <w:color w:val="000000"/>
                <w:lang w:eastAsia="pl-PL"/>
              </w:rPr>
              <w:t>techniczne</w:t>
            </w:r>
            <w:r w:rsidRPr="00926C15">
              <w:rPr>
                <w:rFonts w:ascii="Garamond" w:eastAsia="Times New Roman" w:hAnsi="Garamond" w:cs="Calibri"/>
                <w:color w:val="000000"/>
                <w:lang w:eastAsia="pl-PL"/>
              </w:rPr>
              <w:t xml:space="preserve"> w postaci obecności przeszkolonego pracownika firmy po okresie 6 miesięcy w czasie pracy </w:t>
            </w:r>
            <w:r w:rsidR="00455D76" w:rsidRPr="00926C15">
              <w:rPr>
                <w:rFonts w:ascii="Garamond" w:eastAsia="Times New Roman" w:hAnsi="Garamond" w:cs="Calibri"/>
                <w:color w:val="000000"/>
                <w:lang w:eastAsia="pl-PL"/>
              </w:rPr>
              <w:t>pracowni</w:t>
            </w:r>
            <w:r w:rsidRPr="00926C15">
              <w:rPr>
                <w:rFonts w:ascii="Garamond" w:eastAsia="Times New Roman" w:hAnsi="Garamond" w:cs="Calibri"/>
                <w:color w:val="000000"/>
                <w:lang w:eastAsia="pl-PL"/>
              </w:rPr>
              <w:t xml:space="preserve"> </w:t>
            </w:r>
            <w:r w:rsidR="00455D76" w:rsidRPr="00926C15">
              <w:rPr>
                <w:rFonts w:ascii="Garamond" w:eastAsia="Times New Roman" w:hAnsi="Garamond" w:cs="Calibri"/>
                <w:color w:val="000000"/>
                <w:lang w:eastAsia="pl-PL"/>
              </w:rPr>
              <w:t>endoskopii</w:t>
            </w:r>
            <w:r w:rsidRPr="00926C15">
              <w:rPr>
                <w:rFonts w:ascii="Garamond" w:eastAsia="Times New Roman" w:hAnsi="Garamond" w:cs="Calibri"/>
                <w:color w:val="000000"/>
                <w:lang w:eastAsia="pl-PL"/>
              </w:rPr>
              <w:t xml:space="preserve"> w dni robocze w godzinach 8-15 przez okres 15 dni</w:t>
            </w:r>
          </w:p>
        </w:tc>
        <w:tc>
          <w:tcPr>
            <w:tcW w:w="1560" w:type="dxa"/>
            <w:tcBorders>
              <w:top w:val="single" w:sz="4" w:space="0" w:color="auto"/>
              <w:left w:val="single" w:sz="4" w:space="0" w:color="auto"/>
              <w:bottom w:val="single" w:sz="4" w:space="0" w:color="auto"/>
              <w:right w:val="single" w:sz="4" w:space="0" w:color="auto"/>
            </w:tcBorders>
            <w:vAlign w:val="center"/>
          </w:tcPr>
          <w:p w14:paraId="35AE71BD"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004E27AC"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15493F3"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43957814"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82DD93A"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21F36D8C" w14:textId="1DE1583C"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Wykonanie audytu weryfikującego prawidłową eksploatację sprzętu endoskopowego po okresie 6 miesięcy od daty uruchomienia </w:t>
            </w:r>
            <w:r w:rsidR="00455D76" w:rsidRPr="00926C15">
              <w:rPr>
                <w:rFonts w:ascii="Garamond" w:eastAsia="Times New Roman" w:hAnsi="Garamond" w:cs="Calibri"/>
                <w:color w:val="000000"/>
                <w:lang w:eastAsia="pl-PL"/>
              </w:rPr>
              <w:t>pracowni</w:t>
            </w:r>
          </w:p>
        </w:tc>
        <w:tc>
          <w:tcPr>
            <w:tcW w:w="1560" w:type="dxa"/>
            <w:tcBorders>
              <w:top w:val="single" w:sz="4" w:space="0" w:color="auto"/>
              <w:left w:val="single" w:sz="4" w:space="0" w:color="auto"/>
              <w:bottom w:val="single" w:sz="4" w:space="0" w:color="auto"/>
              <w:right w:val="single" w:sz="4" w:space="0" w:color="auto"/>
            </w:tcBorders>
            <w:vAlign w:val="center"/>
          </w:tcPr>
          <w:p w14:paraId="12BE67C8"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DA027EB"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428280D"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75BF566D"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582C6CC2"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3B5531FB" w14:textId="77777777" w:rsidR="00A27E18" w:rsidRPr="00926C15" w:rsidRDefault="00A27E18" w:rsidP="00A27E18">
            <w:pPr>
              <w:pStyle w:val="Standard"/>
              <w:snapToGrid w:val="0"/>
              <w:spacing w:line="288" w:lineRule="auto"/>
              <w:rPr>
                <w:rFonts w:ascii="Garamond" w:hAnsi="Garamond" w:cstheme="minorHAnsi"/>
                <w:b/>
                <w:sz w:val="22"/>
                <w:szCs w:val="22"/>
              </w:rPr>
            </w:pPr>
            <w:r w:rsidRPr="00926C15">
              <w:rPr>
                <w:rFonts w:ascii="Garamond" w:hAnsi="Garamond" w:cstheme="minorHAnsi"/>
                <w:sz w:val="22"/>
                <w:szCs w:val="22"/>
              </w:rPr>
              <w:t>Każdy 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560" w:type="dxa"/>
            <w:tcBorders>
              <w:top w:val="single" w:sz="4" w:space="0" w:color="auto"/>
              <w:left w:val="single" w:sz="4" w:space="0" w:color="auto"/>
              <w:bottom w:val="single" w:sz="4" w:space="0" w:color="auto"/>
              <w:right w:val="single" w:sz="4" w:space="0" w:color="auto"/>
            </w:tcBorders>
            <w:vAlign w:val="center"/>
          </w:tcPr>
          <w:p w14:paraId="4E6B4C6A"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055F5D5F"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68DB757"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26714818"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8637AEC"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265A9BAC" w14:textId="5F37CCAB" w:rsidR="00A27E18" w:rsidRDefault="00A27E18" w:rsidP="00A27E18">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 xml:space="preserve">Dokumentacja serwisowa i/lub oprogramowanie serwisowe </w:t>
            </w:r>
            <w:r w:rsidR="00D772BB" w:rsidRPr="004567D4">
              <w:rPr>
                <w:rFonts w:ascii="Garamond" w:hAnsi="Garamond" w:cstheme="minorHAnsi"/>
                <w:color w:val="FF0000"/>
                <w:sz w:val="22"/>
                <w:szCs w:val="22"/>
              </w:rPr>
              <w:t>i/lub instrukcja obsługi</w:t>
            </w:r>
            <w:r w:rsidR="00D772BB">
              <w:rPr>
                <w:rFonts w:ascii="Garamond" w:hAnsi="Garamond" w:cstheme="minorHAnsi"/>
                <w:sz w:val="22"/>
                <w:szCs w:val="22"/>
              </w:rPr>
              <w:t xml:space="preserve"> </w:t>
            </w:r>
            <w:r w:rsidRPr="00926C15">
              <w:rPr>
                <w:rFonts w:ascii="Garamond" w:hAnsi="Garamond" w:cstheme="minorHAnsi"/>
                <w:sz w:val="22"/>
                <w:szCs w:val="22"/>
              </w:rPr>
              <w:t xml:space="preserve">na potrzeby Zamawiającego (dokumentacja zapewni </w:t>
            </w:r>
            <w:r w:rsidR="00D772BB" w:rsidRPr="004567D4">
              <w:rPr>
                <w:rFonts w:ascii="Garamond" w:hAnsi="Garamond" w:cstheme="minorHAnsi"/>
                <w:color w:val="FF0000"/>
                <w:sz w:val="22"/>
                <w:szCs w:val="22"/>
              </w:rPr>
              <w:t xml:space="preserve">podstawową lub </w:t>
            </w:r>
            <w:r w:rsidRPr="00926C15">
              <w:rPr>
                <w:rFonts w:ascii="Garamond" w:hAnsi="Garamond" w:cstheme="minorHAnsi"/>
                <w:sz w:val="22"/>
                <w:szCs w:val="22"/>
              </w:rPr>
              <w:t>pełną diagnostykę urządzenia, wykonywanie drobnych napraw, regulacji, kalibracji, etc.)</w:t>
            </w:r>
            <w:r w:rsidR="004567D4">
              <w:rPr>
                <w:rFonts w:ascii="Garamond" w:hAnsi="Garamond" w:cstheme="minorHAnsi"/>
                <w:sz w:val="22"/>
                <w:szCs w:val="22"/>
              </w:rPr>
              <w:t>.</w:t>
            </w:r>
          </w:p>
          <w:p w14:paraId="2B6F9C28" w14:textId="63F4A96A" w:rsidR="007D4C1D" w:rsidRPr="007D4C1D" w:rsidRDefault="007D4C1D" w:rsidP="00A27E18">
            <w:pPr>
              <w:pStyle w:val="Standard"/>
              <w:snapToGrid w:val="0"/>
              <w:spacing w:line="288" w:lineRule="auto"/>
              <w:rPr>
                <w:rFonts w:ascii="Garamond" w:hAnsi="Garamond" w:cstheme="minorHAnsi"/>
                <w:sz w:val="22"/>
                <w:szCs w:val="22"/>
              </w:rPr>
            </w:pPr>
            <w:bookmarkStart w:id="0" w:name="_GoBack"/>
            <w:bookmarkEnd w:id="0"/>
          </w:p>
        </w:tc>
        <w:tc>
          <w:tcPr>
            <w:tcW w:w="1560" w:type="dxa"/>
            <w:tcBorders>
              <w:top w:val="single" w:sz="4" w:space="0" w:color="auto"/>
              <w:left w:val="single" w:sz="4" w:space="0" w:color="auto"/>
              <w:bottom w:val="single" w:sz="4" w:space="0" w:color="auto"/>
              <w:right w:val="single" w:sz="4" w:space="0" w:color="auto"/>
            </w:tcBorders>
            <w:vAlign w:val="center"/>
          </w:tcPr>
          <w:p w14:paraId="73C67E00"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0DCAD2E"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CEC75D5"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160F2794"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2E780C8" w14:textId="7D12C9DB"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66445E1B" w14:textId="77777777" w:rsidR="00A27E18" w:rsidRPr="00926C15" w:rsidRDefault="00A27E18" w:rsidP="00A27E18">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Instrukcja obsługi w języku polskim w formie elektronicznej i drukowanej.</w:t>
            </w:r>
          </w:p>
        </w:tc>
        <w:tc>
          <w:tcPr>
            <w:tcW w:w="1560" w:type="dxa"/>
            <w:tcBorders>
              <w:top w:val="single" w:sz="4" w:space="0" w:color="auto"/>
              <w:left w:val="single" w:sz="4" w:space="0" w:color="auto"/>
              <w:bottom w:val="single" w:sz="4" w:space="0" w:color="auto"/>
              <w:right w:val="single" w:sz="4" w:space="0" w:color="auto"/>
            </w:tcBorders>
            <w:vAlign w:val="center"/>
          </w:tcPr>
          <w:p w14:paraId="67DB2FC3"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5EC432A4"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7D79F83"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bl>
    <w:p w14:paraId="5E6E1B13" w14:textId="77777777" w:rsidR="005557CD" w:rsidRPr="00926C15" w:rsidRDefault="005557CD" w:rsidP="00AB7CE3">
      <w:pPr>
        <w:spacing w:line="288" w:lineRule="auto"/>
        <w:rPr>
          <w:rFonts w:ascii="Garamond" w:hAnsi="Garamond"/>
        </w:rPr>
      </w:pPr>
    </w:p>
    <w:sectPr w:rsidR="005557CD" w:rsidRPr="00926C15" w:rsidSect="00C10424">
      <w:headerReference w:type="default" r:id="rId8"/>
      <w:footerReference w:type="default" r:id="rId9"/>
      <w:pgSz w:w="16838" w:h="11906" w:orient="landscape"/>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27ECC" w14:textId="77777777" w:rsidR="00C23B19" w:rsidRDefault="00C23B19" w:rsidP="00972814">
      <w:pPr>
        <w:spacing w:after="0" w:line="240" w:lineRule="auto"/>
      </w:pPr>
      <w:r>
        <w:separator/>
      </w:r>
    </w:p>
  </w:endnote>
  <w:endnote w:type="continuationSeparator" w:id="0">
    <w:p w14:paraId="39072936" w14:textId="77777777" w:rsidR="00C23B19" w:rsidRDefault="00C23B19" w:rsidP="0097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77937"/>
      <w:docPartObj>
        <w:docPartGallery w:val="Page Numbers (Bottom of Page)"/>
        <w:docPartUnique/>
      </w:docPartObj>
    </w:sdtPr>
    <w:sdtEndPr/>
    <w:sdtContent>
      <w:p w14:paraId="0B3B1379" w14:textId="4C01D081" w:rsidR="00D721C4" w:rsidRDefault="00D721C4">
        <w:pPr>
          <w:pStyle w:val="Stopka"/>
          <w:jc w:val="right"/>
        </w:pPr>
        <w:r>
          <w:fldChar w:fldCharType="begin"/>
        </w:r>
        <w:r>
          <w:instrText>PAGE   \* MERGEFORMAT</w:instrText>
        </w:r>
        <w:r>
          <w:fldChar w:fldCharType="separate"/>
        </w:r>
        <w:r w:rsidR="004567D4">
          <w:rPr>
            <w:noProof/>
          </w:rPr>
          <w:t>57</w:t>
        </w:r>
        <w:r>
          <w:fldChar w:fldCharType="end"/>
        </w:r>
      </w:p>
    </w:sdtContent>
  </w:sdt>
  <w:p w14:paraId="7466BD67" w14:textId="77777777" w:rsidR="00D721C4" w:rsidRDefault="00D721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468A1" w14:textId="77777777" w:rsidR="00C23B19" w:rsidRDefault="00C23B19" w:rsidP="00972814">
      <w:pPr>
        <w:spacing w:after="0" w:line="240" w:lineRule="auto"/>
      </w:pPr>
      <w:r>
        <w:separator/>
      </w:r>
    </w:p>
  </w:footnote>
  <w:footnote w:type="continuationSeparator" w:id="0">
    <w:p w14:paraId="49157EC0" w14:textId="77777777" w:rsidR="00C23B19" w:rsidRDefault="00C23B19" w:rsidP="0097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9370" w14:textId="77777777" w:rsidR="00D721C4" w:rsidRDefault="00D721C4" w:rsidP="00AF7F07">
    <w:pPr>
      <w:pStyle w:val="Nagwek"/>
      <w:tabs>
        <w:tab w:val="center" w:pos="7002"/>
        <w:tab w:val="right" w:pos="14004"/>
      </w:tabs>
      <w:jc w:val="center"/>
    </w:pPr>
    <w:r>
      <w:rPr>
        <w:noProof/>
        <w:lang w:eastAsia="pl-PL"/>
      </w:rPr>
      <w:drawing>
        <wp:inline distT="0" distB="0" distL="0" distR="0" wp14:anchorId="0DC59447" wp14:editId="6FD62827">
          <wp:extent cx="7578090" cy="743585"/>
          <wp:effectExtent l="0" t="0" r="381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C1B72"/>
    <w:multiLevelType w:val="multilevel"/>
    <w:tmpl w:val="654EB84C"/>
    <w:lvl w:ilvl="0">
      <w:start w:val="5"/>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Times New Roman"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Times New Roman"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Times New Roman" w:hint="default"/>
      </w:rPr>
    </w:lvl>
    <w:lvl w:ilvl="8">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F12A1F"/>
    <w:multiLevelType w:val="hybridMultilevel"/>
    <w:tmpl w:val="59207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66"/>
    <w:rsid w:val="00016E40"/>
    <w:rsid w:val="00032DA0"/>
    <w:rsid w:val="000366F6"/>
    <w:rsid w:val="0004323E"/>
    <w:rsid w:val="000435EB"/>
    <w:rsid w:val="000475BF"/>
    <w:rsid w:val="00055BAB"/>
    <w:rsid w:val="00056466"/>
    <w:rsid w:val="00064A73"/>
    <w:rsid w:val="00065089"/>
    <w:rsid w:val="000725F3"/>
    <w:rsid w:val="0007391A"/>
    <w:rsid w:val="000903B5"/>
    <w:rsid w:val="00092FC7"/>
    <w:rsid w:val="000C0B33"/>
    <w:rsid w:val="000C46BF"/>
    <w:rsid w:val="000D1E05"/>
    <w:rsid w:val="000D4B01"/>
    <w:rsid w:val="000D5E73"/>
    <w:rsid w:val="000F340F"/>
    <w:rsid w:val="001036B8"/>
    <w:rsid w:val="00105D4E"/>
    <w:rsid w:val="0010706C"/>
    <w:rsid w:val="00107397"/>
    <w:rsid w:val="001204C1"/>
    <w:rsid w:val="00124F79"/>
    <w:rsid w:val="00135DB9"/>
    <w:rsid w:val="00137473"/>
    <w:rsid w:val="00141730"/>
    <w:rsid w:val="00143D19"/>
    <w:rsid w:val="001448A2"/>
    <w:rsid w:val="0014619C"/>
    <w:rsid w:val="001725F6"/>
    <w:rsid w:val="00185D9D"/>
    <w:rsid w:val="00196841"/>
    <w:rsid w:val="001968BF"/>
    <w:rsid w:val="001A12FF"/>
    <w:rsid w:val="001A15E2"/>
    <w:rsid w:val="001B40E1"/>
    <w:rsid w:val="001B5F4A"/>
    <w:rsid w:val="001D75A3"/>
    <w:rsid w:val="001E4D7C"/>
    <w:rsid w:val="001E6034"/>
    <w:rsid w:val="001E775A"/>
    <w:rsid w:val="002078D3"/>
    <w:rsid w:val="0021122D"/>
    <w:rsid w:val="00216AFA"/>
    <w:rsid w:val="00216EDD"/>
    <w:rsid w:val="00224C02"/>
    <w:rsid w:val="00262ECC"/>
    <w:rsid w:val="002630CB"/>
    <w:rsid w:val="00271787"/>
    <w:rsid w:val="00284382"/>
    <w:rsid w:val="002A6778"/>
    <w:rsid w:val="002A7B38"/>
    <w:rsid w:val="002B7CEC"/>
    <w:rsid w:val="002C54E4"/>
    <w:rsid w:val="002C56F2"/>
    <w:rsid w:val="002D7386"/>
    <w:rsid w:val="002E2E6A"/>
    <w:rsid w:val="002E3478"/>
    <w:rsid w:val="002E65DD"/>
    <w:rsid w:val="002E7B60"/>
    <w:rsid w:val="002F2340"/>
    <w:rsid w:val="002F3036"/>
    <w:rsid w:val="002F5DD2"/>
    <w:rsid w:val="0030038B"/>
    <w:rsid w:val="00313AD5"/>
    <w:rsid w:val="00315CFA"/>
    <w:rsid w:val="00316C33"/>
    <w:rsid w:val="00321E44"/>
    <w:rsid w:val="00326BB0"/>
    <w:rsid w:val="0033153C"/>
    <w:rsid w:val="00342CD2"/>
    <w:rsid w:val="003539DF"/>
    <w:rsid w:val="00364AF7"/>
    <w:rsid w:val="003716B6"/>
    <w:rsid w:val="00372AE3"/>
    <w:rsid w:val="003808C1"/>
    <w:rsid w:val="003821BC"/>
    <w:rsid w:val="0038730B"/>
    <w:rsid w:val="003B41C2"/>
    <w:rsid w:val="003C6163"/>
    <w:rsid w:val="003D1DC5"/>
    <w:rsid w:val="003D4429"/>
    <w:rsid w:val="003E2FFF"/>
    <w:rsid w:val="00420598"/>
    <w:rsid w:val="00421F59"/>
    <w:rsid w:val="004332E1"/>
    <w:rsid w:val="00435E19"/>
    <w:rsid w:val="00440B28"/>
    <w:rsid w:val="00444FC5"/>
    <w:rsid w:val="00447DDE"/>
    <w:rsid w:val="00455D76"/>
    <w:rsid w:val="004567D4"/>
    <w:rsid w:val="00467780"/>
    <w:rsid w:val="00467899"/>
    <w:rsid w:val="00475D9B"/>
    <w:rsid w:val="00477E44"/>
    <w:rsid w:val="00480084"/>
    <w:rsid w:val="004858D0"/>
    <w:rsid w:val="00492255"/>
    <w:rsid w:val="004A5281"/>
    <w:rsid w:val="004B23FC"/>
    <w:rsid w:val="004C0338"/>
    <w:rsid w:val="004D5AD7"/>
    <w:rsid w:val="0050412F"/>
    <w:rsid w:val="00504219"/>
    <w:rsid w:val="00512C99"/>
    <w:rsid w:val="005136F9"/>
    <w:rsid w:val="00520180"/>
    <w:rsid w:val="005207F8"/>
    <w:rsid w:val="00537C44"/>
    <w:rsid w:val="00546E7A"/>
    <w:rsid w:val="005500C9"/>
    <w:rsid w:val="00550CA5"/>
    <w:rsid w:val="00554AA1"/>
    <w:rsid w:val="005557CD"/>
    <w:rsid w:val="0056096A"/>
    <w:rsid w:val="0057276B"/>
    <w:rsid w:val="00585B5C"/>
    <w:rsid w:val="0058777E"/>
    <w:rsid w:val="005A2DE8"/>
    <w:rsid w:val="005E1C33"/>
    <w:rsid w:val="005E4941"/>
    <w:rsid w:val="00606666"/>
    <w:rsid w:val="006204BD"/>
    <w:rsid w:val="00627DA7"/>
    <w:rsid w:val="00640C9A"/>
    <w:rsid w:val="00642798"/>
    <w:rsid w:val="00656F3C"/>
    <w:rsid w:val="00665771"/>
    <w:rsid w:val="006731DF"/>
    <w:rsid w:val="00677339"/>
    <w:rsid w:val="006906A2"/>
    <w:rsid w:val="006A16DE"/>
    <w:rsid w:val="006A2699"/>
    <w:rsid w:val="006C0205"/>
    <w:rsid w:val="006D33A3"/>
    <w:rsid w:val="006D453A"/>
    <w:rsid w:val="006D4A1D"/>
    <w:rsid w:val="006F660A"/>
    <w:rsid w:val="007045FF"/>
    <w:rsid w:val="0073479C"/>
    <w:rsid w:val="0074546C"/>
    <w:rsid w:val="007614FC"/>
    <w:rsid w:val="00773094"/>
    <w:rsid w:val="0078094C"/>
    <w:rsid w:val="007827DA"/>
    <w:rsid w:val="00792A5A"/>
    <w:rsid w:val="0079373B"/>
    <w:rsid w:val="007A1D18"/>
    <w:rsid w:val="007A5C6D"/>
    <w:rsid w:val="007C3EEF"/>
    <w:rsid w:val="007D4C1D"/>
    <w:rsid w:val="007E1713"/>
    <w:rsid w:val="008124A9"/>
    <w:rsid w:val="0083187C"/>
    <w:rsid w:val="00843E82"/>
    <w:rsid w:val="00843F63"/>
    <w:rsid w:val="00844211"/>
    <w:rsid w:val="00853E54"/>
    <w:rsid w:val="00856F22"/>
    <w:rsid w:val="00860046"/>
    <w:rsid w:val="008702B0"/>
    <w:rsid w:val="008728EC"/>
    <w:rsid w:val="00873BCF"/>
    <w:rsid w:val="00874B94"/>
    <w:rsid w:val="00890979"/>
    <w:rsid w:val="008A5A01"/>
    <w:rsid w:val="008A75DB"/>
    <w:rsid w:val="008B0F86"/>
    <w:rsid w:val="008B455F"/>
    <w:rsid w:val="008C66B1"/>
    <w:rsid w:val="008D226C"/>
    <w:rsid w:val="008D273E"/>
    <w:rsid w:val="008E63DF"/>
    <w:rsid w:val="008F1C5F"/>
    <w:rsid w:val="008F2398"/>
    <w:rsid w:val="008F3BFC"/>
    <w:rsid w:val="008F6435"/>
    <w:rsid w:val="008F7FE0"/>
    <w:rsid w:val="00912EA3"/>
    <w:rsid w:val="00923279"/>
    <w:rsid w:val="00926C15"/>
    <w:rsid w:val="00933D3A"/>
    <w:rsid w:val="00935683"/>
    <w:rsid w:val="0094498B"/>
    <w:rsid w:val="009546BC"/>
    <w:rsid w:val="00955267"/>
    <w:rsid w:val="009630E4"/>
    <w:rsid w:val="009638F6"/>
    <w:rsid w:val="00972814"/>
    <w:rsid w:val="00992215"/>
    <w:rsid w:val="009A7C25"/>
    <w:rsid w:val="009B0E66"/>
    <w:rsid w:val="009B45D4"/>
    <w:rsid w:val="009B65E4"/>
    <w:rsid w:val="009C4422"/>
    <w:rsid w:val="009D2DD9"/>
    <w:rsid w:val="009E5EF7"/>
    <w:rsid w:val="00A10FD1"/>
    <w:rsid w:val="00A17C0D"/>
    <w:rsid w:val="00A27E18"/>
    <w:rsid w:val="00A33307"/>
    <w:rsid w:val="00A357B7"/>
    <w:rsid w:val="00A36FFF"/>
    <w:rsid w:val="00A416BC"/>
    <w:rsid w:val="00A553C2"/>
    <w:rsid w:val="00A567C1"/>
    <w:rsid w:val="00A65F24"/>
    <w:rsid w:val="00A721E3"/>
    <w:rsid w:val="00A80BD5"/>
    <w:rsid w:val="00A85F8E"/>
    <w:rsid w:val="00A902F1"/>
    <w:rsid w:val="00AA470B"/>
    <w:rsid w:val="00AB7CE3"/>
    <w:rsid w:val="00AC05E7"/>
    <w:rsid w:val="00AC36B8"/>
    <w:rsid w:val="00AE0685"/>
    <w:rsid w:val="00AE0C06"/>
    <w:rsid w:val="00AF7F07"/>
    <w:rsid w:val="00B00C9E"/>
    <w:rsid w:val="00B0210A"/>
    <w:rsid w:val="00B02A84"/>
    <w:rsid w:val="00B0473B"/>
    <w:rsid w:val="00B12C44"/>
    <w:rsid w:val="00B131B3"/>
    <w:rsid w:val="00B13AF6"/>
    <w:rsid w:val="00B16CC0"/>
    <w:rsid w:val="00B25095"/>
    <w:rsid w:val="00B2585C"/>
    <w:rsid w:val="00B40936"/>
    <w:rsid w:val="00B5353E"/>
    <w:rsid w:val="00B6376A"/>
    <w:rsid w:val="00B73DF3"/>
    <w:rsid w:val="00B77D68"/>
    <w:rsid w:val="00B851DB"/>
    <w:rsid w:val="00BA03D6"/>
    <w:rsid w:val="00BC3323"/>
    <w:rsid w:val="00BD35C6"/>
    <w:rsid w:val="00BE0EDA"/>
    <w:rsid w:val="00BE437A"/>
    <w:rsid w:val="00BF1101"/>
    <w:rsid w:val="00BF58E3"/>
    <w:rsid w:val="00C10424"/>
    <w:rsid w:val="00C1391F"/>
    <w:rsid w:val="00C23614"/>
    <w:rsid w:val="00C23B19"/>
    <w:rsid w:val="00C309D4"/>
    <w:rsid w:val="00C31099"/>
    <w:rsid w:val="00C47DBE"/>
    <w:rsid w:val="00C51EC2"/>
    <w:rsid w:val="00C558A5"/>
    <w:rsid w:val="00C84628"/>
    <w:rsid w:val="00C86EBC"/>
    <w:rsid w:val="00CA594A"/>
    <w:rsid w:val="00CA7DD3"/>
    <w:rsid w:val="00CB2304"/>
    <w:rsid w:val="00CB4675"/>
    <w:rsid w:val="00CE291F"/>
    <w:rsid w:val="00CE5B58"/>
    <w:rsid w:val="00CF0581"/>
    <w:rsid w:val="00CF08BE"/>
    <w:rsid w:val="00D035FD"/>
    <w:rsid w:val="00D062CE"/>
    <w:rsid w:val="00D10F43"/>
    <w:rsid w:val="00D13FC6"/>
    <w:rsid w:val="00D2343E"/>
    <w:rsid w:val="00D24E82"/>
    <w:rsid w:val="00D42656"/>
    <w:rsid w:val="00D435D4"/>
    <w:rsid w:val="00D4380B"/>
    <w:rsid w:val="00D51C9F"/>
    <w:rsid w:val="00D53678"/>
    <w:rsid w:val="00D71D74"/>
    <w:rsid w:val="00D721C4"/>
    <w:rsid w:val="00D72EB7"/>
    <w:rsid w:val="00D76139"/>
    <w:rsid w:val="00D772BB"/>
    <w:rsid w:val="00D77FE8"/>
    <w:rsid w:val="00D86501"/>
    <w:rsid w:val="00D91E95"/>
    <w:rsid w:val="00DA3A0E"/>
    <w:rsid w:val="00DA460B"/>
    <w:rsid w:val="00DB0F3B"/>
    <w:rsid w:val="00DB1CAA"/>
    <w:rsid w:val="00DC25A7"/>
    <w:rsid w:val="00DC274B"/>
    <w:rsid w:val="00DD3582"/>
    <w:rsid w:val="00DE016D"/>
    <w:rsid w:val="00DE7A09"/>
    <w:rsid w:val="00E02142"/>
    <w:rsid w:val="00E047AD"/>
    <w:rsid w:val="00E13495"/>
    <w:rsid w:val="00E24BC0"/>
    <w:rsid w:val="00E27AC9"/>
    <w:rsid w:val="00E5125D"/>
    <w:rsid w:val="00E5337D"/>
    <w:rsid w:val="00E67E1F"/>
    <w:rsid w:val="00E73705"/>
    <w:rsid w:val="00E82B4E"/>
    <w:rsid w:val="00EA1800"/>
    <w:rsid w:val="00EB5C8E"/>
    <w:rsid w:val="00EC6433"/>
    <w:rsid w:val="00ED32A6"/>
    <w:rsid w:val="00EE002D"/>
    <w:rsid w:val="00EE7C13"/>
    <w:rsid w:val="00F12685"/>
    <w:rsid w:val="00F143D1"/>
    <w:rsid w:val="00F14CD9"/>
    <w:rsid w:val="00F2344C"/>
    <w:rsid w:val="00F35EA0"/>
    <w:rsid w:val="00F61978"/>
    <w:rsid w:val="00F712CB"/>
    <w:rsid w:val="00F753DF"/>
    <w:rsid w:val="00F80D1C"/>
    <w:rsid w:val="00F9333C"/>
    <w:rsid w:val="00FA751A"/>
    <w:rsid w:val="00FB4CC8"/>
    <w:rsid w:val="00FB760F"/>
    <w:rsid w:val="00FC3619"/>
    <w:rsid w:val="00FC403A"/>
    <w:rsid w:val="00FD48FC"/>
    <w:rsid w:val="00FD722D"/>
    <w:rsid w:val="00FE2E65"/>
    <w:rsid w:val="00FE7D3E"/>
    <w:rsid w:val="00FF0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C0C64"/>
  <w15:docId w15:val="{038DCA67-4B63-4341-AC4A-B17916ED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2CD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5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B021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E29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291F"/>
    <w:rPr>
      <w:rFonts w:ascii="Segoe UI" w:hAnsi="Segoe UI" w:cs="Segoe UI"/>
      <w:sz w:val="18"/>
      <w:szCs w:val="18"/>
    </w:rPr>
  </w:style>
  <w:style w:type="paragraph" w:customStyle="1" w:styleId="Skrconyadreszwrotny">
    <w:name w:val="Skrócony adres zwrotny"/>
    <w:basedOn w:val="Normalny"/>
    <w:rsid w:val="008B0F86"/>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8B0F86"/>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8B0F86"/>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aliases w:val="Numerowanie,List Paragraph,Akapit z listą BS,Kolorowa lista — akcent 11,sw tekst"/>
    <w:basedOn w:val="Standard"/>
    <w:link w:val="AkapitzlistZnak"/>
    <w:uiPriority w:val="34"/>
    <w:qFormat/>
    <w:rsid w:val="008B0F86"/>
    <w:pPr>
      <w:spacing w:after="200" w:line="276" w:lineRule="auto"/>
      <w:ind w:left="720"/>
    </w:pPr>
    <w:rPr>
      <w:rFonts w:ascii="Calibri" w:eastAsia="Calibri" w:hAnsi="Calibri" w:cs="Calibri"/>
      <w:sz w:val="22"/>
      <w:szCs w:val="22"/>
      <w:lang w:eastAsia="en-US" w:bidi="ar-SA"/>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B0F86"/>
    <w:rPr>
      <w:rFonts w:ascii="Calibri" w:eastAsia="Calibri" w:hAnsi="Calibri" w:cs="Calibri"/>
      <w:kern w:val="3"/>
    </w:rPr>
  </w:style>
  <w:style w:type="paragraph" w:styleId="Nagwek">
    <w:name w:val="header"/>
    <w:basedOn w:val="Normalny"/>
    <w:link w:val="NagwekZnak"/>
    <w:uiPriority w:val="99"/>
    <w:unhideWhenUsed/>
    <w:rsid w:val="009728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2814"/>
  </w:style>
  <w:style w:type="paragraph" w:styleId="Stopka">
    <w:name w:val="footer"/>
    <w:basedOn w:val="Normalny"/>
    <w:link w:val="StopkaZnak"/>
    <w:uiPriority w:val="99"/>
    <w:unhideWhenUsed/>
    <w:rsid w:val="009728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2814"/>
  </w:style>
  <w:style w:type="character" w:styleId="Odwoaniedokomentarza">
    <w:name w:val="annotation reference"/>
    <w:basedOn w:val="Domylnaczcionkaakapitu"/>
    <w:uiPriority w:val="99"/>
    <w:semiHidden/>
    <w:unhideWhenUsed/>
    <w:rsid w:val="001B40E1"/>
    <w:rPr>
      <w:sz w:val="16"/>
      <w:szCs w:val="16"/>
    </w:rPr>
  </w:style>
  <w:style w:type="paragraph" w:styleId="Tekstkomentarza">
    <w:name w:val="annotation text"/>
    <w:basedOn w:val="Normalny"/>
    <w:link w:val="TekstkomentarzaZnak"/>
    <w:uiPriority w:val="99"/>
    <w:semiHidden/>
    <w:unhideWhenUsed/>
    <w:rsid w:val="001B40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40E1"/>
    <w:rPr>
      <w:sz w:val="20"/>
      <w:szCs w:val="20"/>
    </w:rPr>
  </w:style>
  <w:style w:type="paragraph" w:styleId="Tematkomentarza">
    <w:name w:val="annotation subject"/>
    <w:basedOn w:val="Tekstkomentarza"/>
    <w:next w:val="Tekstkomentarza"/>
    <w:link w:val="TematkomentarzaZnak"/>
    <w:uiPriority w:val="99"/>
    <w:semiHidden/>
    <w:unhideWhenUsed/>
    <w:rsid w:val="001B40E1"/>
    <w:rPr>
      <w:b/>
      <w:bCs/>
    </w:rPr>
  </w:style>
  <w:style w:type="character" w:customStyle="1" w:styleId="TematkomentarzaZnak">
    <w:name w:val="Temat komentarza Znak"/>
    <w:basedOn w:val="TekstkomentarzaZnak"/>
    <w:link w:val="Tematkomentarza"/>
    <w:uiPriority w:val="99"/>
    <w:semiHidden/>
    <w:rsid w:val="001B4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943960">
      <w:bodyDiv w:val="1"/>
      <w:marLeft w:val="0"/>
      <w:marRight w:val="0"/>
      <w:marTop w:val="0"/>
      <w:marBottom w:val="0"/>
      <w:divBdr>
        <w:top w:val="none" w:sz="0" w:space="0" w:color="auto"/>
        <w:left w:val="none" w:sz="0" w:space="0" w:color="auto"/>
        <w:bottom w:val="none" w:sz="0" w:space="0" w:color="auto"/>
        <w:right w:val="none" w:sz="0" w:space="0" w:color="auto"/>
      </w:divBdr>
    </w:div>
    <w:div w:id="17469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3BE4-94C6-48B4-A199-29DFDB51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11088</Words>
  <Characters>66529</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Katarzyna Kowalczyk</cp:lastModifiedBy>
  <cp:revision>2</cp:revision>
  <cp:lastPrinted>2019-04-18T10:18:00Z</cp:lastPrinted>
  <dcterms:created xsi:type="dcterms:W3CDTF">2019-04-18T10:23:00Z</dcterms:created>
  <dcterms:modified xsi:type="dcterms:W3CDTF">2019-04-18T10:23:00Z</dcterms:modified>
</cp:coreProperties>
</file>