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21C89" w14:textId="77777777" w:rsidR="009A2CB0" w:rsidRPr="000114FC" w:rsidRDefault="009A2CB0" w:rsidP="009A2CB0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684D7A20" w14:textId="77777777" w:rsidR="009A2CB0" w:rsidRDefault="009A2CB0" w:rsidP="009A2CB0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Wirówka - 2 sztuki</w:t>
      </w:r>
    </w:p>
    <w:p w14:paraId="7F530CF7" w14:textId="77777777" w:rsidR="009A2CB0" w:rsidRPr="009A2CB0" w:rsidRDefault="009A2CB0" w:rsidP="009A2CB0">
      <w:pPr>
        <w:suppressAutoHyphens/>
        <w:spacing w:after="0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AE1C56">
        <w:rPr>
          <w:rFonts w:ascii="Garamond" w:hAnsi="Garamond"/>
          <w:b/>
          <w:u w:val="single"/>
        </w:rPr>
        <w:t>Uwagi i objaśnienia:</w:t>
      </w:r>
    </w:p>
    <w:p w14:paraId="30255CC9" w14:textId="77777777" w:rsidR="009A2CB0" w:rsidRPr="00AE1C56" w:rsidRDefault="009A2CB0" w:rsidP="009A2CB0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4656B01" w14:textId="77777777" w:rsidR="009A2CB0" w:rsidRPr="00AE1C56" w:rsidRDefault="009A2CB0" w:rsidP="009A2CB0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61C6D2FD" w14:textId="77777777" w:rsidR="009A2CB0" w:rsidRPr="00AE1C56" w:rsidRDefault="009A2CB0" w:rsidP="009A2CB0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239914A5" w14:textId="77777777" w:rsidR="009A2CB0" w:rsidRPr="00AE1C56" w:rsidRDefault="009A2CB0" w:rsidP="009A2CB0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42B9C486" w14:textId="77777777" w:rsidR="009A2CB0" w:rsidRDefault="009A2CB0" w:rsidP="009A2CB0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6BB52690" w14:textId="77777777" w:rsidR="009A2CB0" w:rsidRPr="00AE1C56" w:rsidRDefault="009A2CB0" w:rsidP="009A2CB0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754762" w:rsidRPr="00AE1C56" w14:paraId="21A162A1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5708050D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69B6B743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54762" w:rsidRPr="00AE1C56" w14:paraId="435070D3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4751736F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1AC644F7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54762" w:rsidRPr="00AE1C56" w14:paraId="4A8B3AD8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0005383B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634AE049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54762" w:rsidRPr="00AE1C56" w14:paraId="444861C7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5A5D4E81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48998321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54762" w:rsidRPr="00AE1C56" w14:paraId="6F5C66E6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27DBF280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3BF2DEDC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33568A6A" w14:textId="77777777" w:rsidR="009A2CB0" w:rsidRPr="00AE1C56" w:rsidRDefault="009A2CB0" w:rsidP="009A2CB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1A08D74E" w14:textId="77777777" w:rsidR="009A2CB0" w:rsidRPr="00AE1C56" w:rsidRDefault="009A2CB0" w:rsidP="009A2CB0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60389A29" w14:textId="77777777" w:rsidR="009A2CB0" w:rsidRPr="00AE1C56" w:rsidRDefault="009A2CB0" w:rsidP="009A2CB0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8"/>
        <w:gridCol w:w="1818"/>
        <w:gridCol w:w="3633"/>
        <w:gridCol w:w="5225"/>
      </w:tblGrid>
      <w:tr w:rsidR="009A2CB0" w:rsidRPr="000B2010" w14:paraId="06873413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EF407" w14:textId="77777777" w:rsidR="009A2CB0" w:rsidRPr="000B2010" w:rsidRDefault="009A2CB0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4A846" w14:textId="77777777" w:rsidR="009A2CB0" w:rsidRPr="000B2010" w:rsidRDefault="009A2CB0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88FD2" w14:textId="77777777" w:rsidR="009A2CB0" w:rsidRPr="000B2010" w:rsidRDefault="009A2CB0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25803" w14:textId="77777777" w:rsidR="009A2CB0" w:rsidRPr="000B2010" w:rsidRDefault="009A2CB0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9A2CB0" w:rsidRPr="000B2010" w14:paraId="651B9F43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56D3C" w14:textId="77777777" w:rsidR="009A2CB0" w:rsidRPr="000114FC" w:rsidRDefault="009A2CB0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ar-SA"/>
              </w:rPr>
              <w:t>Wirówka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C5057" w14:textId="77777777" w:rsidR="009A2CB0" w:rsidRPr="000B2010" w:rsidRDefault="009A2CB0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06A1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0D0D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FB9AAC6" w14:textId="77777777" w:rsidR="009A2CB0" w:rsidRPr="000B2010" w:rsidRDefault="009A2CB0" w:rsidP="009A2CB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9A2CB0" w:rsidRPr="000B2010" w14:paraId="0C106E40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0D95B2D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BA0E4" w14:textId="77777777" w:rsidR="009A2CB0" w:rsidRPr="000B2010" w:rsidRDefault="009A2CB0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A838FA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E82E5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9A2CB0" w:rsidRPr="000B2010" w14:paraId="2D42DCD7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D6245D2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1D6872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793CD1A0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791EE55D" w14:textId="77777777" w:rsidR="009A2CB0" w:rsidRPr="000B2010" w:rsidRDefault="009A2CB0" w:rsidP="009A2CB0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9A2CB0" w:rsidRPr="000B2010" w14:paraId="37FBEDE5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22902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9A2CB0" w:rsidRPr="000B2010" w14:paraId="4086E205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56E23E8F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1199AD24" w14:textId="77777777" w:rsidR="009A2CB0" w:rsidRPr="000B2010" w:rsidRDefault="009A2CB0" w:rsidP="009A2CB0">
      <w:pPr>
        <w:rPr>
          <w:rFonts w:ascii="Garamond" w:hAnsi="Garamond"/>
        </w:rPr>
      </w:pPr>
    </w:p>
    <w:p w14:paraId="4F93F0F4" w14:textId="77777777" w:rsidR="009A2CB0" w:rsidRPr="000B2010" w:rsidRDefault="009A2CB0" w:rsidP="009A2CB0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9A2CB0" w:rsidRPr="000B2010" w14:paraId="1E6F61D4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FA74A" w14:textId="77777777" w:rsidR="009A2CB0" w:rsidRPr="000B2010" w:rsidRDefault="009A2CB0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1BC3E" w14:textId="77777777" w:rsidR="009A2CB0" w:rsidRPr="000B2010" w:rsidRDefault="009A2CB0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3208CA8C" w14:textId="77777777" w:rsidR="009A2CB0" w:rsidRPr="000B2010" w:rsidRDefault="009A2CB0" w:rsidP="009A2CB0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164F301C" w14:textId="77777777" w:rsidR="009324AF" w:rsidRPr="009324AF" w:rsidRDefault="009A2CB0" w:rsidP="009A2CB0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76F54E14" w14:textId="77777777" w:rsidR="00BC771B" w:rsidRPr="009A2CB0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3BC1400A" w14:textId="77777777" w:rsidR="00BC771B" w:rsidRPr="009A2CB0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9A2CB0" w14:paraId="65B577C5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29353" w14:textId="77777777" w:rsidR="008A7E6F" w:rsidRPr="009A2CB0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D33B" w14:textId="77777777" w:rsidR="008A7E6F" w:rsidRPr="009A2CB0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A676D8" w14:textId="77777777" w:rsidR="008A7E6F" w:rsidRPr="009A2CB0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A1255" w14:textId="77777777" w:rsidR="008A7E6F" w:rsidRPr="009A2CB0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D39" w14:textId="77777777" w:rsidR="008A7E6F" w:rsidRPr="009A2CB0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46041" w:rsidRPr="009A2CB0" w14:paraId="69F1F12E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0A844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42187" w14:textId="77777777" w:rsidR="00646041" w:rsidRPr="009A2CB0" w:rsidRDefault="00646041" w:rsidP="009775CA">
            <w:pPr>
              <w:shd w:val="clear" w:color="auto" w:fill="FFFFFF"/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Wirówka stołowa przystosowana do wirowania probówek o pojemności w zakresie od 0,2 do 100ml</w:t>
            </w:r>
            <w:r w:rsidR="009A2CB0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871661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25503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2C2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38DB28FD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E5059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299D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 xml:space="preserve">Maksymalna pojemność wirowanej cieczy </w:t>
            </w:r>
            <w:r w:rsidR="009A2CB0">
              <w:rPr>
                <w:rFonts w:ascii="Garamond" w:hAnsi="Garamond" w:cs="Times New Roman"/>
              </w:rPr>
              <w:t xml:space="preserve">- </w:t>
            </w:r>
            <w:r w:rsidRPr="009A2CB0">
              <w:rPr>
                <w:rFonts w:ascii="Garamond" w:hAnsi="Garamond" w:cs="Times New Roman"/>
              </w:rPr>
              <w:t>min. 400ml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D27095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60156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07B9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----</w:t>
            </w:r>
          </w:p>
        </w:tc>
      </w:tr>
      <w:tr w:rsidR="00646041" w:rsidRPr="009A2CB0" w14:paraId="7DD1BDF1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03126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6455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 xml:space="preserve">Programowanie i kontrola następujących parametrów </w:t>
            </w:r>
            <w:r w:rsidRPr="00934124">
              <w:rPr>
                <w:rFonts w:ascii="Garamond" w:hAnsi="Garamond" w:cs="Times New Roman"/>
                <w:strike/>
                <w:color w:val="C00000"/>
              </w:rPr>
              <w:t>za pomocą wielofunkcyjnego pokrętła (bez przycisków i kursorów)</w:t>
            </w:r>
            <w:r w:rsidRPr="009A2CB0">
              <w:rPr>
                <w:rFonts w:ascii="Garamond" w:hAnsi="Garamond" w:cs="Times New Roman"/>
              </w:rPr>
              <w:t>: prędkości (z dokładnością do 100 lub 1 rpm) :</w:t>
            </w:r>
          </w:p>
          <w:p w14:paraId="5757EF70" w14:textId="77777777" w:rsidR="00646041" w:rsidRPr="009A2CB0" w:rsidRDefault="00646041" w:rsidP="009775CA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90"/>
              <w:jc w:val="both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wartości siły odśrodkowej (z dokładnością do 10 lub 1 xg</w:t>
            </w:r>
            <w:r w:rsidR="009A2CB0">
              <w:rPr>
                <w:rFonts w:ascii="Garamond" w:hAnsi="Garamond"/>
              </w:rPr>
              <w:t>);</w:t>
            </w:r>
          </w:p>
          <w:p w14:paraId="63897E5E" w14:textId="77777777" w:rsidR="00646041" w:rsidRPr="009A2CB0" w:rsidRDefault="00646041" w:rsidP="009775CA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90"/>
              <w:jc w:val="both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czasu wirowania (z dokładnością do 10 lub 1 sekundę/minutę) od 10 sekund do 11 godzin 59</w:t>
            </w:r>
            <w:r w:rsidR="009A2CB0">
              <w:rPr>
                <w:rFonts w:ascii="Garamond" w:hAnsi="Garamond"/>
              </w:rPr>
              <w:t xml:space="preserve"> minut oraz opcję pracy ciągłej;</w:t>
            </w:r>
            <w:r w:rsidRPr="009A2CB0">
              <w:rPr>
                <w:rFonts w:ascii="Garamond" w:hAnsi="Garamond"/>
              </w:rPr>
              <w:t xml:space="preserve"> </w:t>
            </w:r>
          </w:p>
          <w:p w14:paraId="2CC1BE75" w14:textId="77777777" w:rsidR="00646041" w:rsidRPr="009A2CB0" w:rsidRDefault="009A2CB0" w:rsidP="009775CA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9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</w:t>
            </w:r>
            <w:r w:rsidR="00646041" w:rsidRPr="009A2CB0">
              <w:rPr>
                <w:rFonts w:ascii="Garamond" w:hAnsi="Garamond"/>
              </w:rPr>
              <w:t>unkcja szybkiego zwirowania, łagodnego startu i zatrzymania oraz automatycznego otwierania pokrywy po zakończeniu wirowania.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B44DF8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FF729" w14:textId="77777777" w:rsidR="00646041" w:rsidRPr="009A2CB0" w:rsidRDefault="00646041" w:rsidP="009775CA">
            <w:pPr>
              <w:pStyle w:val="MD-IOtekstzwyky1"/>
              <w:snapToGrid w:val="0"/>
              <w:spacing w:before="0" w:after="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D874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 xml:space="preserve"> -----</w:t>
            </w:r>
          </w:p>
        </w:tc>
      </w:tr>
      <w:tr w:rsidR="00646041" w:rsidRPr="009A2CB0" w14:paraId="46EED1A2" w14:textId="77777777" w:rsidTr="00F00EB9">
        <w:trPr>
          <w:trHeight w:val="61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0C4A7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52F7B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Podświetlany wyświetlacz graficzny LCD</w:t>
            </w:r>
            <w:r w:rsidRPr="009A2CB0">
              <w:rPr>
                <w:rFonts w:ascii="Garamond" w:hAnsi="Garamond" w:cs="Times New Roman"/>
              </w:rPr>
              <w:tab/>
              <w:t>umożliwia równoczesny odczyt zaprogramowanej i aktualnej wartości prędkości (obr./min.) oraz siły odśrodkowej (xg), czasu wirowania (timer), numeru katalogowego zainstalowanego rotora oraz numeru wybranego programu użytkownika.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6B626A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B6988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44F8" w14:textId="77777777" w:rsidR="00646041" w:rsidRPr="009A2CB0" w:rsidRDefault="00646041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-----</w:t>
            </w:r>
          </w:p>
        </w:tc>
      </w:tr>
      <w:tr w:rsidR="00646041" w:rsidRPr="009A2CB0" w14:paraId="79A09344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D1149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D0AC3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Min. 50 programów użytkownika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52D499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2D1DD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F4C9" w14:textId="77777777" w:rsidR="00646041" w:rsidRPr="009A2CB0" w:rsidRDefault="00646041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-----</w:t>
            </w:r>
          </w:p>
        </w:tc>
      </w:tr>
      <w:tr w:rsidR="00646041" w:rsidRPr="009A2CB0" w14:paraId="755AA917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E8626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D2FC1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 xml:space="preserve">Funkcja magnetycznej identyfikacji oraz czujnik niewyważenia rotora. </w:t>
            </w:r>
          </w:p>
          <w:p w14:paraId="240DD1B0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Komora wirówki wykonana ze stali nierdzewnej.</w:t>
            </w:r>
          </w:p>
          <w:p w14:paraId="373DE90F" w14:textId="099E0DA5" w:rsidR="00646041" w:rsidRPr="009775CA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 xml:space="preserve">Pokrywa wirówki zamykana podwójnym zamkiem elektromagnetycznym.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22B4B2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AFF1C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A4F8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1B2D5750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5BFE2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F0391" w14:textId="04AD8152" w:rsidR="00646041" w:rsidRPr="00934124" w:rsidRDefault="008F4578" w:rsidP="009775CA">
            <w:pPr>
              <w:spacing w:after="0"/>
              <w:jc w:val="both"/>
              <w:rPr>
                <w:rFonts w:ascii="Garamond" w:hAnsi="Garamond" w:cs="Times New Roman"/>
                <w:color w:val="C00000"/>
              </w:rPr>
            </w:pPr>
            <w:r>
              <w:rPr>
                <w:rFonts w:ascii="Garamond" w:hAnsi="Garamond" w:cs="Times New Roman"/>
              </w:rPr>
              <w:t xml:space="preserve">Rotor horyzontalny </w:t>
            </w:r>
            <w:r w:rsidRPr="009775CA">
              <w:rPr>
                <w:rFonts w:ascii="Garamond" w:hAnsi="Garamond" w:cs="Times New Roman"/>
              </w:rPr>
              <w:t>16x50ml.</w:t>
            </w:r>
            <w:r w:rsidR="00646041" w:rsidRPr="009775CA">
              <w:rPr>
                <w:rFonts w:ascii="Garamond" w:hAnsi="Garamond" w:cs="Times New Roman"/>
              </w:rPr>
              <w:t>, RCFmax</w:t>
            </w:r>
            <w:r w:rsidR="00F00EB9" w:rsidRPr="009775CA">
              <w:rPr>
                <w:rFonts w:ascii="Garamond" w:hAnsi="Garamond" w:cs="Times New Roman"/>
              </w:rPr>
              <w:t xml:space="preserve"> &gt;</w:t>
            </w:r>
            <w:r w:rsidR="00934124" w:rsidRPr="00104A8F">
              <w:rPr>
                <w:rFonts w:ascii="Garamond" w:hAnsi="Garamond" w:cs="Times New Roman"/>
                <w:strike/>
              </w:rPr>
              <w:t>20 600xg</w:t>
            </w:r>
            <w:r w:rsidR="00934124" w:rsidRPr="009775CA">
              <w:rPr>
                <w:rFonts w:ascii="Garamond" w:hAnsi="Garamond" w:cs="Times New Roman"/>
              </w:rPr>
              <w:t>.</w:t>
            </w:r>
            <w:r w:rsidR="00934124">
              <w:rPr>
                <w:rFonts w:ascii="Garamond" w:hAnsi="Garamond" w:cs="Times New Roman"/>
              </w:rPr>
              <w:t xml:space="preserve"> </w:t>
            </w:r>
            <w:r w:rsidR="00934124" w:rsidRPr="00934124">
              <w:rPr>
                <w:rFonts w:ascii="Garamond" w:hAnsi="Garamond" w:cs="Times New Roman"/>
                <w:color w:val="C00000"/>
              </w:rPr>
              <w:t>4</w:t>
            </w:r>
            <w:r w:rsidR="00934124">
              <w:rPr>
                <w:rFonts w:ascii="Garamond" w:hAnsi="Garamond" w:cs="Times New Roman"/>
                <w:color w:val="C00000"/>
              </w:rPr>
              <w:t xml:space="preserve"> </w:t>
            </w:r>
            <w:r w:rsidR="00934124" w:rsidRPr="00934124">
              <w:rPr>
                <w:rFonts w:ascii="Garamond" w:hAnsi="Garamond" w:cs="Times New Roman"/>
                <w:color w:val="C00000"/>
              </w:rPr>
              <w:t>500xg</w:t>
            </w:r>
            <w:bookmarkStart w:id="0" w:name="_GoBack"/>
            <w:bookmarkEnd w:id="0"/>
          </w:p>
          <w:p w14:paraId="48E88992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  <w:color w:val="FF0000"/>
                <w:lang w:val="en-US"/>
              </w:rPr>
            </w:pPr>
            <w:r w:rsidRPr="009775CA">
              <w:rPr>
                <w:rFonts w:ascii="Garamond" w:hAnsi="Garamond" w:cs="Times New Roman"/>
                <w:lang w:val="en-US"/>
              </w:rPr>
              <w:t>Rotor horyzontalny 16 x15ml Falcon, RCFmax &gt;2 400xg</w:t>
            </w:r>
            <w:r w:rsidR="00F00EB9" w:rsidRPr="009775CA">
              <w:rPr>
                <w:rFonts w:ascii="Garamond" w:hAnsi="Garamond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F29336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64B0B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C953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73637031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B4997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3022B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Silnik nie wymagający konserwacji, indukcyjny</w:t>
            </w:r>
            <w:r w:rsidR="008F4578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36FD12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76007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A0C4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4643716A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404B5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565CE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Zabezpieczenie przed otwarciem komory podczas wirowania</w:t>
            </w:r>
            <w:r w:rsidR="008F4578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DF3F58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DCC96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A7B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2A085D8B" w14:textId="77777777" w:rsidTr="00F00EB9">
        <w:trPr>
          <w:trHeight w:val="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2DC75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02C06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Komora zapewniająca bezpieczeństwo podczas awarii rotora</w:t>
            </w:r>
            <w:r w:rsidR="008F4578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95D2E0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7960C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0673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044A681A" w14:textId="77777777" w:rsidTr="008F45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96953" w14:textId="77777777" w:rsidR="00646041" w:rsidRPr="009A2CB0" w:rsidRDefault="00646041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646041" w:rsidRPr="009A2CB0" w14:paraId="5FA98551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63D8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2A5D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503E8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B81E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32C2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7C730D7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6EB5C9AA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4CC5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DAF7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EE74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9EDF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BCD5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3A551FE8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18100BED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7C69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B983" w14:textId="77777777" w:rsidR="00646041" w:rsidRPr="009A2CB0" w:rsidRDefault="008F457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A99D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A967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A531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5DC1B4B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3114582A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4A5B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F54EF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206D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DA01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1BBA1B20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6E65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E2AF560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5B502736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197F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1FF5" w14:textId="77777777" w:rsidR="00646041" w:rsidRPr="009A2CB0" w:rsidRDefault="008F457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FFE7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0B2C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710C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980BFEF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169A1922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3855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D612" w14:textId="77777777" w:rsidR="00646041" w:rsidRPr="009A2CB0" w:rsidRDefault="008F457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2510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BD51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927D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5B47285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30C2E566" w14:textId="77777777" w:rsidR="00BC771B" w:rsidRPr="009A2CB0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FE74ECD" w14:textId="77777777" w:rsidR="00BC771B" w:rsidRPr="009A2CB0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701"/>
        <w:gridCol w:w="1701"/>
      </w:tblGrid>
      <w:tr w:rsidR="00BC771B" w:rsidRPr="009A2CB0" w14:paraId="3E0A3F1B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6D2A9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C5C1D" w14:textId="77777777" w:rsidR="00BC771B" w:rsidRPr="009A2CB0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67949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7BA91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065F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9A2CB0" w14:paraId="1C0EDB2E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3CB6C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B531" w14:textId="77777777" w:rsidR="00966E35" w:rsidRPr="009A2CB0" w:rsidRDefault="00966E35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8F4578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3916F32A" w14:textId="77777777" w:rsidR="00A0164C" w:rsidRPr="009A2CB0" w:rsidRDefault="00A0164C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B6E58" w14:textId="77777777" w:rsidR="00966E35" w:rsidRPr="009A2CB0" w:rsidRDefault="00C83FFD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508DF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4A39" w14:textId="77777777" w:rsidR="00C83FFD" w:rsidRPr="009A2CB0" w:rsidRDefault="00C83FFD" w:rsidP="00C83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2C96462C" w14:textId="77777777" w:rsidR="00966E35" w:rsidRPr="009A2CB0" w:rsidRDefault="00C83FFD" w:rsidP="00C83FF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9A2CB0" w14:paraId="04D0138D" w14:textId="77777777" w:rsidTr="009775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3B59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6B52" w14:textId="77777777" w:rsidR="00966E35" w:rsidRPr="009A2CB0" w:rsidRDefault="00966E35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8F4578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20627" w14:textId="77777777" w:rsidR="00966E35" w:rsidRPr="009A2CB0" w:rsidRDefault="008F4578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2D18C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B75B" w14:textId="77777777" w:rsidR="00966E35" w:rsidRPr="009A2CB0" w:rsidRDefault="00B866E3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9A2CB0" w14:paraId="18F416B4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B481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BA01E" w14:textId="77777777" w:rsidR="00966E35" w:rsidRPr="009A2CB0" w:rsidRDefault="00966E35" w:rsidP="008A7E6F">
            <w:pPr>
              <w:tabs>
                <w:tab w:val="left" w:pos="0"/>
              </w:tabs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8F457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A5DEA" w14:textId="77777777" w:rsidR="00966E35" w:rsidRPr="009A2CB0" w:rsidRDefault="008F4578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1AAA1" w14:textId="77777777" w:rsidR="00966E35" w:rsidRPr="009A2CB0" w:rsidRDefault="00966E35" w:rsidP="00BC771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CD69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9A2CB0" w14:paraId="20709317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BDE5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F779" w14:textId="77777777" w:rsidR="00966E35" w:rsidRPr="009A2CB0" w:rsidRDefault="00966E35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EAB67" w14:textId="77777777" w:rsidR="00966E35" w:rsidRPr="009A2CB0" w:rsidRDefault="008F4578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9570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CFD0" w14:textId="77777777" w:rsidR="008F4578" w:rsidRDefault="008F4578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9A2CB0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06204E82" w14:textId="77777777" w:rsidR="00966E35" w:rsidRPr="009A2CB0" w:rsidRDefault="008F4578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9A2CB0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9A2CB0" w14:paraId="35E04D69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A63C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0D36" w14:textId="77777777" w:rsidR="00966E35" w:rsidRPr="009A2CB0" w:rsidRDefault="00966E35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9A0C" w14:textId="77777777" w:rsidR="00966E35" w:rsidRPr="009A2CB0" w:rsidRDefault="005838E5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9A2CB0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69880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2DAF" w14:textId="77777777" w:rsidR="00966E35" w:rsidRPr="009A2CB0" w:rsidRDefault="00966E3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9A2CB0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73B65B7A" w14:textId="77777777" w:rsidR="005838E5" w:rsidRPr="009A2CB0" w:rsidRDefault="005838E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790672CF" w14:textId="77777777" w:rsidR="00BC771B" w:rsidRPr="009A2CB0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76F5BD9" w14:textId="77777777" w:rsidR="00672DC1" w:rsidRPr="009A2CB0" w:rsidRDefault="00672DC1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562355FE" w14:textId="77777777" w:rsidR="00BC771B" w:rsidRPr="009A2CB0" w:rsidRDefault="00F00EB9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9A2CB0" w14:paraId="7B234D3B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6DA06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EF79" w14:textId="77777777" w:rsidR="00BC771B" w:rsidRPr="009A2CB0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BFE3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3385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36CD" w14:textId="77777777" w:rsidR="00BC771B" w:rsidRPr="009A2CB0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9A2CB0" w14:paraId="0764961C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6CCE4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F156D" w14:textId="77777777" w:rsidR="00E42DA8" w:rsidRPr="009A2CB0" w:rsidRDefault="00E42DA8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5E531" w14:textId="77777777" w:rsidR="00E42DA8" w:rsidRPr="009A2CB0" w:rsidRDefault="008F4578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6689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7887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71E55B5C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5317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3658E" w14:textId="77777777" w:rsidR="00E42DA8" w:rsidRPr="009A2CB0" w:rsidRDefault="00E42DA8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BEE5F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A109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86AD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1814B93B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EC153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4C05" w14:textId="1FE0DED5" w:rsidR="00E42DA8" w:rsidRPr="009A2CB0" w:rsidRDefault="00E42DA8" w:rsidP="008A7E6F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267318" w:rsidRPr="00267318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</w:t>
            </w:r>
            <w:r w:rsidR="0026731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01E80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07AB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E591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5DEAC902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2BFD5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3F72" w14:textId="77777777" w:rsidR="00E42DA8" w:rsidRPr="009A2CB0" w:rsidRDefault="00E42DA8" w:rsidP="008A7E6F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CD5FF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92D2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4D71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1BB6F014" w14:textId="77777777" w:rsidTr="009775CA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E2D38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96880" w14:textId="77777777" w:rsidR="00E42DA8" w:rsidRPr="009A2CB0" w:rsidRDefault="00E42DA8" w:rsidP="008A7E6F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851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41F8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9911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73E33515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4ED01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532FB" w14:textId="77777777" w:rsidR="00E42DA8" w:rsidRPr="009A2CB0" w:rsidRDefault="00E42DA8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18514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0517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1F5E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48A13318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861F5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2F39C" w14:textId="77777777" w:rsidR="00E42DA8" w:rsidRPr="009A2CB0" w:rsidRDefault="00E42DA8" w:rsidP="008A7E6F">
            <w:pPr>
              <w:tabs>
                <w:tab w:val="left" w:pos="0"/>
              </w:tabs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86809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  <w:p w14:paraId="529BFC3B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452850E7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9638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B630" w14:textId="77777777" w:rsidR="00E42DA8" w:rsidRPr="009A2CB0" w:rsidRDefault="00B866E3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74D8904B" w14:textId="77777777" w:rsidTr="009775CA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6B31E985" w14:textId="77777777" w:rsidR="00E42DA8" w:rsidRPr="009A2CB0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33248C8D" w14:textId="77777777" w:rsidR="00041E4B" w:rsidRPr="009A2CB0" w:rsidRDefault="00041E4B" w:rsidP="00672DC1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C30C814" w14:textId="77777777" w:rsidR="00BC771B" w:rsidRPr="009A2CB0" w:rsidRDefault="008F4578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t>SZKOLENIA</w:t>
      </w:r>
    </w:p>
    <w:p w14:paraId="16786C5A" w14:textId="77777777" w:rsidR="00BC771B" w:rsidRPr="009A2CB0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9A2CB0" w14:paraId="1E5712FE" w14:textId="77777777" w:rsidTr="009775CA">
        <w:tc>
          <w:tcPr>
            <w:tcW w:w="534" w:type="dxa"/>
            <w:vAlign w:val="center"/>
          </w:tcPr>
          <w:p w14:paraId="24E17E4E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79B7465B" w14:textId="77777777" w:rsidR="008A7E6F" w:rsidRPr="009A2CB0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071310F7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017E899C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</w:tcPr>
          <w:p w14:paraId="6E71C9C9" w14:textId="77777777" w:rsidR="008A7E6F" w:rsidRPr="009A2CB0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9A2CB0" w14:paraId="6EA6C0DC" w14:textId="77777777" w:rsidTr="009775CA">
        <w:tc>
          <w:tcPr>
            <w:tcW w:w="534" w:type="dxa"/>
          </w:tcPr>
          <w:p w14:paraId="0D8059BE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0FFF7BBC" w14:textId="77777777" w:rsidR="00B866E3" w:rsidRPr="009A2CB0" w:rsidRDefault="00B14FD0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9A2CB0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8F4578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701" w:type="dxa"/>
            <w:vAlign w:val="center"/>
          </w:tcPr>
          <w:p w14:paraId="573A8721" w14:textId="77777777" w:rsidR="00B866E3" w:rsidRPr="009A2CB0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7B5EE0CA" w14:textId="77777777" w:rsidR="00B866E3" w:rsidRPr="009A2CB0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1E2A37E" w14:textId="77777777" w:rsidR="00B866E3" w:rsidRPr="009A2CB0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028200D3" w14:textId="77777777" w:rsidTr="009775CA">
        <w:tc>
          <w:tcPr>
            <w:tcW w:w="534" w:type="dxa"/>
          </w:tcPr>
          <w:p w14:paraId="0E419896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058762D3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9A2CB0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9A2CB0">
              <w:rPr>
                <w:rFonts w:ascii="Garamond" w:hAnsi="Garamond"/>
                <w:sz w:val="22"/>
                <w:szCs w:val="22"/>
              </w:rPr>
              <w:t>) z zakresu podstawowej diagnostyki stanu technicznego i wykonywania podstawowych czynności konserwacyjny</w:t>
            </w:r>
            <w:r w:rsidR="008F4578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701" w:type="dxa"/>
            <w:vAlign w:val="center"/>
          </w:tcPr>
          <w:p w14:paraId="35E6F233" w14:textId="77777777" w:rsidR="00B866E3" w:rsidRPr="009A2CB0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77E6552E" w14:textId="77777777" w:rsidR="00B866E3" w:rsidRPr="009A2CB0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A5ED0ED" w14:textId="77777777" w:rsidR="00B866E3" w:rsidRPr="009A2CB0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50664145" w14:textId="77777777" w:rsidR="00BC771B" w:rsidRPr="009A2CB0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DE2CAC2" w14:textId="77777777" w:rsidR="00BC771B" w:rsidRPr="009A2CB0" w:rsidRDefault="008F4578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00896B64" w14:textId="77777777" w:rsidR="00BC771B" w:rsidRPr="009A2CB0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9A2CB0" w14:paraId="4A314910" w14:textId="77777777" w:rsidTr="009775CA">
        <w:tc>
          <w:tcPr>
            <w:tcW w:w="534" w:type="dxa"/>
            <w:vAlign w:val="center"/>
          </w:tcPr>
          <w:p w14:paraId="32E998FF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469F34EC" w14:textId="77777777" w:rsidR="008A7E6F" w:rsidRPr="009A2CB0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64BE0F3F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6A5BCD62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5EE31F36" w14:textId="77777777" w:rsidR="008A7E6F" w:rsidRPr="009A2CB0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9A2CB0" w14:paraId="195961E4" w14:textId="77777777" w:rsidTr="009775CA">
        <w:tc>
          <w:tcPr>
            <w:tcW w:w="534" w:type="dxa"/>
          </w:tcPr>
          <w:p w14:paraId="5FCCBA9C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4C1FDDAB" w14:textId="77777777" w:rsidR="00B866E3" w:rsidRPr="009A2CB0" w:rsidRDefault="00B866E3" w:rsidP="00DF2B72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7D87D1A5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E828FB1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1CF50BE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7EA47DE4" w14:textId="77777777" w:rsidTr="009775CA">
        <w:tc>
          <w:tcPr>
            <w:tcW w:w="534" w:type="dxa"/>
          </w:tcPr>
          <w:p w14:paraId="150D2BA4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354FF4D1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76FBF48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750A0053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BBB61D2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5D4C27B0" w14:textId="77777777" w:rsidTr="009775CA">
        <w:tc>
          <w:tcPr>
            <w:tcW w:w="534" w:type="dxa"/>
          </w:tcPr>
          <w:p w14:paraId="077E9469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1E1027EF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6CD8C09B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261F0C5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125E9627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1B30ED0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48537EC9" w14:textId="77777777" w:rsidTr="009775CA">
        <w:tc>
          <w:tcPr>
            <w:tcW w:w="534" w:type="dxa"/>
          </w:tcPr>
          <w:p w14:paraId="4D9B7AE1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0C5F1D0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24DA9DDE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71E7174D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975D404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5EF8AE2A" w14:textId="77777777" w:rsidTr="009775CA">
        <w:tc>
          <w:tcPr>
            <w:tcW w:w="534" w:type="dxa"/>
          </w:tcPr>
          <w:p w14:paraId="4633BCFC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49E5F2D4" w14:textId="77777777" w:rsidR="00B866E3" w:rsidRPr="009A2CB0" w:rsidRDefault="00B866E3" w:rsidP="00DF2B72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701" w:type="dxa"/>
            <w:vAlign w:val="center"/>
          </w:tcPr>
          <w:p w14:paraId="15A17C58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6F2C00D3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6289C16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1A19C3E" w14:textId="45B6C8EE" w:rsidR="00CE0BB7" w:rsidRPr="009A2CB0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sectPr w:rsidR="00CE0BB7" w:rsidRPr="009A2CB0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B646A" w14:textId="77777777" w:rsidR="00B77FD8" w:rsidRDefault="00B77FD8" w:rsidP="002B10C5">
      <w:pPr>
        <w:spacing w:after="0" w:line="240" w:lineRule="auto"/>
      </w:pPr>
      <w:r>
        <w:separator/>
      </w:r>
    </w:p>
  </w:endnote>
  <w:endnote w:type="continuationSeparator" w:id="0">
    <w:p w14:paraId="394C63B7" w14:textId="77777777" w:rsidR="00B77FD8" w:rsidRDefault="00B77FD8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1925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71D797" w14:textId="4442AAA1" w:rsidR="009A2CB0" w:rsidRDefault="009A2CB0">
            <w:pPr>
              <w:pStyle w:val="Stopka"/>
              <w:jc w:val="center"/>
            </w:pPr>
            <w:r w:rsidRPr="009A2CB0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E8032B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4</w: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9A2CB0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E8032B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68BA1D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19143" w14:textId="77777777" w:rsidR="00B77FD8" w:rsidRDefault="00B77FD8" w:rsidP="002B10C5">
      <w:pPr>
        <w:spacing w:after="0" w:line="240" w:lineRule="auto"/>
      </w:pPr>
      <w:r>
        <w:separator/>
      </w:r>
    </w:p>
  </w:footnote>
  <w:footnote w:type="continuationSeparator" w:id="0">
    <w:p w14:paraId="5E58F8B4" w14:textId="77777777" w:rsidR="00B77FD8" w:rsidRDefault="00B77FD8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31AC" w14:textId="072E93F7" w:rsidR="009A2CB0" w:rsidRDefault="009A2CB0" w:rsidP="001F0AD1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5707E483" wp14:editId="64D6508D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7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2314398D" w14:textId="77777777" w:rsidR="009A2CB0" w:rsidRPr="00B15D8E" w:rsidRDefault="009A2CB0" w:rsidP="001F0AD1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B76EF"/>
    <w:multiLevelType w:val="hybridMultilevel"/>
    <w:tmpl w:val="030649E4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4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8"/>
  </w:num>
  <w:num w:numId="5">
    <w:abstractNumId w:val="21"/>
  </w:num>
  <w:num w:numId="6">
    <w:abstractNumId w:val="27"/>
  </w:num>
  <w:num w:numId="7">
    <w:abstractNumId w:val="32"/>
  </w:num>
  <w:num w:numId="8">
    <w:abstractNumId w:val="15"/>
  </w:num>
  <w:num w:numId="9">
    <w:abstractNumId w:val="12"/>
  </w:num>
  <w:num w:numId="10">
    <w:abstractNumId w:val="28"/>
  </w:num>
  <w:num w:numId="11">
    <w:abstractNumId w:val="11"/>
  </w:num>
  <w:num w:numId="12">
    <w:abstractNumId w:val="22"/>
  </w:num>
  <w:num w:numId="13">
    <w:abstractNumId w:val="17"/>
  </w:num>
  <w:num w:numId="14">
    <w:abstractNumId w:val="25"/>
  </w:num>
  <w:num w:numId="15">
    <w:abstractNumId w:val="24"/>
  </w:num>
  <w:num w:numId="16">
    <w:abstractNumId w:val="18"/>
  </w:num>
  <w:num w:numId="17">
    <w:abstractNumId w:val="5"/>
  </w:num>
  <w:num w:numId="18">
    <w:abstractNumId w:val="10"/>
  </w:num>
  <w:num w:numId="19">
    <w:abstractNumId w:val="7"/>
  </w:num>
  <w:num w:numId="20">
    <w:abstractNumId w:val="23"/>
  </w:num>
  <w:num w:numId="21">
    <w:abstractNumId w:val="31"/>
  </w:num>
  <w:num w:numId="22">
    <w:abstractNumId w:val="6"/>
  </w:num>
  <w:num w:numId="23">
    <w:abstractNumId w:val="34"/>
  </w:num>
  <w:num w:numId="24">
    <w:abstractNumId w:val="20"/>
  </w:num>
  <w:num w:numId="25">
    <w:abstractNumId w:val="14"/>
  </w:num>
  <w:num w:numId="26">
    <w:abstractNumId w:val="33"/>
  </w:num>
  <w:num w:numId="27">
    <w:abstractNumId w:val="19"/>
  </w:num>
  <w:num w:numId="28">
    <w:abstractNumId w:val="30"/>
  </w:num>
  <w:num w:numId="29">
    <w:abstractNumId w:val="29"/>
  </w:num>
  <w:num w:numId="30">
    <w:abstractNumId w:val="26"/>
  </w:num>
  <w:num w:numId="31">
    <w:abstractNumId w:val="13"/>
  </w:num>
  <w:num w:numId="3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473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0B58"/>
    <w:rsid w:val="000A42E2"/>
    <w:rsid w:val="000B3F15"/>
    <w:rsid w:val="000C38A6"/>
    <w:rsid w:val="000C7567"/>
    <w:rsid w:val="000D0B99"/>
    <w:rsid w:val="000E296E"/>
    <w:rsid w:val="00106FA1"/>
    <w:rsid w:val="00107E9C"/>
    <w:rsid w:val="00127C35"/>
    <w:rsid w:val="00153000"/>
    <w:rsid w:val="001703BB"/>
    <w:rsid w:val="00186665"/>
    <w:rsid w:val="001903D2"/>
    <w:rsid w:val="00195D24"/>
    <w:rsid w:val="001A26B2"/>
    <w:rsid w:val="001C5AC0"/>
    <w:rsid w:val="001D7920"/>
    <w:rsid w:val="001F0AD1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5749B"/>
    <w:rsid w:val="00264D89"/>
    <w:rsid w:val="00267318"/>
    <w:rsid w:val="00273A1E"/>
    <w:rsid w:val="00275E43"/>
    <w:rsid w:val="002764C3"/>
    <w:rsid w:val="00281C87"/>
    <w:rsid w:val="00297630"/>
    <w:rsid w:val="002B1075"/>
    <w:rsid w:val="002B10C5"/>
    <w:rsid w:val="002D4404"/>
    <w:rsid w:val="002E6120"/>
    <w:rsid w:val="002E7641"/>
    <w:rsid w:val="00315266"/>
    <w:rsid w:val="003163ED"/>
    <w:rsid w:val="0031723C"/>
    <w:rsid w:val="00330BAA"/>
    <w:rsid w:val="00336D33"/>
    <w:rsid w:val="003373E3"/>
    <w:rsid w:val="0035006A"/>
    <w:rsid w:val="003502EB"/>
    <w:rsid w:val="00361E18"/>
    <w:rsid w:val="003816D4"/>
    <w:rsid w:val="00386BDE"/>
    <w:rsid w:val="003870C0"/>
    <w:rsid w:val="00396262"/>
    <w:rsid w:val="00397214"/>
    <w:rsid w:val="003A089F"/>
    <w:rsid w:val="003A130B"/>
    <w:rsid w:val="003A5949"/>
    <w:rsid w:val="003A61A6"/>
    <w:rsid w:val="003D437E"/>
    <w:rsid w:val="003D437F"/>
    <w:rsid w:val="003F25EF"/>
    <w:rsid w:val="00416DBD"/>
    <w:rsid w:val="00420195"/>
    <w:rsid w:val="00424177"/>
    <w:rsid w:val="00431206"/>
    <w:rsid w:val="00442708"/>
    <w:rsid w:val="00444EC2"/>
    <w:rsid w:val="0044570B"/>
    <w:rsid w:val="004537A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A7BE7"/>
    <w:rsid w:val="005C2DEE"/>
    <w:rsid w:val="005C6D9B"/>
    <w:rsid w:val="005F60BD"/>
    <w:rsid w:val="00602393"/>
    <w:rsid w:val="00604D5A"/>
    <w:rsid w:val="00613A82"/>
    <w:rsid w:val="00617EC5"/>
    <w:rsid w:val="006309BF"/>
    <w:rsid w:val="006359AC"/>
    <w:rsid w:val="00646041"/>
    <w:rsid w:val="00647553"/>
    <w:rsid w:val="00660D6E"/>
    <w:rsid w:val="00662669"/>
    <w:rsid w:val="006645D9"/>
    <w:rsid w:val="00672DC1"/>
    <w:rsid w:val="00675A9B"/>
    <w:rsid w:val="00682BFE"/>
    <w:rsid w:val="006C132C"/>
    <w:rsid w:val="006C703C"/>
    <w:rsid w:val="006E09BB"/>
    <w:rsid w:val="006F4B69"/>
    <w:rsid w:val="00711126"/>
    <w:rsid w:val="00716F0E"/>
    <w:rsid w:val="00741D21"/>
    <w:rsid w:val="007475D7"/>
    <w:rsid w:val="00751EE5"/>
    <w:rsid w:val="00754762"/>
    <w:rsid w:val="00782D28"/>
    <w:rsid w:val="00795D24"/>
    <w:rsid w:val="007B4693"/>
    <w:rsid w:val="007B64B7"/>
    <w:rsid w:val="007C42CC"/>
    <w:rsid w:val="007D2398"/>
    <w:rsid w:val="007D5E92"/>
    <w:rsid w:val="007E240F"/>
    <w:rsid w:val="007E41E1"/>
    <w:rsid w:val="008028E8"/>
    <w:rsid w:val="0082224E"/>
    <w:rsid w:val="00827157"/>
    <w:rsid w:val="008273A2"/>
    <w:rsid w:val="00837489"/>
    <w:rsid w:val="008518D5"/>
    <w:rsid w:val="0085403C"/>
    <w:rsid w:val="008612F0"/>
    <w:rsid w:val="008674A7"/>
    <w:rsid w:val="00877102"/>
    <w:rsid w:val="0088133C"/>
    <w:rsid w:val="00883093"/>
    <w:rsid w:val="008920BA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779E"/>
    <w:rsid w:val="008F4578"/>
    <w:rsid w:val="009029F8"/>
    <w:rsid w:val="00907DC8"/>
    <w:rsid w:val="00914129"/>
    <w:rsid w:val="00922BE9"/>
    <w:rsid w:val="00925ECB"/>
    <w:rsid w:val="009319E1"/>
    <w:rsid w:val="009324AF"/>
    <w:rsid w:val="0093379E"/>
    <w:rsid w:val="00934124"/>
    <w:rsid w:val="00940170"/>
    <w:rsid w:val="009418B4"/>
    <w:rsid w:val="00953659"/>
    <w:rsid w:val="00966E35"/>
    <w:rsid w:val="00973978"/>
    <w:rsid w:val="009775CA"/>
    <w:rsid w:val="00980A6D"/>
    <w:rsid w:val="00984712"/>
    <w:rsid w:val="00990671"/>
    <w:rsid w:val="009943A2"/>
    <w:rsid w:val="009A2CB0"/>
    <w:rsid w:val="009A2FE1"/>
    <w:rsid w:val="009A4A4B"/>
    <w:rsid w:val="009B0ED9"/>
    <w:rsid w:val="009B600A"/>
    <w:rsid w:val="009C0147"/>
    <w:rsid w:val="009D51C7"/>
    <w:rsid w:val="00A010C4"/>
    <w:rsid w:val="00A0164C"/>
    <w:rsid w:val="00A06BA0"/>
    <w:rsid w:val="00A06E3B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9743F"/>
    <w:rsid w:val="00AA4EE4"/>
    <w:rsid w:val="00AB73C2"/>
    <w:rsid w:val="00AE0249"/>
    <w:rsid w:val="00AF3299"/>
    <w:rsid w:val="00AF7709"/>
    <w:rsid w:val="00B06439"/>
    <w:rsid w:val="00B10F4C"/>
    <w:rsid w:val="00B14FD0"/>
    <w:rsid w:val="00B17977"/>
    <w:rsid w:val="00B2065F"/>
    <w:rsid w:val="00B20B77"/>
    <w:rsid w:val="00B32911"/>
    <w:rsid w:val="00B33D13"/>
    <w:rsid w:val="00B72884"/>
    <w:rsid w:val="00B77FD8"/>
    <w:rsid w:val="00B80BC2"/>
    <w:rsid w:val="00B866E3"/>
    <w:rsid w:val="00B935A3"/>
    <w:rsid w:val="00BA1B97"/>
    <w:rsid w:val="00BC771B"/>
    <w:rsid w:val="00BC7F07"/>
    <w:rsid w:val="00BD6659"/>
    <w:rsid w:val="00BE7B7B"/>
    <w:rsid w:val="00C0379C"/>
    <w:rsid w:val="00C10E44"/>
    <w:rsid w:val="00C253BF"/>
    <w:rsid w:val="00C2669F"/>
    <w:rsid w:val="00C331A9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C7B68"/>
    <w:rsid w:val="00CD5141"/>
    <w:rsid w:val="00CD64E3"/>
    <w:rsid w:val="00CE0BB7"/>
    <w:rsid w:val="00CE31C4"/>
    <w:rsid w:val="00CF3443"/>
    <w:rsid w:val="00D1524D"/>
    <w:rsid w:val="00D15933"/>
    <w:rsid w:val="00D15F1D"/>
    <w:rsid w:val="00D34B80"/>
    <w:rsid w:val="00D44B05"/>
    <w:rsid w:val="00D61D89"/>
    <w:rsid w:val="00D707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E36CA"/>
    <w:rsid w:val="00DF2B72"/>
    <w:rsid w:val="00DF3D22"/>
    <w:rsid w:val="00E27249"/>
    <w:rsid w:val="00E350B5"/>
    <w:rsid w:val="00E42DA8"/>
    <w:rsid w:val="00E504BC"/>
    <w:rsid w:val="00E50DAF"/>
    <w:rsid w:val="00E54929"/>
    <w:rsid w:val="00E72C94"/>
    <w:rsid w:val="00E8032B"/>
    <w:rsid w:val="00EA2BCD"/>
    <w:rsid w:val="00EA6DEC"/>
    <w:rsid w:val="00EB5E99"/>
    <w:rsid w:val="00EC18E8"/>
    <w:rsid w:val="00EC6DB9"/>
    <w:rsid w:val="00EC7C3F"/>
    <w:rsid w:val="00ED796C"/>
    <w:rsid w:val="00EE37A8"/>
    <w:rsid w:val="00EE4173"/>
    <w:rsid w:val="00EF0AFB"/>
    <w:rsid w:val="00EF562F"/>
    <w:rsid w:val="00EF5F14"/>
    <w:rsid w:val="00F00EB9"/>
    <w:rsid w:val="00F32718"/>
    <w:rsid w:val="00F33599"/>
    <w:rsid w:val="00F34EF1"/>
    <w:rsid w:val="00F4576E"/>
    <w:rsid w:val="00F56614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C0795"/>
    <w:rsid w:val="00FD0608"/>
    <w:rsid w:val="00FD0DFC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54E46"/>
  <w15:docId w15:val="{98C14D1F-42CD-4BD8-8286-CA98473F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  <w:style w:type="paragraph" w:customStyle="1" w:styleId="MD-IOtekstzwyky1">
    <w:name w:val="MD-IO tekst zwykły 1"/>
    <w:basedOn w:val="Normalny"/>
    <w:rsid w:val="00646041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8A96-9354-4F67-9DCA-A2B24D47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8</cp:revision>
  <cp:lastPrinted>2018-07-06T08:48:00Z</cp:lastPrinted>
  <dcterms:created xsi:type="dcterms:W3CDTF">2019-06-06T08:40:00Z</dcterms:created>
  <dcterms:modified xsi:type="dcterms:W3CDTF">2019-07-16T10:26:00Z</dcterms:modified>
</cp:coreProperties>
</file>